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7AC00" w14:textId="77777777" w:rsidR="00EA4F7C" w:rsidRPr="00EA4F7C" w:rsidRDefault="00EA4F7C" w:rsidP="00EA4F7C">
      <w:pPr>
        <w:pStyle w:val="Nagwek1"/>
      </w:pPr>
      <w:r w:rsidRPr="00EA4F7C">
        <w:t>Decyzja Nr 20/19</w:t>
      </w:r>
    </w:p>
    <w:p w14:paraId="046E881F" w14:textId="77777777" w:rsidR="00EA4F7C" w:rsidRPr="00EA4F7C" w:rsidRDefault="00EA4F7C" w:rsidP="00EA4F7C">
      <w:r w:rsidRPr="00EA4F7C">
        <w:t>Prezesa Polskiej Akademii Nauk</w:t>
      </w:r>
    </w:p>
    <w:p w14:paraId="1F68B427" w14:textId="77777777" w:rsidR="00EA4F7C" w:rsidRPr="00EA4F7C" w:rsidRDefault="00EA4F7C" w:rsidP="00EA4F7C">
      <w:r w:rsidRPr="00EA4F7C">
        <w:t>z dnia 21 lutego 2019 r.</w:t>
      </w:r>
    </w:p>
    <w:p w14:paraId="0ED3FA10" w14:textId="5299EE65" w:rsidR="00EA4F7C" w:rsidRDefault="00EA4F7C" w:rsidP="00EA4F7C">
      <w:pPr>
        <w:rPr>
          <w:b w:val="0"/>
          <w:bCs/>
        </w:rPr>
      </w:pPr>
      <w:r w:rsidRPr="00EA4F7C">
        <w:rPr>
          <w:b w:val="0"/>
          <w:bCs/>
        </w:rPr>
        <w:t>w sprawie powołania Rady Programowej przy jednostce działającej pod nazwą Polska Akademia Nauk Stacja Naukowa w Paryżu.</w:t>
      </w:r>
    </w:p>
    <w:p w14:paraId="765B70E2" w14:textId="77777777" w:rsidR="00EA4F7C" w:rsidRPr="00EA4F7C" w:rsidRDefault="00EA4F7C" w:rsidP="00EA4F7C">
      <w:pPr>
        <w:rPr>
          <w:b w:val="0"/>
          <w:bCs/>
        </w:rPr>
      </w:pPr>
    </w:p>
    <w:p w14:paraId="6C0D406E" w14:textId="536DB019" w:rsidR="00EA4F7C" w:rsidRPr="00EA4F7C" w:rsidRDefault="00EA4F7C" w:rsidP="00EA4F7C">
      <w:pPr>
        <w:rPr>
          <w:b w:val="0"/>
          <w:bCs/>
        </w:rPr>
      </w:pPr>
      <w:r w:rsidRPr="00EA4F7C">
        <w:rPr>
          <w:b w:val="0"/>
          <w:bCs/>
        </w:rPr>
        <w:t>Na podstawie art. 22 ust. 1 ustawy z dnia 30 kwietnia 2010 r. o Polskiej Akademii Nauk (Dz.U. 2018 poz. 1475 ze zm.) postanawia się, co następuje:</w:t>
      </w:r>
    </w:p>
    <w:p w14:paraId="3EF85E02" w14:textId="77777777" w:rsidR="00EA4F7C" w:rsidRPr="00EA4F7C" w:rsidRDefault="00EA4F7C" w:rsidP="00EA4F7C">
      <w:pPr>
        <w:rPr>
          <w:b w:val="0"/>
          <w:bCs/>
        </w:rPr>
      </w:pPr>
    </w:p>
    <w:p w14:paraId="593B47B2" w14:textId="2723F88D" w:rsidR="00EA4F7C" w:rsidRPr="00EA4F7C" w:rsidRDefault="00EA4F7C" w:rsidP="00EA4F7C">
      <w:pPr>
        <w:pStyle w:val="Akapitzlist"/>
        <w:numPr>
          <w:ilvl w:val="0"/>
          <w:numId w:val="3"/>
        </w:numPr>
        <w:rPr>
          <w:b w:val="0"/>
          <w:bCs/>
        </w:rPr>
      </w:pPr>
      <w:r w:rsidRPr="00EA4F7C">
        <w:rPr>
          <w:b w:val="0"/>
          <w:bCs/>
        </w:rPr>
        <w:t>Zgodnie z Porozumieniem z dnia 26 marca 2014 r. zawartym między Prezesem Polskiej Akademii Nauk a Ministrem Spraw Zagranicznych, dotyczącym współpracy polskich placówek zagranicznych z zagranicznymi stacjami naukowymi PAN w obszarze promocji Polski, powołuję Radę Programową przy jednostce działającej pod nazwą Polska Akademia Nauk Stacja Naukowa w Paryżu, w następującym składzie:</w:t>
      </w:r>
    </w:p>
    <w:p w14:paraId="523A50C1" w14:textId="77777777" w:rsidR="00EA4F7C" w:rsidRPr="00EA4F7C" w:rsidRDefault="00EA4F7C" w:rsidP="00EA4F7C">
      <w:pPr>
        <w:rPr>
          <w:b w:val="0"/>
          <w:bCs/>
        </w:rPr>
      </w:pPr>
    </w:p>
    <w:p w14:paraId="2238D4D5" w14:textId="67B22F89" w:rsidR="00EA4F7C" w:rsidRPr="00EA4F7C" w:rsidRDefault="00EA4F7C" w:rsidP="00EA4F7C">
      <w:pPr>
        <w:pStyle w:val="Akapitzlist"/>
        <w:numPr>
          <w:ilvl w:val="0"/>
          <w:numId w:val="1"/>
        </w:numPr>
        <w:rPr>
          <w:b w:val="0"/>
          <w:bCs/>
        </w:rPr>
      </w:pPr>
      <w:r w:rsidRPr="00EA4F7C">
        <w:rPr>
          <w:b w:val="0"/>
          <w:bCs/>
        </w:rPr>
        <w:t>Prof. Wiesław Banyś</w:t>
      </w:r>
    </w:p>
    <w:p w14:paraId="7949A540" w14:textId="7B7C5245" w:rsidR="00EA4F7C" w:rsidRPr="00EA4F7C" w:rsidRDefault="00EA4F7C" w:rsidP="00EA4F7C">
      <w:pPr>
        <w:pStyle w:val="Akapitzlist"/>
        <w:numPr>
          <w:ilvl w:val="0"/>
          <w:numId w:val="1"/>
        </w:numPr>
        <w:rPr>
          <w:b w:val="0"/>
          <w:bCs/>
        </w:rPr>
      </w:pPr>
      <w:r w:rsidRPr="00EA4F7C">
        <w:rPr>
          <w:b w:val="0"/>
          <w:bCs/>
        </w:rPr>
        <w:t xml:space="preserve">Dr hab. Maciej </w:t>
      </w:r>
      <w:proofErr w:type="spellStart"/>
      <w:r w:rsidRPr="00EA4F7C">
        <w:rPr>
          <w:b w:val="0"/>
          <w:bCs/>
        </w:rPr>
        <w:t>Forycki</w:t>
      </w:r>
      <w:proofErr w:type="spellEnd"/>
    </w:p>
    <w:p w14:paraId="19557918" w14:textId="1CE58A11" w:rsidR="00EA4F7C" w:rsidRPr="00EA4F7C" w:rsidRDefault="00EA4F7C" w:rsidP="00EA4F7C">
      <w:pPr>
        <w:pStyle w:val="Akapitzlist"/>
        <w:numPr>
          <w:ilvl w:val="0"/>
          <w:numId w:val="1"/>
        </w:numPr>
        <w:rPr>
          <w:b w:val="0"/>
          <w:bCs/>
        </w:rPr>
      </w:pPr>
      <w:r w:rsidRPr="00EA4F7C">
        <w:rPr>
          <w:b w:val="0"/>
          <w:bCs/>
        </w:rPr>
        <w:t>Prof. Elżbieta Frąckowiak</w:t>
      </w:r>
    </w:p>
    <w:p w14:paraId="7F135678" w14:textId="590D749E" w:rsidR="00EA4F7C" w:rsidRPr="00EA4F7C" w:rsidRDefault="00EA4F7C" w:rsidP="00EA4F7C">
      <w:pPr>
        <w:pStyle w:val="Akapitzlist"/>
        <w:numPr>
          <w:ilvl w:val="0"/>
          <w:numId w:val="1"/>
        </w:numPr>
        <w:rPr>
          <w:b w:val="0"/>
          <w:bCs/>
        </w:rPr>
      </w:pPr>
      <w:r w:rsidRPr="00EA4F7C">
        <w:rPr>
          <w:b w:val="0"/>
          <w:bCs/>
        </w:rPr>
        <w:t>Dr hab. Tomasz Młynarski</w:t>
      </w:r>
    </w:p>
    <w:p w14:paraId="23E9481C" w14:textId="72188F00" w:rsidR="00EA4F7C" w:rsidRPr="00EA4F7C" w:rsidRDefault="00EA4F7C" w:rsidP="00EA4F7C">
      <w:pPr>
        <w:pStyle w:val="Akapitzlist"/>
        <w:numPr>
          <w:ilvl w:val="0"/>
          <w:numId w:val="1"/>
        </w:numPr>
        <w:rPr>
          <w:b w:val="0"/>
          <w:bCs/>
        </w:rPr>
      </w:pPr>
      <w:r w:rsidRPr="00EA4F7C">
        <w:rPr>
          <w:b w:val="0"/>
          <w:bCs/>
        </w:rPr>
        <w:t xml:space="preserve">Prof. Tomasz Schramm </w:t>
      </w:r>
    </w:p>
    <w:p w14:paraId="4780203B" w14:textId="589B6FD0" w:rsidR="00EA4F7C" w:rsidRPr="00EA4F7C" w:rsidRDefault="00EA4F7C" w:rsidP="00EA4F7C">
      <w:pPr>
        <w:pStyle w:val="Akapitzlist"/>
        <w:numPr>
          <w:ilvl w:val="0"/>
          <w:numId w:val="1"/>
        </w:numPr>
        <w:rPr>
          <w:b w:val="0"/>
          <w:bCs/>
        </w:rPr>
      </w:pPr>
      <w:r w:rsidRPr="00EA4F7C">
        <w:rPr>
          <w:b w:val="0"/>
          <w:bCs/>
        </w:rPr>
        <w:t xml:space="preserve">Prof. Franciszek Ziejka </w:t>
      </w:r>
    </w:p>
    <w:p w14:paraId="19614AE8" w14:textId="77777777" w:rsidR="00EA4F7C" w:rsidRPr="00EA4F7C" w:rsidRDefault="00EA4F7C" w:rsidP="00EA4F7C">
      <w:pPr>
        <w:rPr>
          <w:b w:val="0"/>
          <w:bCs/>
        </w:rPr>
      </w:pPr>
    </w:p>
    <w:p w14:paraId="44836718" w14:textId="7847CD24" w:rsidR="00EA4F7C" w:rsidRPr="00EA4F7C" w:rsidRDefault="00EA4F7C" w:rsidP="00EA4F7C">
      <w:pPr>
        <w:pStyle w:val="Akapitzlist"/>
        <w:numPr>
          <w:ilvl w:val="0"/>
          <w:numId w:val="3"/>
        </w:numPr>
        <w:rPr>
          <w:b w:val="0"/>
          <w:bCs/>
        </w:rPr>
      </w:pPr>
      <w:r w:rsidRPr="00EA4F7C">
        <w:rPr>
          <w:b w:val="0"/>
          <w:bCs/>
        </w:rPr>
        <w:t xml:space="preserve">Decyzja wchodzi w życie z dniem podpisania. </w:t>
      </w:r>
    </w:p>
    <w:p w14:paraId="0016E222" w14:textId="77777777" w:rsidR="00EA4F7C" w:rsidRPr="00EA4F7C" w:rsidRDefault="00EA4F7C" w:rsidP="00EA4F7C">
      <w:pPr>
        <w:rPr>
          <w:b w:val="0"/>
          <w:bCs/>
        </w:rPr>
      </w:pPr>
    </w:p>
    <w:p w14:paraId="08EDE0BC" w14:textId="77777777" w:rsidR="00EA4F7C" w:rsidRPr="00EA4F7C" w:rsidRDefault="00EA4F7C" w:rsidP="00EA4F7C">
      <w:pPr>
        <w:rPr>
          <w:b w:val="0"/>
          <w:bCs/>
        </w:rPr>
      </w:pPr>
    </w:p>
    <w:p w14:paraId="28D3507C" w14:textId="77777777" w:rsidR="00EA4F7C" w:rsidRPr="00EA4F7C" w:rsidRDefault="00EA4F7C" w:rsidP="00EA4F7C">
      <w:pPr>
        <w:rPr>
          <w:b w:val="0"/>
          <w:bCs/>
        </w:rPr>
      </w:pPr>
      <w:r w:rsidRPr="00EA4F7C">
        <w:rPr>
          <w:b w:val="0"/>
          <w:bCs/>
        </w:rPr>
        <w:t>Prezes</w:t>
      </w:r>
    </w:p>
    <w:p w14:paraId="4DC3716B" w14:textId="77777777" w:rsidR="00EA4F7C" w:rsidRPr="00EA4F7C" w:rsidRDefault="00EA4F7C" w:rsidP="00EA4F7C">
      <w:pPr>
        <w:rPr>
          <w:b w:val="0"/>
          <w:bCs/>
        </w:rPr>
      </w:pPr>
      <w:r w:rsidRPr="00EA4F7C">
        <w:rPr>
          <w:b w:val="0"/>
          <w:bCs/>
        </w:rPr>
        <w:t>Polskiej Akademii Nauk</w:t>
      </w:r>
    </w:p>
    <w:p w14:paraId="5DE2EB5D" w14:textId="77777777" w:rsidR="00EA4F7C" w:rsidRPr="00EA4F7C" w:rsidRDefault="00EA4F7C" w:rsidP="00EA4F7C">
      <w:pPr>
        <w:rPr>
          <w:b w:val="0"/>
          <w:bCs/>
        </w:rPr>
      </w:pPr>
      <w:r w:rsidRPr="00EA4F7C">
        <w:rPr>
          <w:b w:val="0"/>
          <w:bCs/>
        </w:rPr>
        <w:t>Jerzy Duszyński</w:t>
      </w:r>
    </w:p>
    <w:p w14:paraId="147E10CB" w14:textId="77777777" w:rsidR="00F91AFB" w:rsidRDefault="00F91AFB"/>
    <w:sectPr w:rsidR="00F91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4B57AF"/>
    <w:multiLevelType w:val="hybridMultilevel"/>
    <w:tmpl w:val="23F6D9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02522F"/>
    <w:multiLevelType w:val="hybridMultilevel"/>
    <w:tmpl w:val="9E2C7552"/>
    <w:lvl w:ilvl="0" w:tplc="6C8A58A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6750F"/>
    <w:multiLevelType w:val="hybridMultilevel"/>
    <w:tmpl w:val="CBA401E0"/>
    <w:lvl w:ilvl="0" w:tplc="8EBAE57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31DEA"/>
    <w:multiLevelType w:val="hybridMultilevel"/>
    <w:tmpl w:val="6D3C1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F7C"/>
    <w:rsid w:val="0027641B"/>
    <w:rsid w:val="007511B6"/>
    <w:rsid w:val="009F142E"/>
    <w:rsid w:val="00CC6C9A"/>
    <w:rsid w:val="00CF0A36"/>
    <w:rsid w:val="00EA4F7C"/>
    <w:rsid w:val="00F91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7F266"/>
  <w15:chartTrackingRefBased/>
  <w15:docId w15:val="{594D8D98-8AF2-4A81-B2EA-BBC74F71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1B6"/>
    <w:pPr>
      <w:spacing w:after="0"/>
    </w:pPr>
    <w:rPr>
      <w:rFonts w:ascii="Bookman Old Style" w:hAnsi="Bookman Old Style"/>
      <w:b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CC6C9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 w:line="240" w:lineRule="auto"/>
      <w:outlineLvl w:val="0"/>
    </w:pPr>
    <w:rPr>
      <w:rFonts w:eastAsiaTheme="majorEastAsia" w:cstheme="majorBidi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2">
    <w:name w:val="heading 2"/>
    <w:aliases w:val="Normalny 1"/>
    <w:next w:val="Normalny"/>
    <w:link w:val="Nagwek2Znak"/>
    <w:autoRedefine/>
    <w:uiPriority w:val="9"/>
    <w:unhideWhenUsed/>
    <w:qFormat/>
    <w:rsid w:val="009F142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1"/>
    </w:pPr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C9A"/>
    <w:rPr>
      <w:rFonts w:ascii="Bookman Old Style" w:eastAsiaTheme="majorEastAsia" w:hAnsi="Bookman Old Style" w:cstheme="majorBidi"/>
      <w:b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aliases w:val="Normalny 1 Znak"/>
    <w:basedOn w:val="Domylnaczcionkaakapitu"/>
    <w:link w:val="Nagwek2"/>
    <w:uiPriority w:val="9"/>
    <w:rsid w:val="009F142E"/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next w:val="Normalny"/>
    <w:autoRedefine/>
    <w:uiPriority w:val="1"/>
    <w:qFormat/>
    <w:rsid w:val="00CC6C9A"/>
    <w:pPr>
      <w:spacing w:after="0" w:line="240" w:lineRule="auto"/>
    </w:pPr>
    <w:rPr>
      <w:rFonts w:ascii="Bookman Old Style" w:hAnsi="Bookman Old Style"/>
    </w:rPr>
  </w:style>
  <w:style w:type="character" w:styleId="Wyrnieniedelikatne">
    <w:name w:val="Subtle Emphasis"/>
    <w:basedOn w:val="Nagwek1Znak"/>
    <w:uiPriority w:val="19"/>
    <w:qFormat/>
    <w:rsid w:val="00CC6C9A"/>
    <w:rPr>
      <w:rFonts w:ascii="Bookman Old Style" w:eastAsiaTheme="majorEastAsia" w:hAnsi="Bookman Old Style" w:cstheme="majorBidi"/>
      <w:b w:val="0"/>
      <w:i w:val="0"/>
      <w:iCs/>
      <w:color w:val="404040" w:themeColor="text1" w:themeTint="BF"/>
      <w:sz w:val="22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EA4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825</Characters>
  <Application>Microsoft Office Word</Application>
  <DocSecurity>0</DocSecurity>
  <Lines>6</Lines>
  <Paragraphs>1</Paragraphs>
  <ScaleCrop>false</ScaleCrop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Faustman Katarzyna</cp:lastModifiedBy>
  <cp:revision>1</cp:revision>
  <dcterms:created xsi:type="dcterms:W3CDTF">2021-08-17T08:50:00Z</dcterms:created>
  <dcterms:modified xsi:type="dcterms:W3CDTF">2021-08-17T08:54:00Z</dcterms:modified>
</cp:coreProperties>
</file>