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D575B" w14:textId="48874E1A" w:rsidR="00656518" w:rsidRPr="00AB0437" w:rsidRDefault="00C80441" w:rsidP="00AB0437">
      <w:pPr>
        <w:spacing w:after="118"/>
        <w:ind w:left="2538" w:right="2527" w:hanging="10"/>
        <w:jc w:val="center"/>
        <w:rPr>
          <w:rFonts w:ascii="Arial" w:eastAsia="Arial" w:hAnsi="Arial" w:cs="Arial"/>
          <w:b/>
          <w:color w:val="000000"/>
          <w:sz w:val="24"/>
          <w:lang w:eastAsia="pl-PL"/>
        </w:rPr>
      </w:pPr>
      <w:r w:rsidRPr="00AB0437">
        <w:rPr>
          <w:rFonts w:ascii="Arial" w:eastAsia="Arial" w:hAnsi="Arial" w:cs="Arial"/>
          <w:b/>
          <w:color w:val="000000"/>
          <w:sz w:val="24"/>
          <w:lang w:eastAsia="pl-PL"/>
        </w:rPr>
        <w:t xml:space="preserve">DECYZJA  Nr </w:t>
      </w:r>
      <w:r w:rsidR="00D20EAA">
        <w:rPr>
          <w:rFonts w:ascii="Arial" w:eastAsia="Arial" w:hAnsi="Arial" w:cs="Arial"/>
          <w:b/>
          <w:color w:val="000000"/>
          <w:sz w:val="24"/>
          <w:lang w:eastAsia="pl-PL"/>
        </w:rPr>
        <w:t>32</w:t>
      </w:r>
      <w:r w:rsidRPr="00AB0437">
        <w:rPr>
          <w:rFonts w:ascii="Arial" w:eastAsia="Arial" w:hAnsi="Arial" w:cs="Arial"/>
          <w:b/>
          <w:color w:val="000000"/>
          <w:sz w:val="24"/>
          <w:lang w:eastAsia="pl-PL"/>
        </w:rPr>
        <w:t>/2021</w:t>
      </w:r>
    </w:p>
    <w:p w14:paraId="60B695AA" w14:textId="0193A7A5" w:rsidR="00C80441" w:rsidRPr="00AB0437" w:rsidRDefault="00C80441" w:rsidP="00AB0437">
      <w:pPr>
        <w:spacing w:after="118"/>
        <w:ind w:left="2538" w:right="2527" w:hanging="10"/>
        <w:jc w:val="center"/>
        <w:rPr>
          <w:rFonts w:ascii="Arial" w:eastAsia="Arial" w:hAnsi="Arial" w:cs="Arial"/>
          <w:b/>
          <w:color w:val="000000"/>
          <w:sz w:val="24"/>
          <w:lang w:eastAsia="pl-PL"/>
        </w:rPr>
      </w:pPr>
      <w:r w:rsidRPr="00AB0437">
        <w:rPr>
          <w:rFonts w:ascii="Arial" w:eastAsia="Arial" w:hAnsi="Arial" w:cs="Arial"/>
          <w:b/>
          <w:color w:val="000000"/>
          <w:sz w:val="24"/>
          <w:lang w:eastAsia="pl-PL"/>
        </w:rPr>
        <w:t xml:space="preserve">Prezesa Polskiej </w:t>
      </w:r>
      <w:r w:rsidRPr="00AB0437">
        <w:rPr>
          <w:rFonts w:ascii="Arial" w:eastAsia="Arial" w:hAnsi="Arial" w:cs="Arial"/>
          <w:b/>
          <w:caps/>
          <w:color w:val="000000"/>
          <w:sz w:val="24"/>
          <w:lang w:eastAsia="pl-PL"/>
        </w:rPr>
        <w:t>a</w:t>
      </w:r>
      <w:r w:rsidRPr="00AB0437">
        <w:rPr>
          <w:rFonts w:ascii="Arial" w:eastAsia="Arial" w:hAnsi="Arial" w:cs="Arial"/>
          <w:b/>
          <w:color w:val="000000"/>
          <w:sz w:val="24"/>
          <w:lang w:eastAsia="pl-PL"/>
        </w:rPr>
        <w:t>kademii Nauk</w:t>
      </w:r>
    </w:p>
    <w:p w14:paraId="011B7996" w14:textId="782522FC" w:rsidR="00C80441" w:rsidRPr="00AB0437" w:rsidRDefault="007E1BEE" w:rsidP="00AB0437">
      <w:pPr>
        <w:spacing w:after="118"/>
        <w:ind w:left="2538" w:right="2527" w:hanging="10"/>
        <w:jc w:val="center"/>
        <w:rPr>
          <w:rFonts w:ascii="Arial" w:eastAsia="Arial" w:hAnsi="Arial" w:cs="Arial"/>
          <w:b/>
          <w:color w:val="000000"/>
          <w:sz w:val="24"/>
          <w:lang w:eastAsia="pl-PL"/>
        </w:rPr>
      </w:pPr>
      <w:r w:rsidRPr="00A73EEE">
        <w:rPr>
          <w:rFonts w:ascii="Arial" w:eastAsia="Arial" w:hAnsi="Arial" w:cs="Arial"/>
          <w:b/>
          <w:color w:val="000000"/>
          <w:sz w:val="24"/>
          <w:lang w:eastAsia="pl-PL"/>
        </w:rPr>
        <w:t>z</w:t>
      </w:r>
      <w:r w:rsidRPr="00AB0437">
        <w:rPr>
          <w:rFonts w:ascii="Arial" w:eastAsia="Arial" w:hAnsi="Arial" w:cs="Arial"/>
          <w:b/>
          <w:color w:val="000000"/>
          <w:sz w:val="24"/>
          <w:lang w:eastAsia="pl-PL"/>
        </w:rPr>
        <w:t xml:space="preserve"> </w:t>
      </w:r>
      <w:r w:rsidR="00C80441" w:rsidRPr="00AB0437">
        <w:rPr>
          <w:rFonts w:ascii="Arial" w:eastAsia="Arial" w:hAnsi="Arial" w:cs="Arial"/>
          <w:b/>
          <w:color w:val="000000"/>
          <w:sz w:val="24"/>
          <w:lang w:eastAsia="pl-PL"/>
        </w:rPr>
        <w:t xml:space="preserve">dnia </w:t>
      </w:r>
      <w:r w:rsidR="00D20EAA">
        <w:rPr>
          <w:rFonts w:ascii="Arial" w:eastAsia="Arial" w:hAnsi="Arial" w:cs="Arial"/>
          <w:b/>
          <w:color w:val="000000"/>
          <w:sz w:val="24"/>
          <w:lang w:eastAsia="pl-PL"/>
        </w:rPr>
        <w:t>6</w:t>
      </w:r>
      <w:r w:rsidR="00C80441" w:rsidRPr="00AB0437">
        <w:rPr>
          <w:rFonts w:ascii="Arial" w:eastAsia="Arial" w:hAnsi="Arial" w:cs="Arial"/>
          <w:b/>
          <w:color w:val="000000"/>
          <w:sz w:val="24"/>
          <w:lang w:eastAsia="pl-PL"/>
        </w:rPr>
        <w:t xml:space="preserve"> lipca 2021 r.</w:t>
      </w:r>
    </w:p>
    <w:p w14:paraId="57F4A9AB" w14:textId="1476B502" w:rsidR="00C80441" w:rsidRPr="00AB0437" w:rsidRDefault="00953099" w:rsidP="00AB0437">
      <w:pPr>
        <w:spacing w:after="138"/>
        <w:ind w:left="10" w:right="4" w:hanging="10"/>
        <w:jc w:val="center"/>
        <w:rPr>
          <w:rFonts w:ascii="Arial" w:eastAsia="Arial" w:hAnsi="Arial" w:cs="Arial"/>
          <w:i/>
          <w:iCs/>
          <w:color w:val="000000"/>
          <w:sz w:val="24"/>
          <w:lang w:eastAsia="pl-PL"/>
        </w:rPr>
      </w:pPr>
      <w:r w:rsidRPr="00AB0437">
        <w:rPr>
          <w:rFonts w:ascii="Arial" w:eastAsia="Arial" w:hAnsi="Arial" w:cs="Arial"/>
          <w:i/>
          <w:iCs/>
          <w:color w:val="000000"/>
          <w:sz w:val="24"/>
          <w:lang w:eastAsia="pl-PL"/>
        </w:rPr>
        <w:t>z</w:t>
      </w:r>
      <w:r w:rsidR="00C80441" w:rsidRPr="00AB0437">
        <w:rPr>
          <w:rFonts w:ascii="Arial" w:eastAsia="Arial" w:hAnsi="Arial" w:cs="Arial"/>
          <w:i/>
          <w:iCs/>
          <w:color w:val="000000"/>
          <w:sz w:val="24"/>
          <w:lang w:eastAsia="pl-PL"/>
        </w:rPr>
        <w:t>mieniająca decyzję w sprawie organizacji ochrony przeciwpożarowej i określenia obowiązków oraz odpowiedzialności za stan zabezpieczenia przeciwpożarowego w jednostkach Polskie</w:t>
      </w:r>
      <w:r w:rsidR="00663179" w:rsidRPr="00AB0437">
        <w:rPr>
          <w:rFonts w:ascii="Arial" w:eastAsia="Arial" w:hAnsi="Arial" w:cs="Arial"/>
          <w:i/>
          <w:iCs/>
          <w:color w:val="000000"/>
          <w:sz w:val="24"/>
          <w:lang w:eastAsia="pl-PL"/>
        </w:rPr>
        <w:t>j</w:t>
      </w:r>
      <w:r w:rsidR="00C80441" w:rsidRPr="00AB0437">
        <w:rPr>
          <w:rFonts w:ascii="Arial" w:eastAsia="Arial" w:hAnsi="Arial" w:cs="Arial"/>
          <w:i/>
          <w:iCs/>
          <w:color w:val="000000"/>
          <w:sz w:val="24"/>
          <w:lang w:eastAsia="pl-PL"/>
        </w:rPr>
        <w:t xml:space="preserve"> Akademii Nauk nieposiadających osobowości prawnej</w:t>
      </w:r>
    </w:p>
    <w:p w14:paraId="554785BD" w14:textId="77777777" w:rsidR="00953099" w:rsidRPr="00AB0437" w:rsidRDefault="00953099" w:rsidP="00953099">
      <w:pPr>
        <w:jc w:val="both"/>
        <w:rPr>
          <w:rFonts w:ascii="Arial" w:hAnsi="Arial" w:cs="Arial"/>
          <w:sz w:val="24"/>
          <w:szCs w:val="24"/>
        </w:rPr>
      </w:pPr>
    </w:p>
    <w:p w14:paraId="26AA476C" w14:textId="52A23F73" w:rsidR="00C80441" w:rsidRPr="00AB0437" w:rsidRDefault="00C80441" w:rsidP="00AB0437">
      <w:pPr>
        <w:spacing w:after="152" w:line="368" w:lineRule="auto"/>
        <w:ind w:left="10" w:hanging="10"/>
        <w:jc w:val="both"/>
        <w:rPr>
          <w:rFonts w:ascii="Arial" w:eastAsia="Arial" w:hAnsi="Arial" w:cs="Arial"/>
          <w:color w:val="000000"/>
          <w:sz w:val="24"/>
          <w:lang w:eastAsia="pl-PL"/>
        </w:rPr>
      </w:pPr>
      <w:r w:rsidRPr="00AB0437">
        <w:rPr>
          <w:rFonts w:ascii="Arial" w:eastAsia="Arial" w:hAnsi="Arial" w:cs="Arial"/>
          <w:color w:val="000000"/>
          <w:sz w:val="24"/>
          <w:lang w:eastAsia="pl-PL"/>
        </w:rPr>
        <w:t>Działając na podstawie art.</w:t>
      </w:r>
      <w:r w:rsidR="00FA04AC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  <w:r w:rsidRPr="00AB0437">
        <w:rPr>
          <w:rFonts w:ascii="Arial" w:eastAsia="Arial" w:hAnsi="Arial" w:cs="Arial"/>
          <w:color w:val="000000"/>
          <w:sz w:val="24"/>
          <w:lang w:eastAsia="pl-PL"/>
        </w:rPr>
        <w:t>22 ust.</w:t>
      </w:r>
      <w:r w:rsidR="00FA04AC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  <w:r w:rsidRPr="00AB0437">
        <w:rPr>
          <w:rFonts w:ascii="Arial" w:eastAsia="Arial" w:hAnsi="Arial" w:cs="Arial"/>
          <w:color w:val="000000"/>
          <w:sz w:val="24"/>
          <w:lang w:eastAsia="pl-PL"/>
        </w:rPr>
        <w:t>1 ustawy z dnia 30 kwietnia 2010 r. o Polskiej Akademii Nauk (Dz.</w:t>
      </w:r>
      <w:r w:rsidR="00FA04AC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  <w:r w:rsidRPr="00AB0437">
        <w:rPr>
          <w:rFonts w:ascii="Arial" w:eastAsia="Arial" w:hAnsi="Arial" w:cs="Arial"/>
          <w:color w:val="000000"/>
          <w:sz w:val="24"/>
          <w:lang w:eastAsia="pl-PL"/>
        </w:rPr>
        <w:t>U. z 2020 r. poz. 1796) oraz art.</w:t>
      </w:r>
      <w:r w:rsidR="00FA04AC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  <w:r w:rsidRPr="00AB0437">
        <w:rPr>
          <w:rFonts w:ascii="Arial" w:eastAsia="Arial" w:hAnsi="Arial" w:cs="Arial"/>
          <w:color w:val="000000"/>
          <w:sz w:val="24"/>
          <w:lang w:eastAsia="pl-PL"/>
        </w:rPr>
        <w:t>4 ustawy z dnia 24 sierpnia 1991 r. o ochronie przeciwpożarowej (Dz. U. z 2021 r. poz. 869), postanawia się, co następuje:</w:t>
      </w:r>
    </w:p>
    <w:p w14:paraId="005FD48A" w14:textId="776951B6" w:rsidR="00C80441" w:rsidRPr="00AB0437" w:rsidRDefault="00C80441" w:rsidP="00953099">
      <w:pPr>
        <w:jc w:val="both"/>
        <w:rPr>
          <w:rFonts w:ascii="Arial" w:hAnsi="Arial" w:cs="Arial"/>
          <w:sz w:val="24"/>
          <w:szCs w:val="24"/>
        </w:rPr>
      </w:pPr>
    </w:p>
    <w:p w14:paraId="1E70B5AF" w14:textId="7EAE7DD9" w:rsidR="00C80441" w:rsidRPr="00AB0437" w:rsidRDefault="00C80441" w:rsidP="00AB0437">
      <w:pPr>
        <w:spacing w:after="294"/>
        <w:ind w:left="10" w:right="2" w:hanging="10"/>
        <w:jc w:val="center"/>
        <w:rPr>
          <w:rFonts w:ascii="Arial" w:eastAsia="Arial" w:hAnsi="Arial" w:cs="Arial"/>
          <w:color w:val="000000"/>
          <w:sz w:val="24"/>
          <w:lang w:eastAsia="pl-PL"/>
        </w:rPr>
      </w:pPr>
      <w:r w:rsidRPr="00AB0437">
        <w:rPr>
          <w:rFonts w:ascii="Arial" w:eastAsia="Arial" w:hAnsi="Arial" w:cs="Arial"/>
          <w:color w:val="000000"/>
          <w:sz w:val="24"/>
          <w:lang w:eastAsia="pl-PL"/>
        </w:rPr>
        <w:t>§ 1</w:t>
      </w:r>
    </w:p>
    <w:p w14:paraId="12C48B60" w14:textId="77777777" w:rsidR="00953099" w:rsidRPr="00AB0437" w:rsidRDefault="00953099" w:rsidP="00953099">
      <w:pPr>
        <w:jc w:val="both"/>
        <w:rPr>
          <w:rFonts w:ascii="Arial" w:hAnsi="Arial" w:cs="Arial"/>
          <w:sz w:val="24"/>
          <w:szCs w:val="24"/>
        </w:rPr>
      </w:pPr>
    </w:p>
    <w:p w14:paraId="6C44DE10" w14:textId="177E126B" w:rsidR="00AF56F0" w:rsidRPr="00AB0437" w:rsidRDefault="00AF56F0" w:rsidP="00AB0437">
      <w:pPr>
        <w:spacing w:after="152" w:line="368" w:lineRule="auto"/>
        <w:ind w:left="10" w:hanging="10"/>
        <w:jc w:val="both"/>
        <w:rPr>
          <w:rFonts w:ascii="Arial" w:eastAsia="Arial" w:hAnsi="Arial" w:cs="Arial"/>
          <w:color w:val="000000"/>
          <w:sz w:val="24"/>
          <w:lang w:eastAsia="pl-PL"/>
        </w:rPr>
      </w:pPr>
      <w:r w:rsidRPr="00AB0437">
        <w:rPr>
          <w:rFonts w:ascii="Arial" w:eastAsia="Arial" w:hAnsi="Arial" w:cs="Arial"/>
          <w:color w:val="000000"/>
          <w:sz w:val="24"/>
          <w:lang w:eastAsia="pl-PL"/>
        </w:rPr>
        <w:t>§ 3 pkt 1 Decyzji Prez</w:t>
      </w:r>
      <w:r w:rsidR="00953099" w:rsidRPr="00AB0437">
        <w:rPr>
          <w:rFonts w:ascii="Arial" w:eastAsia="Arial" w:hAnsi="Arial" w:cs="Arial"/>
          <w:color w:val="000000"/>
          <w:sz w:val="24"/>
          <w:lang w:eastAsia="pl-PL"/>
        </w:rPr>
        <w:t>e</w:t>
      </w:r>
      <w:r w:rsidRPr="00AB0437">
        <w:rPr>
          <w:rFonts w:ascii="Arial" w:eastAsia="Arial" w:hAnsi="Arial" w:cs="Arial"/>
          <w:color w:val="000000"/>
          <w:sz w:val="24"/>
          <w:lang w:eastAsia="pl-PL"/>
        </w:rPr>
        <w:t>sa Polskie</w:t>
      </w:r>
      <w:r w:rsidR="00645155" w:rsidRPr="00AB0437">
        <w:rPr>
          <w:rFonts w:ascii="Arial" w:eastAsia="Arial" w:hAnsi="Arial" w:cs="Arial"/>
          <w:color w:val="000000"/>
          <w:sz w:val="24"/>
          <w:lang w:eastAsia="pl-PL"/>
        </w:rPr>
        <w:t>j</w:t>
      </w:r>
      <w:r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Akademii Nauk Nr 19/2021 z dnia 27 maja 2021 r. w sprawie organizacji</w:t>
      </w:r>
      <w:r w:rsidR="00953099"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ochrony przeciwpożarowej</w:t>
      </w:r>
      <w:r w:rsidR="00645155"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  <w:r w:rsidR="00645155" w:rsidRPr="00A73EEE">
        <w:rPr>
          <w:rFonts w:ascii="Arial" w:eastAsia="Arial" w:hAnsi="Arial" w:cs="Arial"/>
          <w:color w:val="000000"/>
          <w:sz w:val="24"/>
          <w:lang w:eastAsia="pl-PL"/>
        </w:rPr>
        <w:t>i określenia obowiązków oraz odpowiedzialności za stan zabezpieczenia przeciwpożarowego w jednostkach Polskiej Akademii Nauk nieposiadających osobowości prawnej</w:t>
      </w:r>
      <w:r w:rsidR="00645155" w:rsidRPr="00AB0437" w:rsidDel="00645155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  <w:r w:rsidRPr="00AB0437">
        <w:rPr>
          <w:rFonts w:ascii="Arial" w:eastAsia="Arial" w:hAnsi="Arial" w:cs="Arial"/>
          <w:color w:val="000000"/>
          <w:sz w:val="24"/>
          <w:lang w:eastAsia="pl-PL"/>
        </w:rPr>
        <w:t>otrzymuje brzmienie :</w:t>
      </w:r>
    </w:p>
    <w:p w14:paraId="641F7F1D" w14:textId="2C6ACDFD" w:rsidR="00953099" w:rsidRPr="00AB0437" w:rsidRDefault="00645155" w:rsidP="00AB0437">
      <w:pPr>
        <w:spacing w:after="152" w:line="368" w:lineRule="auto"/>
        <w:ind w:left="10" w:hanging="10"/>
        <w:jc w:val="both"/>
        <w:rPr>
          <w:rFonts w:ascii="Arial" w:eastAsia="Arial" w:hAnsi="Arial" w:cs="Arial"/>
          <w:color w:val="000000"/>
          <w:sz w:val="24"/>
          <w:lang w:eastAsia="pl-PL"/>
        </w:rPr>
      </w:pPr>
      <w:r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„1. </w:t>
      </w:r>
      <w:r w:rsidR="00AF56F0" w:rsidRPr="00AB0437">
        <w:rPr>
          <w:rFonts w:ascii="Arial" w:eastAsia="Arial" w:hAnsi="Arial" w:cs="Arial"/>
          <w:color w:val="000000"/>
          <w:sz w:val="24"/>
          <w:lang w:eastAsia="pl-PL"/>
        </w:rPr>
        <w:t>Główny Specjalista Ochrony Przeciwpożarowej w Kancelarii Polskiej Akademii Nauk -</w:t>
      </w:r>
      <w:r w:rsidR="00953099"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  <w:r w:rsidR="00AF56F0" w:rsidRPr="00AB0437">
        <w:rPr>
          <w:rFonts w:ascii="Arial" w:eastAsia="Arial" w:hAnsi="Arial" w:cs="Arial"/>
          <w:color w:val="000000"/>
          <w:sz w:val="24"/>
          <w:lang w:eastAsia="pl-PL"/>
        </w:rPr>
        <w:t>inżynier pożarnictwa albo tytuł zawodowy inżynier</w:t>
      </w:r>
      <w:r w:rsidR="00FA04AC">
        <w:rPr>
          <w:rFonts w:ascii="Arial" w:eastAsia="Arial" w:hAnsi="Arial" w:cs="Arial"/>
          <w:color w:val="000000"/>
          <w:sz w:val="24"/>
          <w:lang w:eastAsia="pl-PL"/>
        </w:rPr>
        <w:t>a</w:t>
      </w:r>
      <w:r w:rsidR="00AF56F0"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  <w:r w:rsidR="00FA04AC">
        <w:rPr>
          <w:rFonts w:ascii="Arial" w:eastAsia="Arial" w:hAnsi="Arial" w:cs="Arial"/>
          <w:color w:val="000000"/>
          <w:sz w:val="24"/>
          <w:lang w:eastAsia="pl-PL"/>
        </w:rPr>
        <w:t>wraz z uzyskanym</w:t>
      </w:r>
      <w:r w:rsidR="00FA04AC"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  <w:r w:rsidR="00AF56F0" w:rsidRPr="00AB0437">
        <w:rPr>
          <w:rFonts w:ascii="Arial" w:eastAsia="Arial" w:hAnsi="Arial" w:cs="Arial"/>
          <w:color w:val="000000"/>
          <w:sz w:val="24"/>
          <w:lang w:eastAsia="pl-PL"/>
        </w:rPr>
        <w:t>dyplom</w:t>
      </w:r>
      <w:r w:rsidR="00FA04AC">
        <w:rPr>
          <w:rFonts w:ascii="Arial" w:eastAsia="Arial" w:hAnsi="Arial" w:cs="Arial"/>
          <w:color w:val="000000"/>
          <w:sz w:val="24"/>
          <w:lang w:eastAsia="pl-PL"/>
        </w:rPr>
        <w:t>em</w:t>
      </w:r>
      <w:r w:rsidR="00AF56F0"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ukończenia</w:t>
      </w:r>
      <w:r w:rsidR="00720803">
        <w:rPr>
          <w:rFonts w:ascii="Arial" w:eastAsia="Arial" w:hAnsi="Arial" w:cs="Arial"/>
          <w:color w:val="000000"/>
          <w:sz w:val="24"/>
          <w:lang w:eastAsia="pl-PL"/>
        </w:rPr>
        <w:t>:</w:t>
      </w:r>
      <w:r w:rsidR="00AF56F0"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studiów w Szkole Głównej Służby Pożarniczej w zakresie inżynierii bezpieczeństwa w spe</w:t>
      </w:r>
      <w:r w:rsidR="00953099" w:rsidRPr="00AB0437">
        <w:rPr>
          <w:rFonts w:ascii="Arial" w:eastAsia="Arial" w:hAnsi="Arial" w:cs="Arial"/>
          <w:color w:val="000000"/>
          <w:sz w:val="24"/>
          <w:lang w:eastAsia="pl-PL"/>
        </w:rPr>
        <w:t>c</w:t>
      </w:r>
      <w:r w:rsidR="00AF56F0" w:rsidRPr="00AB0437">
        <w:rPr>
          <w:rFonts w:ascii="Arial" w:eastAsia="Arial" w:hAnsi="Arial" w:cs="Arial"/>
          <w:color w:val="000000"/>
          <w:sz w:val="24"/>
          <w:lang w:eastAsia="pl-PL"/>
        </w:rPr>
        <w:t>jalności inżynieria bezpieczeństwa pożarowego wydany</w:t>
      </w:r>
      <w:r w:rsidR="00720803">
        <w:rPr>
          <w:rFonts w:ascii="Arial" w:eastAsia="Arial" w:hAnsi="Arial" w:cs="Arial"/>
          <w:color w:val="000000"/>
          <w:sz w:val="24"/>
          <w:lang w:eastAsia="pl-PL"/>
        </w:rPr>
        <w:t>m</w:t>
      </w:r>
      <w:r w:rsidR="00AF56F0"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do dnia 30 września 2019 r. lub studiów na kierunku inżynieria bezpieczeństwa w zakresie bezpieczeństwa pożarowego wydany</w:t>
      </w:r>
      <w:r w:rsidR="00720803">
        <w:rPr>
          <w:rFonts w:ascii="Arial" w:eastAsia="Arial" w:hAnsi="Arial" w:cs="Arial"/>
          <w:color w:val="000000"/>
          <w:sz w:val="24"/>
          <w:lang w:eastAsia="pl-PL"/>
        </w:rPr>
        <w:t>m</w:t>
      </w:r>
      <w:r w:rsidR="00AF56F0"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po dniu 30 września 2019 r.</w:t>
      </w:r>
      <w:r w:rsidRPr="00AB0437">
        <w:rPr>
          <w:rFonts w:ascii="Arial" w:eastAsia="Arial" w:hAnsi="Arial" w:cs="Arial"/>
          <w:color w:val="000000"/>
          <w:sz w:val="24"/>
          <w:lang w:eastAsia="pl-PL"/>
        </w:rPr>
        <w:t>”.</w:t>
      </w:r>
      <w:r w:rsidR="00AF56F0"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  </w:t>
      </w:r>
    </w:p>
    <w:p w14:paraId="0F34C4F4" w14:textId="77777777" w:rsidR="00645155" w:rsidRPr="00AB0437" w:rsidRDefault="00645155" w:rsidP="00AB0437">
      <w:pPr>
        <w:spacing w:after="318"/>
        <w:ind w:left="10" w:right="2" w:hanging="10"/>
        <w:jc w:val="center"/>
        <w:rPr>
          <w:rFonts w:ascii="Arial" w:eastAsia="Arial" w:hAnsi="Arial" w:cs="Arial"/>
          <w:color w:val="000000"/>
          <w:sz w:val="24"/>
          <w:lang w:eastAsia="pl-PL"/>
        </w:rPr>
      </w:pPr>
      <w:r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§ 2 </w:t>
      </w:r>
    </w:p>
    <w:p w14:paraId="7674781D" w14:textId="5E88F2AF" w:rsidR="00645155" w:rsidRPr="00AB0437" w:rsidRDefault="00A73EEE" w:rsidP="00AB0437">
      <w:pPr>
        <w:spacing w:after="318"/>
        <w:ind w:left="10" w:right="2" w:hanging="10"/>
        <w:jc w:val="both"/>
        <w:rPr>
          <w:rFonts w:ascii="Arial" w:eastAsia="Arial" w:hAnsi="Arial" w:cs="Arial"/>
          <w:color w:val="000000"/>
          <w:sz w:val="24"/>
          <w:lang w:eastAsia="pl-PL"/>
        </w:rPr>
      </w:pPr>
      <w:r w:rsidRPr="00A73EEE">
        <w:rPr>
          <w:rFonts w:ascii="Arial" w:eastAsia="Arial" w:hAnsi="Arial" w:cs="Arial"/>
          <w:color w:val="000000"/>
          <w:sz w:val="24"/>
          <w:lang w:eastAsia="pl-PL"/>
        </w:rPr>
        <w:t>Decyzja</w:t>
      </w:r>
      <w:r w:rsidR="00645155" w:rsidRPr="00AB0437">
        <w:rPr>
          <w:rFonts w:ascii="Arial" w:eastAsia="Arial" w:hAnsi="Arial" w:cs="Arial"/>
          <w:color w:val="000000"/>
          <w:sz w:val="24"/>
          <w:lang w:eastAsia="pl-PL"/>
        </w:rPr>
        <w:t xml:space="preserve"> wchodzi w życie z dniem podpisania. </w:t>
      </w:r>
    </w:p>
    <w:p w14:paraId="071EEC17" w14:textId="77777777" w:rsidR="00C80441" w:rsidRPr="00AB0437" w:rsidRDefault="00C80441" w:rsidP="00953099">
      <w:pPr>
        <w:jc w:val="both"/>
        <w:rPr>
          <w:rFonts w:ascii="Arial" w:hAnsi="Arial" w:cs="Arial"/>
          <w:sz w:val="24"/>
          <w:szCs w:val="24"/>
        </w:rPr>
      </w:pPr>
    </w:p>
    <w:sectPr w:rsidR="00C80441" w:rsidRPr="00AB04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03EF8"/>
    <w:multiLevelType w:val="hybridMultilevel"/>
    <w:tmpl w:val="E2A8E4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441"/>
    <w:rsid w:val="00645155"/>
    <w:rsid w:val="00656518"/>
    <w:rsid w:val="00663179"/>
    <w:rsid w:val="00676D86"/>
    <w:rsid w:val="00720803"/>
    <w:rsid w:val="007E1BEE"/>
    <w:rsid w:val="00953099"/>
    <w:rsid w:val="00A73EEE"/>
    <w:rsid w:val="00AA6B0E"/>
    <w:rsid w:val="00AB0437"/>
    <w:rsid w:val="00AF56F0"/>
    <w:rsid w:val="00C80441"/>
    <w:rsid w:val="00D20EAA"/>
    <w:rsid w:val="00F428E7"/>
    <w:rsid w:val="00FA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C0490"/>
  <w15:chartTrackingRefBased/>
  <w15:docId w15:val="{63A8EA24-3C47-4799-952D-C27A0F894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30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B460C-6413-4864-8AD5-5DCD54452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Szamreta Waldemar</dc:creator>
  <cp:keywords/>
  <dc:description/>
  <cp:lastModifiedBy>Sumowski Bartosz</cp:lastModifiedBy>
  <cp:revision>6</cp:revision>
  <dcterms:created xsi:type="dcterms:W3CDTF">2021-07-07T06:28:00Z</dcterms:created>
  <dcterms:modified xsi:type="dcterms:W3CDTF">2021-07-07T07:15:00Z</dcterms:modified>
</cp:coreProperties>
</file>