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D73AD" w14:textId="77777777" w:rsidR="00FE6B4A" w:rsidRPr="00D16D19" w:rsidRDefault="00FE6B4A" w:rsidP="00FE6B4A">
      <w:pPr>
        <w:widowControl w:val="0"/>
        <w:tabs>
          <w:tab w:val="num" w:pos="426"/>
        </w:tabs>
        <w:autoSpaceDE w:val="0"/>
        <w:autoSpaceDN w:val="0"/>
        <w:adjustRightInd w:val="0"/>
        <w:spacing w:before="60" w:after="60" w:line="240" w:lineRule="atLeast"/>
        <w:ind w:left="142" w:firstLine="66"/>
        <w:jc w:val="center"/>
        <w:rPr>
          <w:rFonts w:ascii="Aptos" w:hAnsi="Aptos" w:cs="Times New Roman"/>
          <w:b/>
          <w:bCs/>
          <w:kern w:val="0"/>
          <w:u w:val="single"/>
          <w14:ligatures w14:val="none"/>
        </w:rPr>
      </w:pPr>
    </w:p>
    <w:p w14:paraId="66CF6F31" w14:textId="1788DA84" w:rsidR="002174B7" w:rsidRPr="00D16D19" w:rsidRDefault="001C7877" w:rsidP="002174B7">
      <w:pPr>
        <w:widowControl w:val="0"/>
        <w:tabs>
          <w:tab w:val="num" w:pos="426"/>
        </w:tabs>
        <w:autoSpaceDE w:val="0"/>
        <w:autoSpaceDN w:val="0"/>
        <w:adjustRightInd w:val="0"/>
        <w:spacing w:before="60" w:after="60" w:line="240" w:lineRule="atLeast"/>
        <w:ind w:left="360" w:hanging="360"/>
        <w:jc w:val="right"/>
        <w:rPr>
          <w:rFonts w:ascii="Aptos" w:hAnsi="Aptos" w:cs="Times New Roman"/>
          <w:b/>
          <w:bCs/>
          <w:kern w:val="0"/>
          <w:sz w:val="20"/>
          <w:szCs w:val="20"/>
          <w14:ligatures w14:val="none"/>
        </w:rPr>
      </w:pPr>
      <w:r w:rsidRPr="00D16D19">
        <w:rPr>
          <w:rFonts w:ascii="Aptos" w:hAnsi="Aptos" w:cs="Times New Roman"/>
          <w:b/>
          <w:bCs/>
          <w:kern w:val="0"/>
          <w:sz w:val="20"/>
          <w:szCs w:val="20"/>
          <w14:ligatures w14:val="none"/>
        </w:rPr>
        <w:t>Z</w:t>
      </w:r>
      <w:r w:rsidR="002174B7" w:rsidRPr="00D16D19">
        <w:rPr>
          <w:rFonts w:ascii="Aptos" w:hAnsi="Aptos" w:cs="Times New Roman"/>
          <w:b/>
          <w:bCs/>
          <w:kern w:val="0"/>
          <w:sz w:val="20"/>
          <w:szCs w:val="20"/>
          <w14:ligatures w14:val="none"/>
        </w:rPr>
        <w:t xml:space="preserve">ałącznik nr </w:t>
      </w:r>
      <w:r w:rsidRPr="00D16D19">
        <w:rPr>
          <w:rFonts w:ascii="Aptos" w:hAnsi="Aptos" w:cs="Times New Roman"/>
          <w:b/>
          <w:bCs/>
          <w:kern w:val="0"/>
          <w:sz w:val="20"/>
          <w:szCs w:val="20"/>
          <w14:ligatures w14:val="none"/>
        </w:rPr>
        <w:t>1</w:t>
      </w:r>
      <w:r w:rsidR="002174B7" w:rsidRPr="00D16D19">
        <w:rPr>
          <w:rFonts w:ascii="Aptos" w:hAnsi="Aptos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="002174B7" w:rsidRPr="00D16D19">
        <w:rPr>
          <w:rFonts w:ascii="Aptos" w:hAnsi="Aptos" w:cs="Times New Roman"/>
          <w:kern w:val="0"/>
          <w:sz w:val="20"/>
          <w:szCs w:val="20"/>
          <w14:ligatures w14:val="none"/>
        </w:rPr>
        <w:t xml:space="preserve">do </w:t>
      </w:r>
      <w:r w:rsidRPr="00D16D19">
        <w:rPr>
          <w:rFonts w:ascii="Aptos" w:hAnsi="Aptos" w:cs="Times New Roman"/>
          <w:kern w:val="0"/>
          <w:sz w:val="20"/>
          <w:szCs w:val="20"/>
          <w14:ligatures w14:val="none"/>
        </w:rPr>
        <w:t>ZAPROSZENIA DO SKŁADANIA OFERT</w:t>
      </w:r>
    </w:p>
    <w:p w14:paraId="2AAFD16C" w14:textId="56CDB6E6" w:rsidR="00CD6CDA" w:rsidRPr="00D16D19" w:rsidRDefault="00CD6CDA" w:rsidP="002174B7">
      <w:pPr>
        <w:widowControl w:val="0"/>
        <w:tabs>
          <w:tab w:val="num" w:pos="426"/>
        </w:tabs>
        <w:autoSpaceDE w:val="0"/>
        <w:autoSpaceDN w:val="0"/>
        <w:adjustRightInd w:val="0"/>
        <w:spacing w:before="60" w:after="60" w:line="240" w:lineRule="atLeast"/>
        <w:ind w:left="360" w:hanging="360"/>
        <w:jc w:val="right"/>
        <w:rPr>
          <w:rFonts w:ascii="Aptos" w:hAnsi="Aptos" w:cs="Times New Roman"/>
          <w:b/>
          <w:bCs/>
          <w:kern w:val="0"/>
          <w:sz w:val="20"/>
          <w:szCs w:val="20"/>
          <w14:ligatures w14:val="none"/>
        </w:rPr>
      </w:pPr>
    </w:p>
    <w:p w14:paraId="23C28903" w14:textId="77777777" w:rsidR="002174B7" w:rsidRPr="00D16D19" w:rsidRDefault="002174B7" w:rsidP="002174B7">
      <w:pPr>
        <w:widowControl w:val="0"/>
        <w:tabs>
          <w:tab w:val="num" w:pos="426"/>
        </w:tabs>
        <w:autoSpaceDE w:val="0"/>
        <w:autoSpaceDN w:val="0"/>
        <w:adjustRightInd w:val="0"/>
        <w:spacing w:before="60" w:after="60" w:line="240" w:lineRule="atLeast"/>
        <w:ind w:left="360" w:hanging="360"/>
        <w:jc w:val="right"/>
        <w:rPr>
          <w:rFonts w:ascii="Aptos" w:hAnsi="Aptos" w:cs="Times New Roman"/>
          <w:b/>
          <w:bCs/>
          <w:kern w:val="0"/>
          <w14:ligatures w14:val="none"/>
        </w:rPr>
      </w:pPr>
    </w:p>
    <w:p w14:paraId="4388711B" w14:textId="6467DE57" w:rsidR="00A51BFA" w:rsidRPr="00D16D19" w:rsidRDefault="00CD6CDA" w:rsidP="00D251C3">
      <w:pPr>
        <w:pStyle w:val="Akapitzlist"/>
        <w:spacing w:after="0" w:line="288" w:lineRule="auto"/>
        <w:jc w:val="center"/>
        <w:rPr>
          <w:rFonts w:ascii="Aptos" w:hAnsi="Aptos" w:cs="Times New Roman"/>
          <w:b/>
          <w:bCs/>
          <w:kern w:val="0"/>
          <w:sz w:val="28"/>
          <w:szCs w:val="28"/>
          <w14:ligatures w14:val="none"/>
        </w:rPr>
      </w:pPr>
      <w:r w:rsidRPr="00D16D19">
        <w:rPr>
          <w:rFonts w:ascii="Aptos" w:hAnsi="Aptos" w:cs="Times New Roman"/>
          <w:b/>
          <w:bCs/>
          <w:kern w:val="0"/>
          <w:sz w:val="28"/>
          <w:szCs w:val="28"/>
          <w14:ligatures w14:val="none"/>
        </w:rPr>
        <w:t>OPIS PRZEDMIOTU ZAMÓWIENIA</w:t>
      </w:r>
    </w:p>
    <w:p w14:paraId="5E5FDE66" w14:textId="77777777" w:rsidR="006721DE" w:rsidRDefault="00A51BFA" w:rsidP="00AD1476">
      <w:pPr>
        <w:pStyle w:val="Akapitzlist"/>
        <w:spacing w:after="0" w:line="288" w:lineRule="auto"/>
        <w:ind w:left="0"/>
        <w:jc w:val="center"/>
        <w:rPr>
          <w:rFonts w:ascii="Aptos" w:hAnsi="Aptos" w:cs="Times New Roman"/>
          <w:b/>
          <w:bCs/>
        </w:rPr>
      </w:pPr>
      <w:r w:rsidRPr="00D16D19">
        <w:rPr>
          <w:rFonts w:ascii="Aptos" w:hAnsi="Aptos" w:cs="Times New Roman"/>
          <w:b/>
          <w:bCs/>
          <w:kern w:val="0"/>
          <w14:ligatures w14:val="none"/>
        </w:rPr>
        <w:t>pn.</w:t>
      </w:r>
      <w:r w:rsidR="00D1177C" w:rsidRPr="00D16D19">
        <w:rPr>
          <w:rFonts w:ascii="Aptos" w:hAnsi="Aptos" w:cs="Times New Roman"/>
          <w:b/>
          <w:bCs/>
          <w:kern w:val="0"/>
          <w14:ligatures w14:val="none"/>
        </w:rPr>
        <w:t xml:space="preserve"> </w:t>
      </w:r>
      <w:r w:rsidRPr="00D16D19">
        <w:rPr>
          <w:rFonts w:ascii="Aptos" w:hAnsi="Aptos" w:cs="Times New Roman"/>
          <w:b/>
          <w:bCs/>
          <w:kern w:val="0"/>
          <w14:ligatures w14:val="none"/>
        </w:rPr>
        <w:t>„</w:t>
      </w:r>
      <w:r w:rsidR="00272F5B" w:rsidRPr="00D16D19">
        <w:rPr>
          <w:rFonts w:ascii="Aptos" w:hAnsi="Aptos" w:cs="Times New Roman"/>
          <w:b/>
          <w:bCs/>
          <w:kern w:val="0"/>
          <w14:ligatures w14:val="none"/>
        </w:rPr>
        <w:t xml:space="preserve">Wykonanie </w:t>
      </w:r>
      <w:r w:rsidR="00272F5B" w:rsidRPr="00D16D19">
        <w:rPr>
          <w:rFonts w:ascii="Aptos" w:hAnsi="Aptos" w:cs="Times New Roman"/>
          <w:b/>
          <w:bCs/>
        </w:rPr>
        <w:t>w</w:t>
      </w:r>
      <w:r w:rsidRPr="00D16D19">
        <w:rPr>
          <w:rFonts w:ascii="Aptos" w:hAnsi="Aptos" w:cs="Times New Roman"/>
          <w:b/>
          <w:bCs/>
        </w:rPr>
        <w:t>ielobranżow</w:t>
      </w:r>
      <w:r w:rsidR="00761487" w:rsidRPr="00D16D19">
        <w:rPr>
          <w:rFonts w:ascii="Aptos" w:hAnsi="Aptos" w:cs="Times New Roman"/>
          <w:b/>
          <w:bCs/>
        </w:rPr>
        <w:t>ej</w:t>
      </w:r>
      <w:r w:rsidRPr="00D16D19">
        <w:rPr>
          <w:rFonts w:ascii="Aptos" w:hAnsi="Aptos" w:cs="Times New Roman"/>
          <w:b/>
          <w:bCs/>
        </w:rPr>
        <w:t xml:space="preserve"> </w:t>
      </w:r>
      <w:r w:rsidR="00761487" w:rsidRPr="00D16D19">
        <w:rPr>
          <w:rFonts w:ascii="Aptos" w:hAnsi="Aptos" w:cs="Times New Roman"/>
          <w:b/>
          <w:bCs/>
        </w:rPr>
        <w:t>dokumentacji</w:t>
      </w:r>
      <w:r w:rsidRPr="00D16D19">
        <w:rPr>
          <w:rFonts w:ascii="Aptos" w:hAnsi="Aptos" w:cs="Times New Roman"/>
          <w:b/>
          <w:bCs/>
        </w:rPr>
        <w:t xml:space="preserve"> budowlano-wykonawcz</w:t>
      </w:r>
      <w:r w:rsidR="00761487" w:rsidRPr="00D16D19">
        <w:rPr>
          <w:rFonts w:ascii="Aptos" w:hAnsi="Aptos" w:cs="Times New Roman"/>
          <w:b/>
          <w:bCs/>
        </w:rPr>
        <w:t>ej</w:t>
      </w:r>
      <w:r w:rsidRPr="00D16D19">
        <w:rPr>
          <w:rFonts w:ascii="Aptos" w:hAnsi="Aptos" w:cs="Times New Roman"/>
          <w:b/>
          <w:bCs/>
        </w:rPr>
        <w:t xml:space="preserve"> </w:t>
      </w:r>
    </w:p>
    <w:p w14:paraId="17D5121C" w14:textId="0F54A024" w:rsidR="00A51BFA" w:rsidRPr="00D16D19" w:rsidRDefault="006721DE" w:rsidP="00AD1476">
      <w:pPr>
        <w:pStyle w:val="Akapitzlist"/>
        <w:spacing w:after="0" w:line="288" w:lineRule="auto"/>
        <w:ind w:left="0"/>
        <w:jc w:val="center"/>
        <w:rPr>
          <w:rFonts w:ascii="Aptos" w:hAnsi="Aptos" w:cs="Times New Roman"/>
        </w:rPr>
      </w:pPr>
      <w:r>
        <w:rPr>
          <w:rFonts w:ascii="Aptos" w:hAnsi="Aptos" w:cs="Times New Roman"/>
          <w:b/>
          <w:bCs/>
        </w:rPr>
        <w:t xml:space="preserve">budowy łazienki </w:t>
      </w:r>
      <w:r w:rsidR="00B83A49" w:rsidRPr="00B83A49">
        <w:rPr>
          <w:rFonts w:ascii="Aptos" w:hAnsi="Aptos" w:cs="Times New Roman"/>
          <w:b/>
          <w:bCs/>
        </w:rPr>
        <w:t xml:space="preserve">oraz aneksu kuchennego </w:t>
      </w:r>
      <w:r>
        <w:rPr>
          <w:rFonts w:ascii="Aptos" w:hAnsi="Aptos" w:cs="Times New Roman"/>
          <w:b/>
          <w:bCs/>
        </w:rPr>
        <w:t xml:space="preserve">na poddaszu </w:t>
      </w:r>
      <w:r w:rsidR="00BB7C9E" w:rsidRPr="00D16D19">
        <w:rPr>
          <w:rFonts w:ascii="Aptos" w:hAnsi="Aptos" w:cs="Times New Roman"/>
          <w:b/>
          <w:bCs/>
        </w:rPr>
        <w:t xml:space="preserve"> </w:t>
      </w:r>
      <w:r>
        <w:rPr>
          <w:rFonts w:ascii="Aptos" w:hAnsi="Aptos" w:cs="Times New Roman"/>
          <w:b/>
          <w:bCs/>
        </w:rPr>
        <w:t xml:space="preserve">w </w:t>
      </w:r>
      <w:r w:rsidR="00BB7C9E" w:rsidRPr="00D16D19">
        <w:rPr>
          <w:rFonts w:ascii="Aptos" w:hAnsi="Aptos" w:cs="Times New Roman"/>
          <w:b/>
          <w:bCs/>
        </w:rPr>
        <w:t xml:space="preserve">budynku zabytkowym </w:t>
      </w:r>
      <w:r>
        <w:rPr>
          <w:rFonts w:ascii="Aptos" w:hAnsi="Aptos" w:cs="Times New Roman"/>
          <w:b/>
          <w:bCs/>
        </w:rPr>
        <w:t xml:space="preserve">Polskiej Akademii Nauk Oddział w Krakowie przy ul. Św. Jana 28” </w:t>
      </w:r>
    </w:p>
    <w:p w14:paraId="6DC019BE" w14:textId="77777777" w:rsidR="002850DD" w:rsidRPr="00D16D19" w:rsidRDefault="002850DD" w:rsidP="00971A8B">
      <w:pPr>
        <w:widowControl w:val="0"/>
        <w:tabs>
          <w:tab w:val="num" w:pos="426"/>
        </w:tabs>
        <w:autoSpaceDE w:val="0"/>
        <w:autoSpaceDN w:val="0"/>
        <w:adjustRightInd w:val="0"/>
        <w:spacing w:after="0" w:line="288" w:lineRule="auto"/>
        <w:rPr>
          <w:rFonts w:ascii="Aptos" w:hAnsi="Aptos" w:cs="Times New Roman"/>
          <w:b/>
          <w:bCs/>
          <w:kern w:val="0"/>
          <w14:ligatures w14:val="none"/>
        </w:rPr>
      </w:pPr>
    </w:p>
    <w:p w14:paraId="0C1EFB61" w14:textId="7B2980CF" w:rsidR="002850DD" w:rsidRPr="00D16D19" w:rsidRDefault="002850DD" w:rsidP="00D251C3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Aptos" w:hAnsi="Aptos" w:cs="Times New Roman"/>
        </w:rPr>
      </w:pPr>
      <w:r w:rsidRPr="00D16D19">
        <w:rPr>
          <w:rFonts w:ascii="Aptos" w:hAnsi="Aptos" w:cs="Times New Roman"/>
          <w:b/>
          <w:bCs/>
        </w:rPr>
        <w:t>Przedmiot zamówienia</w:t>
      </w:r>
      <w:r w:rsidR="0039202B" w:rsidRPr="00D16D19">
        <w:rPr>
          <w:rFonts w:ascii="Aptos" w:hAnsi="Aptos" w:cs="Times New Roman"/>
          <w:b/>
          <w:bCs/>
        </w:rPr>
        <w:t>.</w:t>
      </w:r>
    </w:p>
    <w:p w14:paraId="68FFDBB4" w14:textId="2CE84B4E" w:rsidR="00531F7A" w:rsidRPr="00D16D19" w:rsidRDefault="00531F7A" w:rsidP="00531F7A">
      <w:pPr>
        <w:pStyle w:val="Akapitzlist"/>
        <w:numPr>
          <w:ilvl w:val="0"/>
          <w:numId w:val="25"/>
        </w:numPr>
        <w:spacing w:after="0" w:line="288" w:lineRule="auto"/>
        <w:ind w:left="709"/>
        <w:jc w:val="both"/>
        <w:rPr>
          <w:rFonts w:ascii="Aptos" w:hAnsi="Aptos" w:cs="Times New Roman"/>
        </w:rPr>
      </w:pPr>
      <w:r w:rsidRPr="00D16D19">
        <w:rPr>
          <w:rFonts w:ascii="Aptos" w:hAnsi="Aptos" w:cs="Times New Roman"/>
        </w:rPr>
        <w:t>Przedmiotem zamówienia jest:</w:t>
      </w:r>
    </w:p>
    <w:p w14:paraId="39784EBD" w14:textId="072474AF" w:rsidR="002850DD" w:rsidRPr="00D16D19" w:rsidRDefault="00904ED6" w:rsidP="00904ED6">
      <w:pPr>
        <w:pStyle w:val="Akapitzlist"/>
        <w:numPr>
          <w:ilvl w:val="0"/>
          <w:numId w:val="11"/>
        </w:numPr>
        <w:spacing w:after="0" w:line="276" w:lineRule="auto"/>
        <w:ind w:left="851"/>
        <w:jc w:val="both"/>
        <w:rPr>
          <w:rFonts w:ascii="Aptos" w:hAnsi="Aptos" w:cs="Times New Roman"/>
        </w:rPr>
      </w:pPr>
      <w:r w:rsidRPr="00D16D19">
        <w:rPr>
          <w:rFonts w:ascii="Aptos" w:hAnsi="Aptos" w:cs="Times New Roman"/>
        </w:rPr>
        <w:t>wykonanie wielobranżowego projektu budowlano-wykonawczego</w:t>
      </w:r>
      <w:bookmarkStart w:id="0" w:name="_Hlk167881169"/>
      <w:bookmarkStart w:id="1" w:name="_Hlk160091055"/>
      <w:r w:rsidRPr="00D16D19">
        <w:rPr>
          <w:rFonts w:ascii="Aptos" w:hAnsi="Aptos" w:cs="Times New Roman"/>
        </w:rPr>
        <w:t xml:space="preserve"> </w:t>
      </w:r>
      <w:bookmarkEnd w:id="0"/>
      <w:bookmarkEnd w:id="1"/>
      <w:r w:rsidR="00776AA8">
        <w:rPr>
          <w:rFonts w:ascii="Aptos" w:hAnsi="Aptos" w:cs="Times New Roman"/>
        </w:rPr>
        <w:t xml:space="preserve">budowy łazienki </w:t>
      </w:r>
      <w:r w:rsidR="00B83A49" w:rsidRPr="00B83A49">
        <w:rPr>
          <w:rFonts w:ascii="Aptos" w:hAnsi="Aptos" w:cs="Times New Roman"/>
        </w:rPr>
        <w:t xml:space="preserve">oraz aneksu kuchennego </w:t>
      </w:r>
      <w:r w:rsidR="00776AA8">
        <w:rPr>
          <w:rFonts w:ascii="Aptos" w:hAnsi="Aptos" w:cs="Times New Roman"/>
        </w:rPr>
        <w:t xml:space="preserve">na poddaszu budynku zabytkowego Polskiej Akademii Nauk Oddział w Krakowie przy ul. Św. Jana 28 </w:t>
      </w:r>
      <w:r w:rsidRPr="00D16D19">
        <w:rPr>
          <w:rFonts w:ascii="Aptos" w:hAnsi="Aptos" w:cs="Times New Roman"/>
          <w:i/>
          <w:iCs/>
        </w:rPr>
        <w:t>(dalej: Projekt)</w:t>
      </w:r>
      <w:r w:rsidR="00220AD2" w:rsidRPr="00D16D19">
        <w:rPr>
          <w:rFonts w:ascii="Aptos" w:hAnsi="Aptos" w:cs="Times New Roman"/>
          <w:i/>
          <w:iCs/>
        </w:rPr>
        <w:t>;</w:t>
      </w:r>
    </w:p>
    <w:p w14:paraId="2DF2BF89" w14:textId="44C1CB5E" w:rsidR="00AC480A" w:rsidRPr="00D16D19" w:rsidRDefault="00AC480A" w:rsidP="00220AD2">
      <w:pPr>
        <w:pStyle w:val="Akapitzlist"/>
        <w:numPr>
          <w:ilvl w:val="0"/>
          <w:numId w:val="11"/>
        </w:numPr>
        <w:spacing w:after="0" w:line="276" w:lineRule="auto"/>
        <w:ind w:left="851"/>
        <w:jc w:val="both"/>
        <w:rPr>
          <w:rFonts w:ascii="Aptos" w:hAnsi="Aptos" w:cs="Times New Roman"/>
        </w:rPr>
      </w:pPr>
      <w:r w:rsidRPr="00D16D19">
        <w:rPr>
          <w:rFonts w:ascii="Aptos" w:hAnsi="Aptos" w:cs="Times New Roman"/>
        </w:rPr>
        <w:t>przeprowadzenie wszystkich niezbędnych procedur</w:t>
      </w:r>
      <w:r w:rsidR="00F3374F" w:rsidRPr="00D16D19">
        <w:rPr>
          <w:rFonts w:ascii="Aptos" w:hAnsi="Aptos" w:cs="Times New Roman"/>
        </w:rPr>
        <w:t>,</w:t>
      </w:r>
      <w:r w:rsidRPr="00D16D19">
        <w:rPr>
          <w:rFonts w:ascii="Aptos" w:hAnsi="Aptos" w:cs="Times New Roman"/>
        </w:rPr>
        <w:t xml:space="preserve"> tj</w:t>
      </w:r>
      <w:r w:rsidR="006E2D1F" w:rsidRPr="00D16D19">
        <w:rPr>
          <w:rFonts w:ascii="Aptos" w:hAnsi="Aptos" w:cs="Times New Roman"/>
        </w:rPr>
        <w:t>.</w:t>
      </w:r>
      <w:r w:rsidR="00776AA8">
        <w:rPr>
          <w:rFonts w:ascii="Aptos" w:hAnsi="Aptos" w:cs="Times New Roman"/>
        </w:rPr>
        <w:t xml:space="preserve"> m.in.</w:t>
      </w:r>
      <w:r w:rsidR="00A33446" w:rsidRPr="00D16D19">
        <w:rPr>
          <w:rFonts w:ascii="Aptos" w:hAnsi="Aptos" w:cs="Times New Roman"/>
        </w:rPr>
        <w:t xml:space="preserve"> sprawdzenie i uzgodnienie</w:t>
      </w:r>
      <w:r w:rsidR="00776AA8">
        <w:rPr>
          <w:rFonts w:ascii="Aptos" w:hAnsi="Aptos" w:cs="Times New Roman"/>
        </w:rPr>
        <w:t xml:space="preserve"> </w:t>
      </w:r>
      <w:r w:rsidR="00A33446" w:rsidRPr="00D16D19">
        <w:rPr>
          <w:rFonts w:ascii="Aptos" w:hAnsi="Aptos" w:cs="Times New Roman"/>
        </w:rPr>
        <w:t>dokumentacji projektowej z rzeczoznawcą ds. zabezpieczeń przeciwpożarowych</w:t>
      </w:r>
      <w:r w:rsidR="000B587A" w:rsidRPr="00D16D19">
        <w:rPr>
          <w:rFonts w:ascii="Aptos" w:hAnsi="Aptos" w:cs="Times New Roman"/>
        </w:rPr>
        <w:t>,</w:t>
      </w:r>
      <w:r w:rsidR="00A33446" w:rsidRPr="00D16D19">
        <w:rPr>
          <w:rFonts w:ascii="Aptos" w:hAnsi="Aptos" w:cs="Times New Roman"/>
        </w:rPr>
        <w:t xml:space="preserve"> </w:t>
      </w:r>
      <w:r w:rsidR="00776AA8" w:rsidRPr="00776AA8">
        <w:rPr>
          <w:rFonts w:ascii="Aptos" w:hAnsi="Aptos" w:cs="Times New Roman"/>
        </w:rPr>
        <w:t>z rzeczoznawcą ds. sanitarnohigienicznych,</w:t>
      </w:r>
      <w:r w:rsidR="00776AA8">
        <w:rPr>
          <w:rFonts w:ascii="Aptos" w:hAnsi="Aptos" w:cs="Times New Roman"/>
        </w:rPr>
        <w:t xml:space="preserve"> a także </w:t>
      </w:r>
      <w:r w:rsidR="000B587A" w:rsidRPr="00D16D19">
        <w:rPr>
          <w:rFonts w:ascii="Aptos" w:hAnsi="Aptos" w:cs="Times New Roman"/>
        </w:rPr>
        <w:t>uzyskanie niezbędnych decyzji i opinii</w:t>
      </w:r>
      <w:r w:rsidR="00FE74BC" w:rsidRPr="00D16D19">
        <w:rPr>
          <w:rFonts w:ascii="Aptos" w:hAnsi="Aptos" w:cs="Times New Roman"/>
        </w:rPr>
        <w:t>, w tym</w:t>
      </w:r>
      <w:r w:rsidR="00776AA8">
        <w:rPr>
          <w:rFonts w:ascii="Aptos" w:hAnsi="Aptos" w:cs="Times New Roman"/>
        </w:rPr>
        <w:t xml:space="preserve">, </w:t>
      </w:r>
      <w:r w:rsidR="000B587A" w:rsidRPr="00D16D19">
        <w:rPr>
          <w:rFonts w:ascii="Aptos" w:hAnsi="Aptos" w:cs="Times New Roman"/>
        </w:rPr>
        <w:t>pozwolenia Ma</w:t>
      </w:r>
      <w:r w:rsidR="00EF1C56">
        <w:rPr>
          <w:rFonts w:ascii="Aptos" w:hAnsi="Aptos" w:cs="Times New Roman"/>
        </w:rPr>
        <w:t xml:space="preserve">łopolskiego </w:t>
      </w:r>
      <w:r w:rsidR="000B587A" w:rsidRPr="00D16D19">
        <w:rPr>
          <w:rFonts w:ascii="Aptos" w:hAnsi="Aptos" w:cs="Times New Roman"/>
        </w:rPr>
        <w:t xml:space="preserve">Wojewódzkiego Konserwatora Zabytków w </w:t>
      </w:r>
      <w:r w:rsidR="00EF1C56">
        <w:rPr>
          <w:rFonts w:ascii="Aptos" w:hAnsi="Aptos" w:cs="Times New Roman"/>
        </w:rPr>
        <w:t>Krakowie</w:t>
      </w:r>
      <w:r w:rsidR="000B587A" w:rsidRPr="00D16D19">
        <w:rPr>
          <w:rFonts w:ascii="Aptos" w:hAnsi="Aptos" w:cs="Times New Roman"/>
        </w:rPr>
        <w:t xml:space="preserve"> oraz prawomocnej decyzji pozwolenie na budowę. </w:t>
      </w:r>
    </w:p>
    <w:p w14:paraId="3FEB3A22" w14:textId="098AB02C" w:rsidR="00353207" w:rsidRPr="00D16D19" w:rsidRDefault="00353207" w:rsidP="002C6FC6">
      <w:pPr>
        <w:pStyle w:val="Akapitzlist"/>
        <w:numPr>
          <w:ilvl w:val="0"/>
          <w:numId w:val="25"/>
        </w:numPr>
        <w:shd w:val="clear" w:color="auto" w:fill="FFFFFF"/>
        <w:spacing w:after="0" w:line="315" w:lineRule="atLeast"/>
        <w:ind w:left="709"/>
        <w:jc w:val="both"/>
        <w:rPr>
          <w:rFonts w:ascii="Aptos" w:eastAsia="Times New Roman" w:hAnsi="Aptos" w:cs="Open Sans"/>
          <w:b/>
          <w:bCs/>
          <w:kern w:val="0"/>
          <w:lang w:eastAsia="pl-PL"/>
          <w14:ligatures w14:val="none"/>
        </w:rPr>
      </w:pPr>
      <w:r w:rsidRPr="00D16D19">
        <w:rPr>
          <w:rFonts w:ascii="Aptos" w:eastAsia="Times New Roman" w:hAnsi="Aptos" w:cs="Open Sans"/>
          <w:b/>
          <w:bCs/>
          <w:kern w:val="0"/>
          <w:lang w:eastAsia="pl-PL"/>
          <w14:ligatures w14:val="none"/>
        </w:rPr>
        <w:t>Zakres opracowania.</w:t>
      </w:r>
    </w:p>
    <w:p w14:paraId="1F90CBEB" w14:textId="674E3F9C" w:rsidR="00761487" w:rsidRPr="00D16D19" w:rsidRDefault="00761487" w:rsidP="00F93215">
      <w:pPr>
        <w:pStyle w:val="Akapitzlist"/>
        <w:numPr>
          <w:ilvl w:val="0"/>
          <w:numId w:val="27"/>
        </w:numPr>
        <w:shd w:val="clear" w:color="auto" w:fill="FFFFFF"/>
        <w:spacing w:after="0" w:line="315" w:lineRule="atLeast"/>
        <w:ind w:left="709"/>
        <w:jc w:val="both"/>
        <w:rPr>
          <w:rFonts w:ascii="Aptos" w:eastAsia="Times New Roman" w:hAnsi="Aptos" w:cs="Open Sans"/>
          <w:kern w:val="0"/>
          <w:lang w:eastAsia="pl-PL"/>
          <w14:ligatures w14:val="none"/>
        </w:rPr>
      </w:pPr>
      <w:r w:rsidRPr="00D16D19">
        <w:rPr>
          <w:rFonts w:ascii="Aptos" w:eastAsia="Times New Roman" w:hAnsi="Aptos" w:cs="Calibri Light"/>
          <w:kern w:val="0"/>
          <w:lang w:eastAsia="pl-PL"/>
          <w14:ligatures w14:val="none"/>
        </w:rPr>
        <w:t>Przedmiot zamówienia w szczególności stanowi:</w:t>
      </w:r>
    </w:p>
    <w:p w14:paraId="3CCB70E6" w14:textId="0E756E12" w:rsidR="00761487" w:rsidRPr="00D16D19" w:rsidRDefault="00761487" w:rsidP="002C6FC6">
      <w:pPr>
        <w:pStyle w:val="Akapitzlist"/>
        <w:numPr>
          <w:ilvl w:val="0"/>
          <w:numId w:val="18"/>
        </w:numPr>
        <w:shd w:val="clear" w:color="auto" w:fill="FFFFFF"/>
        <w:spacing w:after="0" w:line="315" w:lineRule="atLeast"/>
        <w:ind w:left="851"/>
        <w:jc w:val="both"/>
        <w:rPr>
          <w:rFonts w:ascii="Aptos" w:eastAsia="Times New Roman" w:hAnsi="Aptos" w:cs="Open Sans"/>
          <w:kern w:val="0"/>
          <w:lang w:eastAsia="pl-PL"/>
          <w14:ligatures w14:val="none"/>
        </w:rPr>
      </w:pPr>
      <w:r w:rsidRPr="00D16D19">
        <w:rPr>
          <w:rFonts w:ascii="Aptos" w:eastAsia="Times New Roman" w:hAnsi="Aptos" w:cs="Calibri Light"/>
          <w:kern w:val="0"/>
          <w:lang w:eastAsia="pl-PL"/>
          <w14:ligatures w14:val="none"/>
        </w:rPr>
        <w:t>uzyskanie warunków</w:t>
      </w:r>
      <w:r w:rsidR="0011279D" w:rsidRPr="00D16D19">
        <w:rPr>
          <w:rFonts w:ascii="Aptos" w:eastAsia="Times New Roman" w:hAnsi="Aptos" w:cs="Calibri Light"/>
          <w:kern w:val="0"/>
          <w:lang w:eastAsia="pl-PL"/>
          <w14:ligatures w14:val="none"/>
        </w:rPr>
        <w:t xml:space="preserve"> technicznych</w:t>
      </w:r>
      <w:r w:rsidRPr="00D16D19">
        <w:rPr>
          <w:rFonts w:ascii="Aptos" w:eastAsia="Times New Roman" w:hAnsi="Aptos" w:cs="Calibri Light"/>
          <w:kern w:val="0"/>
          <w:lang w:eastAsia="pl-PL"/>
          <w14:ligatures w14:val="none"/>
        </w:rPr>
        <w:t>, uzgodnień</w:t>
      </w:r>
      <w:r w:rsidR="002734FF" w:rsidRPr="00D16D19">
        <w:rPr>
          <w:rFonts w:ascii="Aptos" w:eastAsia="Times New Roman" w:hAnsi="Aptos" w:cs="Calibri Light"/>
          <w:kern w:val="0"/>
          <w:lang w:eastAsia="pl-PL"/>
          <w14:ligatures w14:val="none"/>
        </w:rPr>
        <w:t xml:space="preserve"> oraz</w:t>
      </w:r>
      <w:r w:rsidRPr="00D16D19">
        <w:rPr>
          <w:rFonts w:ascii="Aptos" w:eastAsia="Times New Roman" w:hAnsi="Aptos" w:cs="Calibri Light"/>
          <w:kern w:val="0"/>
          <w:lang w:eastAsia="pl-PL"/>
          <w14:ligatures w14:val="none"/>
        </w:rPr>
        <w:t xml:space="preserve"> </w:t>
      </w:r>
      <w:r w:rsidR="00BB120D">
        <w:rPr>
          <w:rFonts w:ascii="Aptos" w:eastAsia="Times New Roman" w:hAnsi="Aptos" w:cs="Calibri Light"/>
          <w:kern w:val="0"/>
          <w:lang w:eastAsia="pl-PL"/>
          <w14:ligatures w14:val="none"/>
        </w:rPr>
        <w:t xml:space="preserve">ekspertyz i </w:t>
      </w:r>
      <w:r w:rsidRPr="00D16D19">
        <w:rPr>
          <w:rFonts w:ascii="Aptos" w:eastAsia="Times New Roman" w:hAnsi="Aptos" w:cs="Calibri Light"/>
          <w:kern w:val="0"/>
          <w:lang w:eastAsia="pl-PL"/>
          <w14:ligatures w14:val="none"/>
        </w:rPr>
        <w:t>opinii niezbędnych do realizacji przedmiotowej inwestycji;</w:t>
      </w:r>
    </w:p>
    <w:p w14:paraId="39997834" w14:textId="576A37A1" w:rsidR="00F851C0" w:rsidRPr="00D16D19" w:rsidRDefault="00F851C0" w:rsidP="002C6FC6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hAnsi="Aptos" w:cs="Times New Roman"/>
          <w:kern w:val="0"/>
        </w:rPr>
      </w:pPr>
      <w:r w:rsidRPr="00D16D19">
        <w:rPr>
          <w:rFonts w:ascii="Aptos" w:hAnsi="Aptos" w:cs="Times New Roman"/>
          <w:kern w:val="0"/>
        </w:rPr>
        <w:t xml:space="preserve">sprawdzenie i uzgodnienie dokumentacji projektowej z rzeczoznawcą </w:t>
      </w:r>
      <w:r w:rsidR="00EF1C56">
        <w:rPr>
          <w:rFonts w:ascii="Aptos" w:hAnsi="Aptos" w:cs="Times New Roman"/>
          <w:kern w:val="0"/>
        </w:rPr>
        <w:t xml:space="preserve">ds. sanitarnohigienicznych oraz </w:t>
      </w:r>
      <w:r w:rsidRPr="00D16D19">
        <w:rPr>
          <w:rFonts w:ascii="Aptos" w:hAnsi="Aptos" w:cs="Times New Roman"/>
          <w:kern w:val="0"/>
        </w:rPr>
        <w:t>ds. zabezpieczeń przeciwpożarowych</w:t>
      </w:r>
      <w:r w:rsidR="002D6488" w:rsidRPr="00D16D19">
        <w:rPr>
          <w:rFonts w:ascii="Aptos" w:hAnsi="Aptos" w:cs="Times New Roman"/>
          <w:kern w:val="0"/>
        </w:rPr>
        <w:t>;</w:t>
      </w:r>
    </w:p>
    <w:p w14:paraId="7FC5C576" w14:textId="5D7D6334" w:rsidR="00761487" w:rsidRPr="00D16D19" w:rsidRDefault="00761487" w:rsidP="002C6FC6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hAnsi="Aptos" w:cs="Times New Roman"/>
          <w:kern w:val="0"/>
        </w:rPr>
      </w:pPr>
      <w:r w:rsidRPr="00D16D19">
        <w:rPr>
          <w:rFonts w:ascii="Aptos" w:eastAsia="Times New Roman" w:hAnsi="Aptos" w:cs="Calibri Light"/>
          <w:kern w:val="0"/>
          <w:lang w:eastAsia="pl-PL"/>
          <w14:ligatures w14:val="none"/>
        </w:rPr>
        <w:t>wykonanie Specyfikacji Technicznych Wykonania i Odbioru Robót Budowlanych</w:t>
      </w:r>
      <w:r w:rsidR="002D6488" w:rsidRPr="00D16D19">
        <w:rPr>
          <w:rFonts w:ascii="Aptos" w:eastAsia="Times New Roman" w:hAnsi="Aptos" w:cs="Calibri Light"/>
          <w:kern w:val="0"/>
          <w:lang w:eastAsia="pl-PL"/>
          <w14:ligatures w14:val="none"/>
        </w:rPr>
        <w:t xml:space="preserve"> dla wszystkich branż objętych </w:t>
      </w:r>
      <w:r w:rsidR="00C62BF7" w:rsidRPr="00D16D19">
        <w:rPr>
          <w:rFonts w:ascii="Aptos" w:hAnsi="Aptos" w:cs="Times New Roman"/>
          <w:kern w:val="0"/>
        </w:rPr>
        <w:t>opracowaniem projektowym</w:t>
      </w:r>
      <w:r w:rsidR="002D6488" w:rsidRPr="00D16D19">
        <w:rPr>
          <w:rFonts w:ascii="Aptos" w:eastAsia="Times New Roman" w:hAnsi="Aptos" w:cs="Calibri Light"/>
          <w:kern w:val="0"/>
          <w:lang w:eastAsia="pl-PL"/>
          <w14:ligatures w14:val="none"/>
        </w:rPr>
        <w:t>;</w:t>
      </w:r>
    </w:p>
    <w:p w14:paraId="49F0CDD1" w14:textId="697B1A33" w:rsidR="00761487" w:rsidRPr="00D16D19" w:rsidRDefault="00F851C0" w:rsidP="002C6FC6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hAnsi="Aptos" w:cs="Times New Roman"/>
          <w:kern w:val="0"/>
        </w:rPr>
      </w:pPr>
      <w:r w:rsidRPr="00D16D19">
        <w:rPr>
          <w:rFonts w:ascii="Aptos" w:hAnsi="Aptos" w:cs="Times New Roman"/>
          <w:kern w:val="0"/>
        </w:rPr>
        <w:t>sporządzenie kosztorysów inwestorskich i przedmiarów robót dla wszystkich branż objętych opracowaniem projektowym</w:t>
      </w:r>
      <w:r w:rsidR="001D61FB" w:rsidRPr="00D16D19">
        <w:rPr>
          <w:rFonts w:ascii="Aptos" w:hAnsi="Aptos" w:cs="Times New Roman"/>
          <w:kern w:val="0"/>
        </w:rPr>
        <w:t>;</w:t>
      </w:r>
    </w:p>
    <w:p w14:paraId="3289DCCC" w14:textId="7250DD03" w:rsidR="00161E93" w:rsidRPr="00D16D19" w:rsidRDefault="00161E93" w:rsidP="002C6FC6">
      <w:pPr>
        <w:pStyle w:val="Akapitzlist"/>
        <w:numPr>
          <w:ilvl w:val="0"/>
          <w:numId w:val="18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 w:rsidRPr="00D16D19">
        <w:rPr>
          <w:rFonts w:ascii="Aptos" w:hAnsi="Aptos" w:cs="Times New Roman"/>
        </w:rPr>
        <w:t>wykonanie aktualizacji kosztorysów inwestorskich dla wszystkich branż (max. 3-krotnie) po uprzednim pisemnym powiadomieniu przez Zamawiającego w terminie do 5 dni roboczych od dnia otrzymania powiadomienia</w:t>
      </w:r>
      <w:r w:rsidR="00040F5C" w:rsidRPr="00D16D19">
        <w:rPr>
          <w:rFonts w:ascii="Aptos" w:hAnsi="Aptos" w:cs="Times New Roman"/>
        </w:rPr>
        <w:t>;</w:t>
      </w:r>
    </w:p>
    <w:p w14:paraId="08FA1BF7" w14:textId="279A4DE6" w:rsidR="00161E93" w:rsidRPr="00D16D19" w:rsidRDefault="00161E93" w:rsidP="002C6FC6">
      <w:pPr>
        <w:pStyle w:val="Akapitzlist"/>
        <w:numPr>
          <w:ilvl w:val="0"/>
          <w:numId w:val="18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 w:rsidRPr="00D16D19">
        <w:rPr>
          <w:rFonts w:ascii="Aptos" w:hAnsi="Aptos" w:cs="Times New Roman"/>
        </w:rPr>
        <w:t xml:space="preserve">opracowywanie wszelkich niezbędnych zmian dokumentacji projektowej, gdy w toku realizacji robót budowlanych lub </w:t>
      </w:r>
      <w:r w:rsidR="00EA4BF7">
        <w:rPr>
          <w:rFonts w:ascii="Aptos" w:hAnsi="Aptos" w:cs="Times New Roman"/>
        </w:rPr>
        <w:t>procedury</w:t>
      </w:r>
      <w:r w:rsidR="00EA4BF7" w:rsidRPr="00D16D19">
        <w:rPr>
          <w:rFonts w:ascii="Aptos" w:hAnsi="Aptos" w:cs="Times New Roman"/>
        </w:rPr>
        <w:t xml:space="preserve"> </w:t>
      </w:r>
      <w:r w:rsidRPr="00D16D19">
        <w:rPr>
          <w:rFonts w:ascii="Aptos" w:hAnsi="Aptos" w:cs="Times New Roman"/>
        </w:rPr>
        <w:t>o udzielenie zamówienia publicznego na wyłonienie wykonawcy tych robót zajdzie taka potrzeba</w:t>
      </w:r>
      <w:r w:rsidR="00AD1476" w:rsidRPr="00D16D19">
        <w:rPr>
          <w:rFonts w:ascii="Aptos" w:hAnsi="Aptos" w:cs="Times New Roman"/>
        </w:rPr>
        <w:t>;</w:t>
      </w:r>
    </w:p>
    <w:p w14:paraId="02EE8FF4" w14:textId="142F3DFA" w:rsidR="00AD1476" w:rsidRPr="00D16D19" w:rsidRDefault="00650738" w:rsidP="002C6FC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eastAsia="Calibri" w:hAnsi="Aptos" w:cs="Times New Roman"/>
          <w:kern w:val="0"/>
          <w14:ligatures w14:val="none"/>
        </w:rPr>
      </w:pPr>
      <w:r w:rsidRPr="00D16D19">
        <w:rPr>
          <w:rFonts w:ascii="Aptos" w:eastAsia="Calibri" w:hAnsi="Aptos" w:cs="Times New Roman"/>
          <w:kern w:val="0"/>
          <w14:ligatures w14:val="none"/>
        </w:rPr>
        <w:t>d</w:t>
      </w:r>
      <w:r w:rsidR="00AD1476" w:rsidRPr="00D16D19">
        <w:rPr>
          <w:rFonts w:ascii="Aptos" w:eastAsia="Calibri" w:hAnsi="Aptos" w:cs="Times New Roman"/>
          <w:kern w:val="0"/>
          <w14:ligatures w14:val="none"/>
        </w:rPr>
        <w:t>okumentację projektową Wykonawca wykona w języku polskim, zgodnie z obowiązującymi przepisami prawa, normami technicznymi, zasadami wiedzy technicznej;</w:t>
      </w:r>
    </w:p>
    <w:p w14:paraId="15153625" w14:textId="0049B8F7" w:rsidR="00AD1476" w:rsidRPr="00D16D19" w:rsidRDefault="00650738" w:rsidP="002C6FC6">
      <w:pPr>
        <w:pStyle w:val="Akapitzlist"/>
        <w:numPr>
          <w:ilvl w:val="0"/>
          <w:numId w:val="18"/>
        </w:numPr>
        <w:spacing w:after="0" w:line="288" w:lineRule="auto"/>
        <w:ind w:left="851"/>
        <w:jc w:val="both"/>
        <w:rPr>
          <w:rFonts w:ascii="Aptos" w:eastAsia="Times New Roman" w:hAnsi="Aptos" w:cs="Times New Roman"/>
          <w:lang w:eastAsia="pl-PL"/>
        </w:rPr>
      </w:pPr>
      <w:r w:rsidRPr="00D16D19">
        <w:rPr>
          <w:rFonts w:ascii="Aptos" w:eastAsia="Times New Roman" w:hAnsi="Aptos" w:cs="Times New Roman"/>
          <w:lang w:eastAsia="pl-PL"/>
        </w:rPr>
        <w:t>d</w:t>
      </w:r>
      <w:r w:rsidR="00AD1476" w:rsidRPr="00D16D19">
        <w:rPr>
          <w:rFonts w:ascii="Aptos" w:eastAsia="Times New Roman" w:hAnsi="Aptos" w:cs="Times New Roman"/>
          <w:lang w:eastAsia="pl-PL"/>
        </w:rPr>
        <w:t>okumentacja projektow</w:t>
      </w:r>
      <w:r w:rsidR="00DB6CA3" w:rsidRPr="00D16D19">
        <w:rPr>
          <w:rFonts w:ascii="Aptos" w:eastAsia="Times New Roman" w:hAnsi="Aptos" w:cs="Times New Roman"/>
          <w:lang w:eastAsia="pl-PL"/>
        </w:rPr>
        <w:t>a</w:t>
      </w:r>
      <w:r w:rsidR="00AD1476" w:rsidRPr="00D16D19">
        <w:rPr>
          <w:rFonts w:ascii="Aptos" w:eastAsia="Times New Roman" w:hAnsi="Aptos" w:cs="Times New Roman"/>
          <w:lang w:eastAsia="pl-PL"/>
        </w:rPr>
        <w:t xml:space="preserve"> ma być wykonana zgodnie z przepisami ustawy z dnia 11 września 2019 r. Prawo zamówień publicznych (Dz. U. 2024 r., poz. 1320);</w:t>
      </w:r>
    </w:p>
    <w:p w14:paraId="69CAED40" w14:textId="3B5A6A18" w:rsidR="00AD1476" w:rsidRPr="00D16D19" w:rsidRDefault="002D0F9D" w:rsidP="002C6FC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eastAsia="Calibri" w:hAnsi="Aptos" w:cs="Times New Roman"/>
          <w:kern w:val="0"/>
          <w14:ligatures w14:val="none"/>
        </w:rPr>
      </w:pPr>
      <w:r w:rsidRPr="00D16D19">
        <w:rPr>
          <w:rFonts w:ascii="Aptos" w:eastAsia="Calibri" w:hAnsi="Aptos" w:cs="Times New Roman"/>
          <w:kern w:val="0"/>
          <w14:ligatures w14:val="none"/>
        </w:rPr>
        <w:t>w</w:t>
      </w:r>
      <w:r w:rsidR="00AD1476" w:rsidRPr="00D16D19">
        <w:rPr>
          <w:rFonts w:ascii="Aptos" w:eastAsia="Calibri" w:hAnsi="Aptos" w:cs="Times New Roman"/>
          <w:kern w:val="0"/>
          <w14:ligatures w14:val="none"/>
        </w:rPr>
        <w:t>ykonawca zapewni udział w opracowaniu dokumentacji projektowej osób posiadających uprawnienia budowlane do projektowania w niezbędnych specjalnościach;</w:t>
      </w:r>
    </w:p>
    <w:p w14:paraId="0AD96CD5" w14:textId="2D8A0A8F" w:rsidR="00AD1476" w:rsidRPr="00D16D19" w:rsidRDefault="002D0F9D" w:rsidP="002C6FC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eastAsia="Calibri" w:hAnsi="Aptos" w:cs="Times New Roman"/>
          <w:kern w:val="0"/>
          <w14:ligatures w14:val="none"/>
        </w:rPr>
      </w:pPr>
      <w:r w:rsidRPr="00D16D19">
        <w:rPr>
          <w:rFonts w:ascii="Aptos" w:eastAsia="Calibri" w:hAnsi="Aptos" w:cs="Times New Roman"/>
          <w:kern w:val="0"/>
          <w14:ligatures w14:val="none"/>
        </w:rPr>
        <w:t>w</w:t>
      </w:r>
      <w:r w:rsidR="00AD1476" w:rsidRPr="00D16D19">
        <w:rPr>
          <w:rFonts w:ascii="Aptos" w:eastAsia="Calibri" w:hAnsi="Aptos" w:cs="Times New Roman"/>
          <w:kern w:val="0"/>
          <w14:ligatures w14:val="none"/>
        </w:rPr>
        <w:t xml:space="preserve">ykonawca do przekazywanej dokumentacji projektowej dołączy pisemne </w:t>
      </w:r>
      <w:r w:rsidR="00AD1476" w:rsidRPr="00D16D19">
        <w:rPr>
          <w:rFonts w:ascii="Aptos" w:eastAsia="Calibri" w:hAnsi="Aptos" w:cs="Times New Roman"/>
          <w:kern w:val="0"/>
          <w14:ligatures w14:val="none"/>
        </w:rPr>
        <w:lastRenderedPageBreak/>
        <w:t xml:space="preserve">oświadczenie, że dostarczona dokumentacja projektowa jest wykonana zgodnie </w:t>
      </w:r>
      <w:r w:rsidR="00AD1476" w:rsidRPr="00D16D19">
        <w:rPr>
          <w:rFonts w:ascii="Aptos" w:eastAsia="Calibri" w:hAnsi="Aptos" w:cs="Times New Roman"/>
          <w:kern w:val="0"/>
          <w14:ligatures w14:val="none"/>
        </w:rPr>
        <w:br/>
        <w:t>z umową, obowiązującymi przepisami techniczno-budowlanymi oraz normami i że zostaje przekazana Zamawiającemu bez wad, w stanie pełnym wraz z wykazem tej dokumentacji;</w:t>
      </w:r>
    </w:p>
    <w:p w14:paraId="17B85FCF" w14:textId="6E51FD81" w:rsidR="00B85277" w:rsidRPr="00D16D19" w:rsidRDefault="00B85277" w:rsidP="002C6FC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88" w:lineRule="auto"/>
        <w:ind w:left="851"/>
        <w:jc w:val="both"/>
        <w:rPr>
          <w:rFonts w:ascii="Aptos" w:eastAsia="Calibri" w:hAnsi="Aptos" w:cs="Times New Roman"/>
          <w:kern w:val="0"/>
          <w14:ligatures w14:val="none"/>
        </w:rPr>
      </w:pPr>
      <w:r w:rsidRPr="00D16D19">
        <w:rPr>
          <w:rFonts w:ascii="Aptos" w:eastAsia="Calibri" w:hAnsi="Aptos" w:cs="Times New Roman"/>
          <w:kern w:val="0"/>
          <w14:ligatures w14:val="none"/>
        </w:rPr>
        <w:t>wykonawca do przekazanej dokumentacji projektowej dołączy oświadczenie projektanta i projektanta sprawdzającego o sporządzeniu projektu technicznego dotyczącego zamierzenia budowlanego zgodnie z obowiązującymi przepisami, zasadami wiedzy technicznej, projektem zagospodarowania działki lub terenu, projektem architektoniczno-budowlanym oraz rozstrzygnięciami dotyczącymi zamierzenia budowlanego;</w:t>
      </w:r>
    </w:p>
    <w:p w14:paraId="2889F997" w14:textId="65AB2873" w:rsidR="00F763F7" w:rsidRPr="009C5F2F" w:rsidRDefault="00F763F7" w:rsidP="00F763F7">
      <w:pPr>
        <w:pStyle w:val="Akapitzlist"/>
        <w:numPr>
          <w:ilvl w:val="0"/>
          <w:numId w:val="18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bookmarkStart w:id="2" w:name="_Hlk220411899"/>
      <w:r w:rsidRPr="009C5F2F">
        <w:rPr>
          <w:rFonts w:ascii="Aptos" w:hAnsi="Aptos" w:cs="Times New Roman"/>
        </w:rPr>
        <w:t xml:space="preserve">w przypadku ogłoszenia przez Zamawiającego </w:t>
      </w:r>
      <w:r w:rsidR="00EA4BF7">
        <w:rPr>
          <w:rFonts w:ascii="Aptos" w:hAnsi="Aptos" w:cs="Times New Roman"/>
        </w:rPr>
        <w:t>procedury</w:t>
      </w:r>
      <w:r w:rsidR="00EA4BF7" w:rsidRPr="009C5F2F">
        <w:rPr>
          <w:rFonts w:ascii="Aptos" w:hAnsi="Aptos" w:cs="Times New Roman"/>
        </w:rPr>
        <w:t xml:space="preserve"> </w:t>
      </w:r>
      <w:r w:rsidRPr="009C5F2F">
        <w:rPr>
          <w:rFonts w:ascii="Aptos" w:hAnsi="Aptos" w:cs="Times New Roman"/>
        </w:rPr>
        <w:t>o udzielenie zamówienia publicznego na realizację robót budowlanych prowadzonych w oparciu o opracowaną dokumentację projektową - udzielenie pisemne lub drogą elektroniczną wszelkich wyjaśnień i wątpliwości dotyczących projektu i zawartych w nim rozwiązań, w terminie 48 godzin od ich otrzymania od Zamawiającego za pośrednictwem poczty  elektronicznej;</w:t>
      </w:r>
    </w:p>
    <w:p w14:paraId="14F38CA1" w14:textId="5BD3EF75" w:rsidR="00F763F7" w:rsidRPr="009C5F2F" w:rsidRDefault="00F763F7" w:rsidP="00F763F7">
      <w:pPr>
        <w:pStyle w:val="Akapitzlist"/>
        <w:numPr>
          <w:ilvl w:val="0"/>
          <w:numId w:val="18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 w:rsidRPr="009C5F2F">
        <w:rPr>
          <w:rFonts w:ascii="Aptos" w:hAnsi="Aptos" w:cs="Times New Roman"/>
        </w:rPr>
        <w:t>sprawowanie nadzoru autorskiego nad realizacją robót budowlanych na podstawie opracowanej dokumentacji projektowej;</w:t>
      </w:r>
    </w:p>
    <w:bookmarkEnd w:id="2"/>
    <w:p w14:paraId="12931BB2" w14:textId="5AA01618" w:rsidR="00AD1476" w:rsidRPr="00D16D19" w:rsidRDefault="00F763F7" w:rsidP="002C6FC6">
      <w:pPr>
        <w:pStyle w:val="Akapitzlist"/>
        <w:numPr>
          <w:ilvl w:val="0"/>
          <w:numId w:val="18"/>
        </w:numPr>
        <w:spacing w:after="0" w:line="288" w:lineRule="auto"/>
        <w:ind w:left="851"/>
        <w:jc w:val="both"/>
        <w:rPr>
          <w:rFonts w:ascii="Aptos" w:hAnsi="Aptos" w:cs="Times New Roman"/>
        </w:rPr>
      </w:pPr>
      <w:r w:rsidRPr="00D16D19">
        <w:rPr>
          <w:rFonts w:ascii="Aptos" w:hAnsi="Aptos" w:cs="Times New Roman"/>
        </w:rPr>
        <w:t>w</w:t>
      </w:r>
      <w:r w:rsidR="00AD1476" w:rsidRPr="00D16D19">
        <w:rPr>
          <w:rFonts w:ascii="Aptos" w:hAnsi="Aptos" w:cs="Times New Roman"/>
        </w:rPr>
        <w:t xml:space="preserve"> dokumentacji projektowej należy uwzględnić, że w trakcie prowadzenia robót budowlanych określonych w przedmiotowej dokumentacji, budynek Pałacu Staszica będzie użytkowany;</w:t>
      </w:r>
    </w:p>
    <w:p w14:paraId="57716A25" w14:textId="28D63AA5" w:rsidR="002850DD" w:rsidRPr="00D16D19" w:rsidRDefault="002850DD" w:rsidP="00D251C3">
      <w:pPr>
        <w:pStyle w:val="Akapitzlist"/>
        <w:spacing w:after="0" w:line="288" w:lineRule="auto"/>
        <w:ind w:left="360"/>
        <w:jc w:val="both"/>
        <w:rPr>
          <w:rFonts w:ascii="Aptos" w:hAnsi="Aptos" w:cs="Times New Roman"/>
        </w:rPr>
      </w:pPr>
    </w:p>
    <w:p w14:paraId="35D23612" w14:textId="51045630" w:rsidR="006E2D1F" w:rsidRPr="00D16D19" w:rsidRDefault="002850DD" w:rsidP="00D4136C">
      <w:pPr>
        <w:pStyle w:val="Akapitzlist"/>
        <w:numPr>
          <w:ilvl w:val="0"/>
          <w:numId w:val="4"/>
        </w:numPr>
        <w:spacing w:after="0" w:line="288" w:lineRule="auto"/>
        <w:jc w:val="both"/>
        <w:rPr>
          <w:rFonts w:ascii="Aptos" w:hAnsi="Aptos" w:cs="Times New Roman"/>
        </w:rPr>
      </w:pPr>
      <w:r w:rsidRPr="00D16D19">
        <w:rPr>
          <w:rFonts w:ascii="Aptos" w:hAnsi="Aptos" w:cs="Times New Roman"/>
          <w:b/>
          <w:bCs/>
        </w:rPr>
        <w:t>Kody zamówienia wg CPV:</w:t>
      </w:r>
    </w:p>
    <w:p w14:paraId="6A4A1241" w14:textId="77777777" w:rsidR="00AF1160" w:rsidRPr="00D16D19" w:rsidRDefault="00AF1160" w:rsidP="00AF1160">
      <w:pPr>
        <w:pStyle w:val="Akapitzlist"/>
        <w:spacing w:after="0" w:line="288" w:lineRule="auto"/>
        <w:ind w:left="567"/>
        <w:jc w:val="both"/>
        <w:rPr>
          <w:rFonts w:ascii="Aptos" w:hAnsi="Aptos" w:cs="Times New Roman"/>
        </w:rPr>
      </w:pPr>
      <w:r w:rsidRPr="00D16D19">
        <w:rPr>
          <w:rFonts w:ascii="Aptos" w:hAnsi="Aptos" w:cs="Times New Roman"/>
        </w:rPr>
        <w:t>71240000-2 - Usługi architektoniczne, inżynieryjne i planowania</w:t>
      </w:r>
    </w:p>
    <w:p w14:paraId="36AB4558" w14:textId="77777777" w:rsidR="00AF1160" w:rsidRPr="00D16D19" w:rsidRDefault="00AF1160" w:rsidP="00AF1160">
      <w:pPr>
        <w:pStyle w:val="Akapitzlist"/>
        <w:spacing w:after="0" w:line="288" w:lineRule="auto"/>
        <w:ind w:left="567"/>
        <w:jc w:val="both"/>
        <w:rPr>
          <w:rFonts w:ascii="Aptos" w:hAnsi="Aptos" w:cs="Times New Roman"/>
          <w:shd w:val="clear" w:color="auto" w:fill="EEEEEE"/>
        </w:rPr>
      </w:pPr>
      <w:r w:rsidRPr="00D16D19">
        <w:rPr>
          <w:rFonts w:ascii="Aptos" w:hAnsi="Aptos" w:cs="Times New Roman"/>
        </w:rPr>
        <w:t xml:space="preserve">71250000-5 - </w:t>
      </w:r>
      <w:r w:rsidRPr="00D16D19">
        <w:rPr>
          <w:rFonts w:ascii="Aptos" w:hAnsi="Aptos" w:cs="Times New Roman"/>
          <w:shd w:val="clear" w:color="auto" w:fill="FFFFFF"/>
        </w:rPr>
        <w:t>Usługi architektoniczne, inżynieryjne i pomiarowe</w:t>
      </w:r>
      <w:r w:rsidRPr="00D16D19">
        <w:rPr>
          <w:rFonts w:ascii="Aptos" w:hAnsi="Aptos" w:cs="Times New Roman"/>
          <w:shd w:val="clear" w:color="auto" w:fill="EEEEEE"/>
        </w:rPr>
        <w:t xml:space="preserve">  </w:t>
      </w:r>
    </w:p>
    <w:p w14:paraId="639012DD" w14:textId="77777777" w:rsidR="00AF1160" w:rsidRPr="00D16D19" w:rsidRDefault="00AF1160" w:rsidP="00AF1160">
      <w:pPr>
        <w:pStyle w:val="Akapitzlist"/>
        <w:spacing w:after="0" w:line="288" w:lineRule="auto"/>
        <w:ind w:left="567"/>
        <w:jc w:val="both"/>
        <w:rPr>
          <w:rFonts w:ascii="Aptos" w:hAnsi="Aptos" w:cs="Times New Roman"/>
        </w:rPr>
      </w:pPr>
      <w:hyperlink r:id="rId10" w:history="1">
        <w:r w:rsidRPr="00D16D19">
          <w:rPr>
            <w:rStyle w:val="Hipercze"/>
            <w:rFonts w:ascii="Aptos" w:hAnsi="Aptos" w:cs="Times New Roman"/>
            <w:color w:val="auto"/>
            <w:u w:val="none"/>
          </w:rPr>
          <w:t>71248000-8</w:t>
        </w:r>
      </w:hyperlink>
      <w:r w:rsidRPr="00D16D19">
        <w:rPr>
          <w:rFonts w:ascii="Aptos" w:hAnsi="Aptos" w:cs="Times New Roman"/>
        </w:rPr>
        <w:t xml:space="preserve"> - Nadzór nad projektem i dokumentacją</w:t>
      </w:r>
    </w:p>
    <w:p w14:paraId="5BF70495" w14:textId="77777777" w:rsidR="00292C06" w:rsidRPr="00D16D19" w:rsidRDefault="00292C06" w:rsidP="00D251C3">
      <w:pPr>
        <w:pStyle w:val="Default"/>
        <w:spacing w:line="288" w:lineRule="auto"/>
        <w:ind w:left="360"/>
        <w:jc w:val="both"/>
        <w:rPr>
          <w:rFonts w:ascii="Aptos" w:hAnsi="Aptos" w:cs="Times New Roman"/>
          <w:color w:val="auto"/>
          <w:sz w:val="22"/>
          <w:szCs w:val="22"/>
        </w:rPr>
      </w:pPr>
    </w:p>
    <w:p w14:paraId="34619528" w14:textId="295615B1" w:rsidR="00D94F11" w:rsidRPr="00EF1C56" w:rsidRDefault="004222B8" w:rsidP="00F819BA">
      <w:pPr>
        <w:pStyle w:val="Default"/>
        <w:numPr>
          <w:ilvl w:val="0"/>
          <w:numId w:val="4"/>
        </w:numPr>
        <w:spacing w:line="288" w:lineRule="auto"/>
        <w:jc w:val="both"/>
        <w:rPr>
          <w:rFonts w:ascii="Aptos" w:hAnsi="Aptos" w:cs="Times New Roman"/>
          <w:b/>
          <w:color w:val="auto"/>
          <w:sz w:val="22"/>
          <w:szCs w:val="22"/>
        </w:rPr>
      </w:pPr>
      <w:r w:rsidRPr="00EF1C56">
        <w:rPr>
          <w:rFonts w:ascii="Aptos" w:hAnsi="Aptos" w:cs="Times New Roman"/>
          <w:b/>
          <w:bCs/>
          <w:color w:val="auto"/>
          <w:sz w:val="22"/>
          <w:szCs w:val="22"/>
          <w14:ligatures w14:val="none"/>
        </w:rPr>
        <w:t xml:space="preserve">Wykonanie </w:t>
      </w:r>
      <w:r w:rsidRPr="00EF1C56">
        <w:rPr>
          <w:rFonts w:ascii="Aptos" w:hAnsi="Aptos" w:cs="Times New Roman"/>
          <w:b/>
          <w:bCs/>
          <w:color w:val="auto"/>
          <w:sz w:val="22"/>
          <w:szCs w:val="22"/>
        </w:rPr>
        <w:t>wielobranżowej dokumentacji budowlano-wykonawczej</w:t>
      </w:r>
      <w:r w:rsidR="00D4136C" w:rsidRPr="00EF1C56">
        <w:rPr>
          <w:rFonts w:ascii="Aptos" w:hAnsi="Aptos" w:cs="Times New Roman"/>
          <w:b/>
          <w:bCs/>
          <w:color w:val="auto"/>
          <w:sz w:val="22"/>
          <w:szCs w:val="22"/>
        </w:rPr>
        <w:t xml:space="preserve"> </w:t>
      </w:r>
      <w:r w:rsidR="00EF1C56" w:rsidRPr="00EF1C56">
        <w:rPr>
          <w:rFonts w:ascii="Aptos" w:hAnsi="Aptos" w:cs="Times New Roman"/>
          <w:b/>
          <w:bCs/>
          <w:color w:val="auto"/>
          <w:sz w:val="22"/>
          <w:szCs w:val="22"/>
        </w:rPr>
        <w:t xml:space="preserve">budowy łazienki </w:t>
      </w:r>
      <w:r w:rsidR="00B83A49" w:rsidRPr="00B83A49">
        <w:rPr>
          <w:rFonts w:ascii="Aptos" w:hAnsi="Aptos" w:cs="Times New Roman"/>
          <w:b/>
          <w:bCs/>
          <w:color w:val="auto"/>
          <w:sz w:val="22"/>
          <w:szCs w:val="22"/>
        </w:rPr>
        <w:t xml:space="preserve">oraz aneksu kuchennego </w:t>
      </w:r>
      <w:r w:rsidR="00EF1C56" w:rsidRPr="00EF1C56">
        <w:rPr>
          <w:rFonts w:ascii="Aptos" w:hAnsi="Aptos" w:cs="Times New Roman"/>
          <w:b/>
          <w:bCs/>
          <w:color w:val="auto"/>
          <w:sz w:val="22"/>
          <w:szCs w:val="22"/>
        </w:rPr>
        <w:t>na poddaszu  w budynku zabytkowym Polskiej Akademii Nauk Oddział w Krakowie przy</w:t>
      </w:r>
      <w:r w:rsidR="00B83A49">
        <w:rPr>
          <w:rFonts w:ascii="Aptos" w:hAnsi="Aptos" w:cs="Times New Roman"/>
          <w:b/>
          <w:bCs/>
          <w:color w:val="auto"/>
          <w:sz w:val="22"/>
          <w:szCs w:val="22"/>
        </w:rPr>
        <w:t xml:space="preserve"> </w:t>
      </w:r>
      <w:r w:rsidR="00A5159D">
        <w:rPr>
          <w:rFonts w:ascii="Aptos" w:hAnsi="Aptos" w:cs="Times New Roman"/>
          <w:b/>
          <w:bCs/>
          <w:color w:val="auto"/>
          <w:sz w:val="22"/>
          <w:szCs w:val="22"/>
        </w:rPr>
        <w:t xml:space="preserve"> </w:t>
      </w:r>
      <w:r w:rsidR="00EF1C56" w:rsidRPr="00EF1C56">
        <w:rPr>
          <w:rFonts w:ascii="Aptos" w:hAnsi="Aptos" w:cs="Times New Roman"/>
          <w:b/>
          <w:bCs/>
          <w:color w:val="auto"/>
          <w:sz w:val="22"/>
          <w:szCs w:val="22"/>
        </w:rPr>
        <w:t>ul. Św. Jana 28</w:t>
      </w:r>
      <w:r w:rsidRPr="00EF1C56">
        <w:rPr>
          <w:rFonts w:ascii="Aptos" w:hAnsi="Aptos" w:cs="Times New Roman"/>
          <w:b/>
          <w:bCs/>
          <w:color w:val="auto"/>
          <w:sz w:val="22"/>
          <w:szCs w:val="22"/>
        </w:rPr>
        <w:t xml:space="preserve"> </w:t>
      </w:r>
      <w:r w:rsidR="00D94F11" w:rsidRPr="00EF1C56">
        <w:rPr>
          <w:rFonts w:ascii="Aptos" w:hAnsi="Aptos" w:cs="Times New Roman"/>
          <w:b/>
          <w:color w:val="auto"/>
          <w:sz w:val="22"/>
          <w:szCs w:val="22"/>
        </w:rPr>
        <w:t>należy zrealizować zgodnie z poniższymi aktami prawnymi:</w:t>
      </w:r>
    </w:p>
    <w:p w14:paraId="733A7604" w14:textId="77777777" w:rsidR="002E0254" w:rsidRPr="00D16D19" w:rsidRDefault="002E0254" w:rsidP="00D251C3">
      <w:pPr>
        <w:pStyle w:val="Default"/>
        <w:spacing w:line="288" w:lineRule="auto"/>
        <w:ind w:left="360"/>
        <w:jc w:val="both"/>
        <w:rPr>
          <w:rFonts w:ascii="Aptos" w:hAnsi="Aptos" w:cs="Times New Roman"/>
          <w:b/>
          <w:bCs/>
          <w:color w:val="auto"/>
          <w:sz w:val="22"/>
          <w:szCs w:val="22"/>
        </w:rPr>
      </w:pPr>
    </w:p>
    <w:p w14:paraId="75424461" w14:textId="35374114" w:rsidR="00292C06" w:rsidRPr="00D16D19" w:rsidRDefault="00292C06" w:rsidP="00A6675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eastAsia="Calibri" w:hAnsi="Aptos" w:cs="Times New Roman"/>
          <w:kern w:val="0"/>
          <w14:ligatures w14:val="none"/>
        </w:rPr>
      </w:pP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Projekt </w:t>
      </w:r>
      <w:r w:rsidR="00EF6203" w:rsidRPr="00D16D19">
        <w:rPr>
          <w:rFonts w:ascii="Aptos" w:eastAsia="Calibri" w:hAnsi="Aptos" w:cs="Times New Roman"/>
          <w:spacing w:val="-3"/>
          <w:kern w:val="0"/>
          <w14:ligatures w14:val="none"/>
        </w:rPr>
        <w:t>architektoniczno-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>budowlany należy opracować zgodnie z ustawą z dnia 7 lipca 1994 roku Prawo budowlane (Dz. U. z 20</w:t>
      </w:r>
      <w:r w:rsidR="002E0254" w:rsidRPr="00D16D19">
        <w:rPr>
          <w:rFonts w:ascii="Aptos" w:eastAsia="Calibri" w:hAnsi="Aptos" w:cs="Times New Roman"/>
          <w:spacing w:val="-3"/>
          <w:kern w:val="0"/>
          <w14:ligatures w14:val="none"/>
        </w:rPr>
        <w:t>2</w:t>
      </w:r>
      <w:r w:rsidR="002E39C3" w:rsidRPr="00D16D19">
        <w:rPr>
          <w:rFonts w:ascii="Aptos" w:eastAsia="Calibri" w:hAnsi="Aptos" w:cs="Times New Roman"/>
          <w:spacing w:val="-3"/>
          <w:kern w:val="0"/>
          <w14:ligatures w14:val="none"/>
        </w:rPr>
        <w:t>5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r., poz. </w:t>
      </w:r>
      <w:r w:rsidR="002E39C3" w:rsidRPr="00D16D19">
        <w:rPr>
          <w:rFonts w:ascii="Aptos" w:eastAsia="Calibri" w:hAnsi="Aptos" w:cs="Times New Roman"/>
          <w:spacing w:val="-3"/>
          <w:kern w:val="0"/>
          <w14:ligatures w14:val="none"/>
        </w:rPr>
        <w:t>418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) oraz </w:t>
      </w:r>
      <w:r w:rsidRPr="00D16D19">
        <w:rPr>
          <w:rFonts w:ascii="Aptos" w:eastAsia="Calibri" w:hAnsi="Aptos" w:cs="Times New Roman"/>
          <w:kern w:val="0"/>
          <w14:ligatures w14:val="none"/>
        </w:rPr>
        <w:t xml:space="preserve">rozporządzeniem Ministra Rozwoju i </w:t>
      </w:r>
      <w:r w:rsidR="009D2C07" w:rsidRPr="00D16D19">
        <w:rPr>
          <w:rFonts w:ascii="Aptos" w:eastAsia="Calibri" w:hAnsi="Aptos" w:cs="Times New Roman"/>
          <w:kern w:val="0"/>
          <w14:ligatures w14:val="none"/>
        </w:rPr>
        <w:t>Technologii z</w:t>
      </w:r>
      <w:r w:rsidRPr="00D16D19">
        <w:rPr>
          <w:rFonts w:ascii="Aptos" w:eastAsia="Calibri" w:hAnsi="Aptos" w:cs="Times New Roman"/>
          <w:kern w:val="0"/>
          <w14:ligatures w14:val="none"/>
        </w:rPr>
        <w:t xml:space="preserve"> dnia 20 grudnia 2021 r</w:t>
      </w:r>
      <w:r w:rsidR="009D2C07" w:rsidRPr="00D16D19">
        <w:rPr>
          <w:rFonts w:ascii="Aptos" w:eastAsia="Calibri" w:hAnsi="Aptos" w:cs="Times New Roman"/>
          <w:kern w:val="0"/>
          <w14:ligatures w14:val="none"/>
        </w:rPr>
        <w:t>.</w:t>
      </w:r>
      <w:r w:rsidRPr="00D16D19">
        <w:rPr>
          <w:rFonts w:ascii="Aptos" w:eastAsia="Calibri" w:hAnsi="Aptos" w:cs="Times New Roman"/>
          <w:kern w:val="0"/>
          <w14:ligatures w14:val="none"/>
        </w:rPr>
        <w:t xml:space="preserve"> 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</w:t>
      </w:r>
      <w:r w:rsidR="00281A50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w sprawie szczegółowego zakresu i formy dokumentacji projektowej, specyfikacji technicznych wykonania i odbioru robót budowlanych oraz programu funkcjonalno-użytkowego 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(Dz. U. z 2021 </w:t>
      </w:r>
      <w:r w:rsidR="00281A50" w:rsidRPr="00D16D19">
        <w:rPr>
          <w:rFonts w:ascii="Aptos" w:eastAsia="Calibri" w:hAnsi="Aptos" w:cs="Times New Roman"/>
          <w:kern w:val="0"/>
          <w14:ligatures w14:val="none"/>
        </w:rPr>
        <w:t>p</w:t>
      </w:r>
      <w:r w:rsidRPr="00D16D19">
        <w:rPr>
          <w:rFonts w:ascii="Aptos" w:eastAsia="Calibri" w:hAnsi="Aptos" w:cs="Times New Roman"/>
          <w:kern w:val="0"/>
          <w14:ligatures w14:val="none"/>
        </w:rPr>
        <w:t>oz. 2454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). Projekt budowlany Wykonawca przedłoży w </w:t>
      </w:r>
      <w:r w:rsidR="00441E4A" w:rsidRPr="00D16D19">
        <w:rPr>
          <w:rFonts w:ascii="Aptos" w:eastAsia="Calibri" w:hAnsi="Aptos" w:cs="Times New Roman"/>
          <w:spacing w:val="-3"/>
          <w:kern w:val="0"/>
          <w14:ligatures w14:val="none"/>
        </w:rPr>
        <w:t>3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egzemplarzach w wersji papierowej oraz</w:t>
      </w:r>
      <w:r w:rsidR="00441E4A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w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formie cyfrowej umożliwiającej odczyt w PDF</w:t>
      </w:r>
      <w:r w:rsidR="00F40620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i edytowalnym</w:t>
      </w:r>
      <w:r w:rsidR="00313088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</w:t>
      </w:r>
      <w:r w:rsidR="00E117DB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formacie </w:t>
      </w:r>
      <w:r w:rsidR="001D23F7" w:rsidRPr="00D16D19">
        <w:rPr>
          <w:rFonts w:ascii="Aptos" w:eastAsia="Calibri" w:hAnsi="Aptos" w:cs="Times New Roman"/>
          <w:spacing w:val="-3"/>
          <w:kern w:val="0"/>
          <w14:ligatures w14:val="none"/>
        </w:rPr>
        <w:t>DWG</w:t>
      </w:r>
      <w:r w:rsidR="00313088" w:rsidRPr="00D16D19">
        <w:rPr>
          <w:rFonts w:ascii="Aptos" w:eastAsia="Calibri" w:hAnsi="Aptos" w:cs="Times New Roman"/>
          <w:spacing w:val="-3"/>
          <w:kern w:val="0"/>
          <w14:ligatures w14:val="none"/>
        </w:rPr>
        <w:t>, DOC, XLSX</w:t>
      </w:r>
      <w:r w:rsidR="00F40620" w:rsidRPr="00D16D19">
        <w:rPr>
          <w:rFonts w:ascii="Aptos" w:eastAsia="Calibri" w:hAnsi="Aptos" w:cs="Times New Roman"/>
          <w:spacing w:val="-3"/>
          <w:kern w:val="0"/>
          <w14:ligatures w14:val="none"/>
        </w:rPr>
        <w:t>;</w:t>
      </w:r>
    </w:p>
    <w:p w14:paraId="429C919A" w14:textId="152DB30A" w:rsidR="005D6677" w:rsidRPr="00D16D19" w:rsidRDefault="00292C06" w:rsidP="00A6675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eastAsia="Calibri" w:hAnsi="Aptos" w:cs="Times New Roman"/>
          <w:kern w:val="0"/>
          <w14:ligatures w14:val="none"/>
        </w:rPr>
      </w:pP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Projekt wykonawczy, przedmiary robót i specyfikacje techniczne wykonania i odbioru robót budowlanych należy opracować zgodnie z </w:t>
      </w:r>
      <w:r w:rsidRPr="00D16D19">
        <w:rPr>
          <w:rFonts w:ascii="Aptos" w:eastAsia="Calibri" w:hAnsi="Aptos" w:cs="Times New Roman"/>
          <w:kern w:val="0"/>
          <w14:ligatures w14:val="none"/>
        </w:rPr>
        <w:t xml:space="preserve">Rozporządzeniem Ministra Rozwoju </w:t>
      </w:r>
      <w:r w:rsidR="00735B44" w:rsidRPr="00D16D19">
        <w:rPr>
          <w:rFonts w:ascii="Aptos" w:eastAsia="Calibri" w:hAnsi="Aptos" w:cs="Times New Roman"/>
          <w:kern w:val="0"/>
          <w14:ligatures w14:val="none"/>
        </w:rPr>
        <w:br/>
      </w:r>
      <w:r w:rsidRPr="00D16D19">
        <w:rPr>
          <w:rFonts w:ascii="Aptos" w:eastAsia="Calibri" w:hAnsi="Aptos" w:cs="Times New Roman"/>
          <w:kern w:val="0"/>
          <w14:ligatures w14:val="none"/>
        </w:rPr>
        <w:t>i Technologii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</w:t>
      </w:r>
      <w:r w:rsidRPr="00D16D19">
        <w:rPr>
          <w:rFonts w:ascii="Aptos" w:eastAsia="Calibri" w:hAnsi="Aptos" w:cs="Times New Roman"/>
          <w:kern w:val="0"/>
          <w14:ligatures w14:val="none"/>
        </w:rPr>
        <w:t xml:space="preserve">z dnia 20 grudnia 2021 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>w sprawie szczegółowego zakresu i formy dokumentacji projektowej, specyfikacji technicznych wykonania i odbioru robót budowlanych oraz programu funkcjonalno-</w:t>
      </w:r>
      <w:r w:rsidR="009D2C07" w:rsidRPr="00D16D19">
        <w:rPr>
          <w:rFonts w:ascii="Aptos" w:eastAsia="Calibri" w:hAnsi="Aptos" w:cs="Times New Roman"/>
          <w:spacing w:val="-3"/>
          <w:kern w:val="0"/>
          <w14:ligatures w14:val="none"/>
        </w:rPr>
        <w:t>użytkowego (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Dz. U. z 2021 </w:t>
      </w:r>
      <w:r w:rsidR="00281A50" w:rsidRPr="00D16D19">
        <w:rPr>
          <w:rFonts w:ascii="Aptos" w:eastAsia="Calibri" w:hAnsi="Aptos" w:cs="Times New Roman"/>
          <w:kern w:val="0"/>
          <w14:ligatures w14:val="none"/>
        </w:rPr>
        <w:t>p</w:t>
      </w:r>
      <w:r w:rsidRPr="00D16D19">
        <w:rPr>
          <w:rFonts w:ascii="Aptos" w:eastAsia="Calibri" w:hAnsi="Aptos" w:cs="Times New Roman"/>
          <w:kern w:val="0"/>
          <w14:ligatures w14:val="none"/>
        </w:rPr>
        <w:t>oz. 2454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). Powyższe 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lastRenderedPageBreak/>
        <w:t xml:space="preserve">dokumenty należy opracować w </w:t>
      </w:r>
      <w:r w:rsidR="001D23F7" w:rsidRPr="00D16D19">
        <w:rPr>
          <w:rFonts w:ascii="Aptos" w:eastAsia="Calibri" w:hAnsi="Aptos" w:cs="Times New Roman"/>
          <w:spacing w:val="-3"/>
          <w:kern w:val="0"/>
          <w14:ligatures w14:val="none"/>
        </w:rPr>
        <w:t>3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egzemplarzach w wersji papierowej oraz w jednym egzemplarzu w formie cyfrowej w PDF</w:t>
      </w:r>
      <w:r w:rsidR="001D23F7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i</w:t>
      </w:r>
      <w:r w:rsidR="00F40620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edytowalnym</w:t>
      </w:r>
      <w:r w:rsidR="001D23F7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DWG</w:t>
      </w:r>
      <w:r w:rsidR="00D4136C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, </w:t>
      </w:r>
      <w:r w:rsidR="00D4136C" w:rsidRPr="00D16D19">
        <w:rPr>
          <w:rFonts w:ascii="Aptos" w:hAnsi="Aptos" w:cs="Times New Roman"/>
        </w:rPr>
        <w:t>DOC, XLSX, ATH;</w:t>
      </w:r>
    </w:p>
    <w:p w14:paraId="3435024E" w14:textId="6FCAEA48" w:rsidR="0012288F" w:rsidRPr="00D16D19" w:rsidRDefault="00292C06" w:rsidP="007B158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eastAsia="Calibri" w:hAnsi="Aptos" w:cs="Times New Roman"/>
          <w:kern w:val="0"/>
          <w14:ligatures w14:val="none"/>
        </w:rPr>
      </w:pP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>Kosztorys</w:t>
      </w:r>
      <w:r w:rsidR="009506C1" w:rsidRPr="00D16D19">
        <w:rPr>
          <w:rFonts w:ascii="Aptos" w:eastAsia="Calibri" w:hAnsi="Aptos" w:cs="Times New Roman"/>
          <w:spacing w:val="-3"/>
          <w:kern w:val="0"/>
          <w14:ligatures w14:val="none"/>
        </w:rPr>
        <w:t>y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inwestorski</w:t>
      </w:r>
      <w:r w:rsidR="009506C1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e 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należy opracować zgodnie z rozporządzeniem </w:t>
      </w:r>
      <w:r w:rsidRPr="00D16D19">
        <w:rPr>
          <w:rFonts w:ascii="Aptos" w:eastAsia="Calibri" w:hAnsi="Aptos" w:cs="Times New Roman"/>
          <w:kern w:val="0"/>
          <w14:ligatures w14:val="none"/>
        </w:rPr>
        <w:t xml:space="preserve">Ministra Rozwoju </w:t>
      </w:r>
      <w:r w:rsidR="00B26988" w:rsidRPr="00D16D19">
        <w:rPr>
          <w:rFonts w:ascii="Aptos" w:eastAsia="Calibri" w:hAnsi="Aptos" w:cs="Times New Roman"/>
          <w:kern w:val="0"/>
          <w14:ligatures w14:val="none"/>
        </w:rPr>
        <w:br/>
      </w:r>
      <w:r w:rsidRPr="00D16D19">
        <w:rPr>
          <w:rFonts w:ascii="Aptos" w:eastAsia="Calibri" w:hAnsi="Aptos" w:cs="Times New Roman"/>
          <w:kern w:val="0"/>
          <w14:ligatures w14:val="none"/>
        </w:rPr>
        <w:t xml:space="preserve">i Technologii </w:t>
      </w:r>
      <w:r w:rsidR="00960E3C" w:rsidRPr="00D16D19">
        <w:rPr>
          <w:rFonts w:ascii="Aptos" w:eastAsia="Calibri" w:hAnsi="Aptos" w:cs="Times New Roman"/>
          <w:kern w:val="0"/>
          <w14:ligatures w14:val="none"/>
        </w:rPr>
        <w:t xml:space="preserve">z dnia 20 grudnia 2021 r. 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w sprawie określenia metod i podstaw sporządzania kosztorysu inwestorskiego obliczania planowanych kosztów prac projektowych oraz planowanych kosztów robót budowlanych określonych w programie funkcjonalno-użytkowym (Dz. U. z 2021 </w:t>
      </w:r>
      <w:r w:rsidR="00281A50" w:rsidRPr="00D16D19">
        <w:rPr>
          <w:rFonts w:ascii="Aptos" w:eastAsia="Calibri" w:hAnsi="Aptos" w:cs="Times New Roman"/>
          <w:kern w:val="0"/>
          <w14:ligatures w14:val="none"/>
        </w:rPr>
        <w:t>p</w:t>
      </w:r>
      <w:r w:rsidRPr="00D16D19">
        <w:rPr>
          <w:rFonts w:ascii="Aptos" w:eastAsia="Calibri" w:hAnsi="Aptos" w:cs="Times New Roman"/>
          <w:kern w:val="0"/>
          <w14:ligatures w14:val="none"/>
        </w:rPr>
        <w:t>oz. 245</w:t>
      </w:r>
      <w:r w:rsidR="00647E28" w:rsidRPr="00D16D19">
        <w:rPr>
          <w:rFonts w:ascii="Aptos" w:eastAsia="Calibri" w:hAnsi="Aptos" w:cs="Times New Roman"/>
          <w:kern w:val="0"/>
          <w14:ligatures w14:val="none"/>
        </w:rPr>
        <w:t>8</w:t>
      </w:r>
      <w:r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). </w:t>
      </w:r>
      <w:r w:rsidR="00313088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Wykonawca przedłoży w 3 egzemplarzach w wersji papierowej oraz </w:t>
      </w:r>
      <w:r w:rsidR="004A20C5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1 </w:t>
      </w:r>
      <w:r w:rsidR="00313088" w:rsidRPr="00D16D19">
        <w:rPr>
          <w:rFonts w:ascii="Aptos" w:eastAsia="Calibri" w:hAnsi="Aptos" w:cs="Times New Roman"/>
          <w:spacing w:val="-3"/>
          <w:kern w:val="0"/>
          <w14:ligatures w14:val="none"/>
        </w:rPr>
        <w:t>w formie cyfrowej umożliwiającej odczyt w PDF i</w:t>
      </w:r>
      <w:r w:rsidR="004A20C5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</w:t>
      </w:r>
      <w:r w:rsidR="00F40620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edytowalną w formacie </w:t>
      </w:r>
      <w:r w:rsidR="004A20C5" w:rsidRPr="00D16D19">
        <w:rPr>
          <w:rFonts w:ascii="Aptos" w:eastAsia="Calibri" w:hAnsi="Aptos" w:cs="Times New Roman"/>
          <w:spacing w:val="-3"/>
          <w:kern w:val="0"/>
          <w14:ligatures w14:val="none"/>
        </w:rPr>
        <w:t>ATH</w:t>
      </w:r>
      <w:r w:rsidR="007F1098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</w:t>
      </w:r>
      <w:r w:rsidR="007B1589" w:rsidRPr="00D16D19">
        <w:rPr>
          <w:rFonts w:ascii="Aptos" w:hAnsi="Aptos" w:cs="Times New Roman"/>
        </w:rPr>
        <w:t>na nośniku elektronicznym typu USB (pendrive lub zewnętrzny dysk przenośny).</w:t>
      </w:r>
      <w:r w:rsidR="00313088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</w:t>
      </w:r>
    </w:p>
    <w:p w14:paraId="737B718B" w14:textId="18CF0035" w:rsidR="00EF6203" w:rsidRPr="00D16D19" w:rsidRDefault="00EF6203" w:rsidP="00E90D41">
      <w:pPr>
        <w:widowControl w:val="0"/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eastAsia="Calibri" w:hAnsi="Aptos" w:cs="Times New Roman"/>
          <w:kern w:val="0"/>
          <w14:ligatures w14:val="none"/>
        </w:rPr>
      </w:pPr>
      <w:r w:rsidRPr="00D16D19">
        <w:rPr>
          <w:rFonts w:ascii="Aptos" w:hAnsi="Aptos" w:cs="Times New Roman"/>
        </w:rPr>
        <w:t xml:space="preserve">Wykonawca jest zobowiązany dostarczyć Zamawiającemu do jego siedziby podpisaną przez niego </w:t>
      </w:r>
      <w:r w:rsidR="00190474" w:rsidRPr="00D16D19">
        <w:rPr>
          <w:rFonts w:ascii="Aptos" w:hAnsi="Aptos" w:cs="Times New Roman"/>
        </w:rPr>
        <w:t xml:space="preserve">kompletną </w:t>
      </w:r>
      <w:r w:rsidRPr="00D16D19">
        <w:rPr>
          <w:rFonts w:ascii="Aptos" w:hAnsi="Aptos" w:cs="Times New Roman"/>
        </w:rPr>
        <w:t xml:space="preserve">wersję papierową Projektu w 3 egzemplarzach oraz wersję elektroniczną </w:t>
      </w:r>
      <w:bookmarkStart w:id="3" w:name="_Hlk46157281"/>
      <w:r w:rsidRPr="00D16D19">
        <w:rPr>
          <w:rFonts w:ascii="Aptos" w:hAnsi="Aptos" w:cs="Times New Roman"/>
        </w:rPr>
        <w:t xml:space="preserve">w formacie PDF i </w:t>
      </w:r>
      <w:r w:rsidR="00F40620" w:rsidRPr="00D16D19">
        <w:rPr>
          <w:rFonts w:ascii="Aptos" w:hAnsi="Aptos" w:cs="Times New Roman"/>
        </w:rPr>
        <w:t xml:space="preserve">edytowalną w formatach </w:t>
      </w:r>
      <w:r w:rsidRPr="00D16D19">
        <w:rPr>
          <w:rFonts w:ascii="Aptos" w:hAnsi="Aptos" w:cs="Times New Roman"/>
        </w:rPr>
        <w:t xml:space="preserve">DWG, DOC, XLSX, ATH  na </w:t>
      </w:r>
      <w:bookmarkEnd w:id="3"/>
      <w:r w:rsidRPr="00D16D19">
        <w:rPr>
          <w:rFonts w:ascii="Aptos" w:hAnsi="Aptos" w:cs="Times New Roman"/>
        </w:rPr>
        <w:t xml:space="preserve">nośniku elektronicznym </w:t>
      </w:r>
      <w:r w:rsidR="00DB056E" w:rsidRPr="00D16D19">
        <w:rPr>
          <w:rFonts w:ascii="Aptos" w:hAnsi="Aptos" w:cs="Times New Roman"/>
        </w:rPr>
        <w:t>typu USB (</w:t>
      </w:r>
      <w:r w:rsidRPr="00D16D19">
        <w:rPr>
          <w:rFonts w:ascii="Aptos" w:hAnsi="Aptos" w:cs="Times New Roman"/>
        </w:rPr>
        <w:t>pendrive</w:t>
      </w:r>
      <w:r w:rsidR="00DB056E" w:rsidRPr="00D16D19">
        <w:rPr>
          <w:rFonts w:ascii="Aptos" w:hAnsi="Aptos" w:cs="Times New Roman"/>
        </w:rPr>
        <w:t xml:space="preserve"> lub zewnętrzny dysk przenośny).</w:t>
      </w:r>
      <w:r w:rsidR="007B1589" w:rsidRPr="00D16D19">
        <w:rPr>
          <w:rFonts w:ascii="Aptos" w:eastAsia="Calibri" w:hAnsi="Aptos" w:cs="Times New Roman"/>
          <w:spacing w:val="-3"/>
          <w:kern w:val="0"/>
          <w14:ligatures w14:val="none"/>
        </w:rPr>
        <w:t xml:space="preserve"> Wszystkie strony złożonej dokumentacji winny zostać ponumerowane.</w:t>
      </w:r>
    </w:p>
    <w:p w14:paraId="72885DF9" w14:textId="77777777" w:rsidR="00AD1476" w:rsidRPr="00D16D19" w:rsidRDefault="00AD1476" w:rsidP="00AD1476">
      <w:pPr>
        <w:widowControl w:val="0"/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eastAsia="Calibri" w:hAnsi="Aptos" w:cs="Times New Roman"/>
          <w:kern w:val="0"/>
          <w14:ligatures w14:val="none"/>
        </w:rPr>
      </w:pPr>
    </w:p>
    <w:p w14:paraId="276E248E" w14:textId="7DF08BB2" w:rsidR="00DA4498" w:rsidRPr="00591BC7" w:rsidRDefault="00DA4498" w:rsidP="00D251C3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jc w:val="both"/>
        <w:rPr>
          <w:rFonts w:ascii="Aptos" w:eastAsia="Calibri" w:hAnsi="Aptos" w:cs="Times New Roman"/>
          <w:kern w:val="0"/>
          <w14:ligatures w14:val="none"/>
        </w:rPr>
      </w:pPr>
      <w:r w:rsidRPr="00D16D19">
        <w:rPr>
          <w:rFonts w:ascii="Aptos" w:hAnsi="Aptos" w:cs="Times New Roman"/>
          <w:b/>
          <w:bCs/>
          <w:kern w:val="0"/>
        </w:rPr>
        <w:t>Podstawowe dane techniczne budynku</w:t>
      </w:r>
      <w:r w:rsidR="00597C2D" w:rsidRPr="00D16D19">
        <w:rPr>
          <w:rFonts w:ascii="Aptos" w:hAnsi="Aptos" w:cs="Times New Roman"/>
          <w:b/>
          <w:bCs/>
          <w:kern w:val="0"/>
        </w:rPr>
        <w:t xml:space="preserve"> </w:t>
      </w:r>
      <w:r w:rsidR="00B96442" w:rsidRPr="00D16D19">
        <w:rPr>
          <w:rFonts w:ascii="Aptos" w:hAnsi="Aptos" w:cs="Times New Roman"/>
          <w:b/>
          <w:bCs/>
          <w:kern w:val="0"/>
        </w:rPr>
        <w:t xml:space="preserve">i informacje dodatkowe </w:t>
      </w:r>
      <w:r w:rsidR="0012288F" w:rsidRPr="00D16D19">
        <w:rPr>
          <w:rFonts w:ascii="Aptos" w:hAnsi="Aptos" w:cs="Times New Roman"/>
          <w:b/>
          <w:bCs/>
          <w:kern w:val="0"/>
        </w:rPr>
        <w:t>:</w:t>
      </w:r>
      <w:r w:rsidR="006F2404" w:rsidRPr="00D16D19">
        <w:rPr>
          <w:rFonts w:ascii="Aptos" w:hAnsi="Aptos" w:cs="Times New Roman"/>
          <w:b/>
          <w:bCs/>
          <w:kern w:val="0"/>
        </w:rPr>
        <w:t xml:space="preserve"> </w:t>
      </w:r>
    </w:p>
    <w:p w14:paraId="2007A131" w14:textId="7F401F3B" w:rsidR="00DA4498" w:rsidRDefault="00DA4498" w:rsidP="00D251C3">
      <w:pPr>
        <w:pStyle w:val="Akapitzlist"/>
        <w:numPr>
          <w:ilvl w:val="3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hAnsi="Aptos" w:cs="Times New Roman"/>
          <w:kern w:val="0"/>
        </w:rPr>
      </w:pPr>
      <w:r w:rsidRPr="00D16D19">
        <w:rPr>
          <w:rFonts w:ascii="Aptos" w:hAnsi="Aptos" w:cs="Times New Roman"/>
          <w:kern w:val="0"/>
        </w:rPr>
        <w:t>wysokość budynku</w:t>
      </w:r>
      <w:r w:rsidR="00557F94" w:rsidRPr="00557F94">
        <w:t xml:space="preserve"> </w:t>
      </w:r>
      <w:r w:rsidR="00557F94" w:rsidRPr="00557F94">
        <w:rPr>
          <w:rFonts w:ascii="Aptos" w:hAnsi="Aptos" w:cs="Times New Roman"/>
          <w:kern w:val="0"/>
        </w:rPr>
        <w:t>do kalenicy dachu</w:t>
      </w:r>
      <w:r w:rsidR="00557F94">
        <w:rPr>
          <w:rFonts w:ascii="Aptos" w:hAnsi="Aptos" w:cs="Times New Roman"/>
          <w:kern w:val="0"/>
        </w:rPr>
        <w:t xml:space="preserve"> </w:t>
      </w:r>
      <w:r w:rsidR="00DE16F1" w:rsidRPr="00D16D19">
        <w:rPr>
          <w:rFonts w:ascii="Aptos" w:hAnsi="Aptos" w:cs="Times New Roman"/>
          <w:kern w:val="0"/>
        </w:rPr>
        <w:t xml:space="preserve">: </w:t>
      </w:r>
      <w:r w:rsidR="00557F94">
        <w:rPr>
          <w:rFonts w:ascii="Aptos" w:hAnsi="Aptos" w:cs="Times New Roman"/>
          <w:kern w:val="0"/>
        </w:rPr>
        <w:t>21,25</w:t>
      </w:r>
      <w:r w:rsidRPr="00D16D19">
        <w:rPr>
          <w:rFonts w:ascii="Aptos" w:hAnsi="Aptos" w:cs="Times New Roman"/>
          <w:kern w:val="0"/>
        </w:rPr>
        <w:t xml:space="preserve"> m </w:t>
      </w:r>
    </w:p>
    <w:p w14:paraId="5EC978E8" w14:textId="617D6164" w:rsidR="00557F94" w:rsidRPr="00D16D19" w:rsidRDefault="00557F94" w:rsidP="00D251C3">
      <w:pPr>
        <w:pStyle w:val="Akapitzlist"/>
        <w:numPr>
          <w:ilvl w:val="3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hAnsi="Aptos" w:cs="Times New Roman"/>
          <w:kern w:val="0"/>
        </w:rPr>
      </w:pPr>
      <w:r>
        <w:rPr>
          <w:rFonts w:ascii="Aptos" w:hAnsi="Aptos" w:cs="Times New Roman"/>
          <w:kern w:val="0"/>
        </w:rPr>
        <w:t>szerokość elewacji: frontowej 8,50 m, tylnej 7,64 m</w:t>
      </w:r>
    </w:p>
    <w:p w14:paraId="5FBF99A9" w14:textId="15159B5A" w:rsidR="00DA4498" w:rsidRPr="00D16D19" w:rsidRDefault="00DA4498" w:rsidP="00531F7A">
      <w:pPr>
        <w:pStyle w:val="Akapitzlist"/>
        <w:numPr>
          <w:ilvl w:val="3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hAnsi="Aptos" w:cs="Times New Roman"/>
          <w:kern w:val="0"/>
        </w:rPr>
      </w:pPr>
      <w:r w:rsidRPr="00D16D19">
        <w:rPr>
          <w:rFonts w:ascii="Aptos" w:hAnsi="Aptos" w:cs="Times New Roman"/>
          <w:kern w:val="0"/>
        </w:rPr>
        <w:t xml:space="preserve">kubatura </w:t>
      </w:r>
      <w:r w:rsidR="00557F94">
        <w:rPr>
          <w:rFonts w:ascii="Aptos" w:hAnsi="Aptos" w:cs="Times New Roman"/>
          <w:kern w:val="0"/>
        </w:rPr>
        <w:t>:</w:t>
      </w:r>
      <w:r w:rsidRPr="00D16D19">
        <w:rPr>
          <w:rFonts w:ascii="Aptos" w:hAnsi="Aptos" w:cs="Times New Roman"/>
          <w:kern w:val="0"/>
        </w:rPr>
        <w:t xml:space="preserve"> </w:t>
      </w:r>
      <w:r w:rsidR="00557F94" w:rsidRPr="00557F94">
        <w:rPr>
          <w:rFonts w:ascii="Aptos" w:hAnsi="Aptos" w:cs="Times New Roman"/>
          <w:kern w:val="0"/>
        </w:rPr>
        <w:t xml:space="preserve">3.935 </w:t>
      </w:r>
      <w:r w:rsidRPr="00D16D19">
        <w:rPr>
          <w:rFonts w:ascii="Aptos" w:hAnsi="Aptos" w:cs="Times New Roman"/>
          <w:kern w:val="0"/>
        </w:rPr>
        <w:t xml:space="preserve">m³ </w:t>
      </w:r>
    </w:p>
    <w:p w14:paraId="63E7AD32" w14:textId="49BCACAD" w:rsidR="00531F7A" w:rsidRPr="00D16D19" w:rsidRDefault="00DA4498" w:rsidP="00531F7A">
      <w:pPr>
        <w:pStyle w:val="Akapitzlist"/>
        <w:numPr>
          <w:ilvl w:val="3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hAnsi="Aptos" w:cs="Times New Roman"/>
          <w:kern w:val="0"/>
        </w:rPr>
      </w:pPr>
      <w:r w:rsidRPr="00D16D19">
        <w:rPr>
          <w:rFonts w:ascii="Aptos" w:hAnsi="Aptos" w:cs="Times New Roman"/>
          <w:kern w:val="0"/>
        </w:rPr>
        <w:t>Pow. użytkowa</w:t>
      </w:r>
      <w:r w:rsidR="009C5F2F">
        <w:rPr>
          <w:rFonts w:ascii="Aptos" w:hAnsi="Aptos" w:cs="Times New Roman"/>
          <w:kern w:val="0"/>
        </w:rPr>
        <w:t>:</w:t>
      </w:r>
      <w:r w:rsidRPr="00D16D19">
        <w:rPr>
          <w:rFonts w:ascii="Aptos" w:hAnsi="Aptos" w:cs="Times New Roman"/>
          <w:kern w:val="0"/>
        </w:rPr>
        <w:t xml:space="preserve"> </w:t>
      </w:r>
      <w:r w:rsidR="009C5F2F">
        <w:rPr>
          <w:rFonts w:ascii="Aptos" w:hAnsi="Aptos" w:cs="Times New Roman"/>
          <w:kern w:val="0"/>
        </w:rPr>
        <w:t xml:space="preserve">588,72 </w:t>
      </w:r>
      <w:r w:rsidRPr="00D16D19">
        <w:rPr>
          <w:rFonts w:ascii="Aptos" w:hAnsi="Aptos" w:cs="Times New Roman"/>
          <w:kern w:val="0"/>
        </w:rPr>
        <w:t xml:space="preserve"> m²</w:t>
      </w:r>
      <w:r w:rsidR="009C5F2F">
        <w:rPr>
          <w:rFonts w:ascii="Aptos" w:hAnsi="Aptos" w:cs="Times New Roman"/>
          <w:kern w:val="0"/>
        </w:rPr>
        <w:t xml:space="preserve">, w tym poddasza 20,72 </w:t>
      </w:r>
      <w:r w:rsidR="009C5F2F" w:rsidRPr="009C5F2F">
        <w:rPr>
          <w:rFonts w:ascii="Aptos" w:hAnsi="Aptos" w:cs="Times New Roman"/>
          <w:kern w:val="0"/>
        </w:rPr>
        <w:t>m²</w:t>
      </w:r>
    </w:p>
    <w:p w14:paraId="31AA4F45" w14:textId="683201EA" w:rsidR="00DA4498" w:rsidRPr="009C5F2F" w:rsidRDefault="00DA4498" w:rsidP="00450097">
      <w:pPr>
        <w:pStyle w:val="Akapitzlist"/>
        <w:numPr>
          <w:ilvl w:val="3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hAnsi="Aptos" w:cs="Times New Roman"/>
          <w:kern w:val="0"/>
        </w:rPr>
      </w:pPr>
      <w:r w:rsidRPr="009C5F2F">
        <w:rPr>
          <w:rFonts w:ascii="Aptos" w:hAnsi="Aptos" w:cs="Times New Roman"/>
          <w:kern w:val="0"/>
        </w:rPr>
        <w:t xml:space="preserve"> Liczba kondygnacji nadziemnych</w:t>
      </w:r>
      <w:r w:rsidR="00597C2D" w:rsidRPr="009C5F2F">
        <w:rPr>
          <w:rFonts w:ascii="Aptos" w:hAnsi="Aptos" w:cs="Times New Roman"/>
          <w:kern w:val="0"/>
        </w:rPr>
        <w:t xml:space="preserve">: </w:t>
      </w:r>
      <w:r w:rsidR="00A5159D" w:rsidRPr="009C5F2F">
        <w:rPr>
          <w:rFonts w:ascii="Aptos" w:hAnsi="Aptos" w:cs="Times New Roman"/>
          <w:kern w:val="0"/>
        </w:rPr>
        <w:t>4</w:t>
      </w:r>
    </w:p>
    <w:p w14:paraId="7A916CCD" w14:textId="04329515" w:rsidR="00053BDE" w:rsidRPr="00D16D19" w:rsidRDefault="00DA4498" w:rsidP="00531F7A">
      <w:pPr>
        <w:pStyle w:val="Akapitzlist"/>
        <w:numPr>
          <w:ilvl w:val="3"/>
          <w:numId w:val="13"/>
        </w:numPr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hAnsi="Aptos" w:cs="Times New Roman"/>
          <w:kern w:val="0"/>
        </w:rPr>
      </w:pPr>
      <w:r w:rsidRPr="00D16D19">
        <w:rPr>
          <w:rFonts w:ascii="Aptos" w:hAnsi="Aptos" w:cs="Times New Roman"/>
          <w:kern w:val="0"/>
        </w:rPr>
        <w:t>Liczba kondygnacji podziemnych</w:t>
      </w:r>
      <w:r w:rsidR="00597C2D" w:rsidRPr="00D16D19">
        <w:rPr>
          <w:rFonts w:ascii="Aptos" w:hAnsi="Aptos" w:cs="Times New Roman"/>
          <w:kern w:val="0"/>
        </w:rPr>
        <w:t xml:space="preserve">: </w:t>
      </w:r>
      <w:r w:rsidR="00A5159D">
        <w:rPr>
          <w:rFonts w:ascii="Aptos" w:hAnsi="Aptos" w:cs="Times New Roman"/>
          <w:kern w:val="0"/>
        </w:rPr>
        <w:t>1</w:t>
      </w:r>
    </w:p>
    <w:p w14:paraId="352AC8AD" w14:textId="0161A144" w:rsidR="0012288F" w:rsidRPr="009C5F2F" w:rsidRDefault="005E5C39" w:rsidP="00A22157">
      <w:pPr>
        <w:pStyle w:val="Akapitzlist"/>
        <w:numPr>
          <w:ilvl w:val="3"/>
          <w:numId w:val="13"/>
        </w:numPr>
        <w:autoSpaceDE w:val="0"/>
        <w:autoSpaceDN w:val="0"/>
        <w:adjustRightInd w:val="0"/>
        <w:spacing w:after="0" w:line="288" w:lineRule="auto"/>
        <w:ind w:left="709" w:hanging="425"/>
        <w:jc w:val="both"/>
        <w:rPr>
          <w:rFonts w:ascii="Aptos" w:hAnsi="Aptos" w:cs="Times New Roman"/>
          <w:kern w:val="0"/>
        </w:rPr>
      </w:pPr>
      <w:r w:rsidRPr="003F0646">
        <w:rPr>
          <w:rFonts w:ascii="Aptos" w:eastAsia="Times New Roman" w:hAnsi="Aptos"/>
          <w:lang w:bidi="en-US"/>
        </w:rPr>
        <w:t xml:space="preserve">Budynek zlokalizowany przy ulicy </w:t>
      </w:r>
      <w:r w:rsidR="00A5159D" w:rsidRPr="003F0646">
        <w:rPr>
          <w:rFonts w:ascii="Aptos" w:eastAsia="Times New Roman" w:hAnsi="Aptos"/>
          <w:lang w:bidi="en-US"/>
        </w:rPr>
        <w:t>Św. Jana 28 w Krakowie</w:t>
      </w:r>
      <w:r w:rsidR="000D729B">
        <w:rPr>
          <w:rFonts w:ascii="Aptos" w:eastAsia="Times New Roman" w:hAnsi="Aptos"/>
          <w:lang w:bidi="en-US"/>
        </w:rPr>
        <w:t xml:space="preserve"> jest</w:t>
      </w:r>
      <w:r w:rsidR="003F0646" w:rsidRPr="003F0646">
        <w:rPr>
          <w:rFonts w:ascii="Aptos" w:eastAsia="Times New Roman" w:hAnsi="Aptos"/>
          <w:lang w:bidi="en-US"/>
        </w:rPr>
        <w:t xml:space="preserve"> chroniony wpisem do rejestru zabytków pod numerem A-225 z dnia 15.III.1966 roku.</w:t>
      </w:r>
    </w:p>
    <w:p w14:paraId="612BC429" w14:textId="77777777" w:rsidR="009C5F2F" w:rsidRPr="003F0646" w:rsidRDefault="009C5F2F" w:rsidP="000D729B">
      <w:pPr>
        <w:pStyle w:val="Akapitzlist"/>
        <w:autoSpaceDE w:val="0"/>
        <w:autoSpaceDN w:val="0"/>
        <w:adjustRightInd w:val="0"/>
        <w:spacing w:after="0" w:line="288" w:lineRule="auto"/>
        <w:ind w:left="709"/>
        <w:jc w:val="both"/>
        <w:rPr>
          <w:rFonts w:ascii="Aptos" w:hAnsi="Aptos" w:cs="Times New Roman"/>
          <w:kern w:val="0"/>
        </w:rPr>
      </w:pPr>
    </w:p>
    <w:p w14:paraId="072DA7C3" w14:textId="1254E5FE" w:rsidR="00FF3725" w:rsidRPr="00D16D19" w:rsidRDefault="00FF3725" w:rsidP="00161E9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  <w:kern w:val="0"/>
        </w:rPr>
      </w:pPr>
      <w:r w:rsidRPr="00D16D19">
        <w:rPr>
          <w:rFonts w:ascii="Aptos" w:hAnsi="Aptos" w:cs="Times New Roman"/>
          <w:b/>
          <w:bCs/>
          <w:kern w:val="0"/>
        </w:rPr>
        <w:t>Opis istniejących w budynku instalacji</w:t>
      </w:r>
      <w:r w:rsidRPr="00D16D19">
        <w:rPr>
          <w:rFonts w:ascii="Aptos" w:hAnsi="Aptos" w:cs="Times New Roman"/>
          <w:kern w:val="0"/>
        </w:rPr>
        <w:t>.</w:t>
      </w:r>
    </w:p>
    <w:p w14:paraId="519F5053" w14:textId="44DB8173" w:rsidR="003F0646" w:rsidRDefault="003F0646" w:rsidP="003F0646">
      <w:pPr>
        <w:pStyle w:val="Akapitzlist"/>
        <w:autoSpaceDE w:val="0"/>
        <w:autoSpaceDN w:val="0"/>
        <w:adjustRightInd w:val="0"/>
        <w:spacing w:after="0" w:line="288" w:lineRule="auto"/>
        <w:ind w:left="360"/>
        <w:jc w:val="both"/>
        <w:rPr>
          <w:rFonts w:ascii="Aptos" w:hAnsi="Aptos" w:cs="Times New Roman"/>
          <w:kern w:val="0"/>
        </w:rPr>
      </w:pPr>
      <w:r w:rsidRPr="003F0646">
        <w:rPr>
          <w:rFonts w:ascii="Aptos" w:hAnsi="Aptos" w:cs="Times New Roman"/>
          <w:kern w:val="0"/>
        </w:rPr>
        <w:t>Budynek wyposażony jest w instalacje wodno-kanalizacyjną, wentylacji grawitacyjnej, centralnego ogrzewania, elektryczną i teletechniczną.</w:t>
      </w:r>
    </w:p>
    <w:p w14:paraId="1C832910" w14:textId="77777777" w:rsidR="009C5F2F" w:rsidRPr="003F0646" w:rsidRDefault="009C5F2F" w:rsidP="003F0646">
      <w:pPr>
        <w:pStyle w:val="Akapitzlist"/>
        <w:autoSpaceDE w:val="0"/>
        <w:autoSpaceDN w:val="0"/>
        <w:adjustRightInd w:val="0"/>
        <w:spacing w:after="0" w:line="288" w:lineRule="auto"/>
        <w:ind w:left="360"/>
        <w:jc w:val="both"/>
        <w:rPr>
          <w:rFonts w:ascii="Aptos" w:hAnsi="Aptos" w:cs="Times New Roman"/>
          <w:kern w:val="0"/>
        </w:rPr>
      </w:pPr>
    </w:p>
    <w:p w14:paraId="13640678" w14:textId="77777777" w:rsidR="00B83A49" w:rsidRPr="00B83A49" w:rsidRDefault="00190474" w:rsidP="00D4497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  <w:kern w:val="0"/>
        </w:rPr>
      </w:pPr>
      <w:r w:rsidRPr="00B83A49">
        <w:rPr>
          <w:rFonts w:ascii="Aptos" w:hAnsi="Aptos" w:cstheme="minorHAnsi"/>
          <w:b/>
          <w:bCs/>
        </w:rPr>
        <w:t>Przed przystąpieniem do złożenia oferty</w:t>
      </w:r>
      <w:r w:rsidRPr="00B83A49">
        <w:rPr>
          <w:rFonts w:ascii="Aptos" w:hAnsi="Aptos" w:cstheme="minorHAnsi"/>
        </w:rPr>
        <w:t xml:space="preserve"> na wykonanie przedmiotu zamówienia </w:t>
      </w:r>
      <w:r w:rsidR="00B83A49" w:rsidRPr="00B83A49">
        <w:rPr>
          <w:rFonts w:ascii="Aptos" w:hAnsi="Aptos" w:cstheme="minorHAnsi"/>
        </w:rPr>
        <w:t xml:space="preserve">w celu przyjęcia przez Wykonawcę ekonomicznego i technicznego rozwiązania, dającego optymalne warunki realizacji robót i prawidłowej wyceny oferty, </w:t>
      </w:r>
      <w:r w:rsidR="00B83A49" w:rsidRPr="00B83A49">
        <w:rPr>
          <w:rFonts w:ascii="Aptos" w:hAnsi="Aptos" w:cstheme="minorHAnsi"/>
          <w:b/>
          <w:bCs/>
        </w:rPr>
        <w:t>Zamawiający zaleca</w:t>
      </w:r>
      <w:r w:rsidR="00B83A49" w:rsidRPr="00B83A49">
        <w:rPr>
          <w:rFonts w:ascii="Aptos" w:hAnsi="Aptos" w:cstheme="minorHAnsi"/>
        </w:rPr>
        <w:t xml:space="preserve"> odbycie przez Wykonawcę </w:t>
      </w:r>
      <w:r w:rsidR="00B83A49" w:rsidRPr="00B83A49">
        <w:rPr>
          <w:rFonts w:ascii="Aptos" w:hAnsi="Aptos" w:cstheme="minorHAnsi"/>
          <w:b/>
          <w:bCs/>
        </w:rPr>
        <w:t>wizji lokalnej, podczas której dokona oględzin i pomiarów</w:t>
      </w:r>
      <w:r w:rsidR="00B83A49" w:rsidRPr="00B83A49">
        <w:rPr>
          <w:rFonts w:ascii="Aptos" w:hAnsi="Aptos" w:cstheme="minorHAnsi"/>
        </w:rPr>
        <w:t xml:space="preserve">. </w:t>
      </w:r>
    </w:p>
    <w:p w14:paraId="68984BF9" w14:textId="2A016A9E" w:rsidR="00190474" w:rsidRPr="00B83A49" w:rsidRDefault="00B83A49" w:rsidP="00B83A49">
      <w:pPr>
        <w:pStyle w:val="Akapitzlist"/>
        <w:autoSpaceDE w:val="0"/>
        <w:autoSpaceDN w:val="0"/>
        <w:adjustRightInd w:val="0"/>
        <w:spacing w:after="0" w:line="288" w:lineRule="auto"/>
        <w:ind w:left="360"/>
        <w:jc w:val="both"/>
        <w:rPr>
          <w:rFonts w:ascii="Aptos" w:hAnsi="Aptos" w:cs="Times New Roman"/>
          <w:kern w:val="0"/>
        </w:rPr>
      </w:pPr>
      <w:r w:rsidRPr="00B83A49">
        <w:rPr>
          <w:rFonts w:ascii="Aptos" w:hAnsi="Aptos" w:cstheme="minorHAnsi"/>
        </w:rPr>
        <w:t xml:space="preserve">Upoważnioną osobą po stronie Zamawiającego </w:t>
      </w:r>
      <w:proofErr w:type="spellStart"/>
      <w:r w:rsidRPr="00B83A49">
        <w:rPr>
          <w:rFonts w:ascii="Aptos" w:hAnsi="Aptos" w:cstheme="minorHAnsi"/>
        </w:rPr>
        <w:t>ws</w:t>
      </w:r>
      <w:proofErr w:type="spellEnd"/>
      <w:r w:rsidRPr="00B83A49">
        <w:rPr>
          <w:rFonts w:ascii="Aptos" w:hAnsi="Aptos" w:cstheme="minorHAnsi"/>
        </w:rPr>
        <w:t>. wizji lokalnej jest</w:t>
      </w:r>
      <w:r w:rsidRPr="00B83A49">
        <w:rPr>
          <w:rFonts w:ascii="Aptos" w:hAnsi="Aptos" w:cstheme="minorHAnsi"/>
          <w:b/>
          <w:bCs/>
        </w:rPr>
        <w:t xml:space="preserve"> Pani Marzena Dobek – nr tel. 12 356-23-03.</w:t>
      </w:r>
    </w:p>
    <w:p w14:paraId="133E7FA8" w14:textId="77777777" w:rsidR="00B83A49" w:rsidRPr="00B83A49" w:rsidRDefault="00B83A49" w:rsidP="00B83A49">
      <w:pPr>
        <w:pStyle w:val="Akapitzlist"/>
        <w:autoSpaceDE w:val="0"/>
        <w:autoSpaceDN w:val="0"/>
        <w:adjustRightInd w:val="0"/>
        <w:spacing w:after="0" w:line="288" w:lineRule="auto"/>
        <w:ind w:left="360"/>
        <w:jc w:val="both"/>
        <w:rPr>
          <w:rFonts w:ascii="Aptos" w:hAnsi="Aptos" w:cs="Times New Roman"/>
          <w:kern w:val="0"/>
        </w:rPr>
      </w:pPr>
    </w:p>
    <w:p w14:paraId="1CEE4866" w14:textId="0885F446" w:rsidR="00190474" w:rsidRPr="00D16D19" w:rsidRDefault="00190474" w:rsidP="0019047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jc w:val="both"/>
        <w:rPr>
          <w:rFonts w:ascii="Aptos" w:hAnsi="Aptos" w:cs="Times New Roman"/>
          <w:kern w:val="0"/>
        </w:rPr>
      </w:pPr>
      <w:r w:rsidRPr="00D16D19">
        <w:rPr>
          <w:rFonts w:ascii="Aptos" w:hAnsi="Aptos" w:cs="Times New Roman"/>
          <w:kern w:val="0"/>
        </w:rPr>
        <w:t>Termin wykonania zamówienia:</w:t>
      </w:r>
    </w:p>
    <w:p w14:paraId="0734ACA3" w14:textId="355A47AD" w:rsidR="00190474" w:rsidRPr="00D16D19" w:rsidRDefault="00190474" w:rsidP="00190474">
      <w:pPr>
        <w:autoSpaceDE w:val="0"/>
        <w:autoSpaceDN w:val="0"/>
        <w:adjustRightInd w:val="0"/>
        <w:spacing w:after="0" w:line="288" w:lineRule="auto"/>
        <w:ind w:left="426"/>
        <w:jc w:val="both"/>
        <w:rPr>
          <w:rFonts w:ascii="Aptos" w:hAnsi="Aptos" w:cs="Times New Roman"/>
          <w:kern w:val="0"/>
        </w:rPr>
      </w:pPr>
      <w:r w:rsidRPr="00D16D19">
        <w:rPr>
          <w:rFonts w:ascii="Aptos" w:hAnsi="Aptos" w:cs="Times New Roman"/>
          <w:kern w:val="0"/>
        </w:rPr>
        <w:t xml:space="preserve">Wymagany termin wykonania zamówienia: </w:t>
      </w:r>
      <w:r w:rsidRPr="00D16D19">
        <w:rPr>
          <w:rFonts w:ascii="Aptos" w:hAnsi="Aptos" w:cs="Times New Roman"/>
          <w:b/>
          <w:bCs/>
          <w:kern w:val="0"/>
        </w:rPr>
        <w:t>do 1</w:t>
      </w:r>
      <w:r w:rsidR="0040620C">
        <w:rPr>
          <w:rFonts w:ascii="Aptos" w:hAnsi="Aptos" w:cs="Times New Roman"/>
          <w:b/>
          <w:bCs/>
          <w:kern w:val="0"/>
        </w:rPr>
        <w:t>6</w:t>
      </w:r>
      <w:r w:rsidRPr="00D16D19">
        <w:rPr>
          <w:rFonts w:ascii="Aptos" w:hAnsi="Aptos" w:cs="Times New Roman"/>
          <w:b/>
          <w:bCs/>
          <w:kern w:val="0"/>
        </w:rPr>
        <w:t>0 dni kalendarzowych od dnia zawarcia Umowy.</w:t>
      </w:r>
    </w:p>
    <w:p w14:paraId="7BB62449" w14:textId="77777777" w:rsidR="00850CA4" w:rsidRDefault="00850CA4" w:rsidP="00D251C3">
      <w:pPr>
        <w:spacing w:after="0" w:line="288" w:lineRule="auto"/>
        <w:rPr>
          <w:rFonts w:ascii="Aptos" w:hAnsi="Aptos" w:cs="Times New Roman"/>
          <w:b/>
          <w:bCs/>
          <w:kern w:val="0"/>
        </w:rPr>
      </w:pPr>
      <w:r>
        <w:rPr>
          <w:rFonts w:ascii="Aptos" w:hAnsi="Aptos" w:cs="Times New Roman"/>
          <w:b/>
          <w:bCs/>
          <w:kern w:val="0"/>
        </w:rPr>
        <w:t xml:space="preserve"> </w:t>
      </w:r>
    </w:p>
    <w:p w14:paraId="3AF6DD65" w14:textId="76EE8081" w:rsidR="00C26B46" w:rsidRDefault="00850CA4" w:rsidP="00D251C3">
      <w:pPr>
        <w:spacing w:after="0" w:line="288" w:lineRule="auto"/>
        <w:rPr>
          <w:rFonts w:ascii="Aptos" w:hAnsi="Aptos" w:cs="Times New Roman"/>
          <w:kern w:val="0"/>
        </w:rPr>
      </w:pPr>
      <w:r>
        <w:rPr>
          <w:rFonts w:ascii="Aptos" w:hAnsi="Aptos" w:cs="Times New Roman"/>
          <w:kern w:val="0"/>
        </w:rPr>
        <w:t>Załączniki:</w:t>
      </w:r>
    </w:p>
    <w:p w14:paraId="14CF333A" w14:textId="2715FE3E" w:rsidR="00850CA4" w:rsidRPr="00850CA4" w:rsidRDefault="00850CA4" w:rsidP="00D251C3">
      <w:pPr>
        <w:spacing w:after="0" w:line="288" w:lineRule="auto"/>
        <w:rPr>
          <w:rFonts w:ascii="Aptos" w:hAnsi="Aptos" w:cs="Times New Roman"/>
          <w:kern w:val="0"/>
        </w:rPr>
      </w:pPr>
      <w:r>
        <w:rPr>
          <w:rFonts w:ascii="Aptos" w:hAnsi="Aptos" w:cs="Times New Roman"/>
          <w:kern w:val="0"/>
        </w:rPr>
        <w:t xml:space="preserve">Załącznik nr 1 – planowana lokalizacji łazienki i aneksu kuchennego </w:t>
      </w:r>
    </w:p>
    <w:sectPr w:rsidR="00850CA4" w:rsidRPr="00850CA4" w:rsidSect="007E3347">
      <w:headerReference w:type="default" r:id="rId11"/>
      <w:footerReference w:type="default" r:id="rId12"/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73B3E" w14:textId="77777777" w:rsidR="00F859B8" w:rsidRDefault="00F859B8">
      <w:pPr>
        <w:spacing w:after="0" w:line="240" w:lineRule="auto"/>
      </w:pPr>
      <w:r>
        <w:separator/>
      </w:r>
    </w:p>
  </w:endnote>
  <w:endnote w:type="continuationSeparator" w:id="0">
    <w:p w14:paraId="48D49A60" w14:textId="77777777" w:rsidR="00F859B8" w:rsidRDefault="00F859B8">
      <w:pPr>
        <w:spacing w:after="0" w:line="240" w:lineRule="auto"/>
      </w:pPr>
      <w:r>
        <w:continuationSeparator/>
      </w:r>
    </w:p>
  </w:endnote>
  <w:endnote w:type="continuationNotice" w:id="1">
    <w:p w14:paraId="0C2ED627" w14:textId="77777777" w:rsidR="00F859B8" w:rsidRDefault="00F859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1246536"/>
      <w:docPartObj>
        <w:docPartGallery w:val="Page Numbers (Bottom of Page)"/>
        <w:docPartUnique/>
      </w:docPartObj>
    </w:sdtPr>
    <w:sdtContent>
      <w:p w14:paraId="7F35255A" w14:textId="77777777" w:rsidR="00E63E1F" w:rsidRDefault="00293A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34E6F77D" w14:textId="77777777" w:rsidR="00E63E1F" w:rsidRDefault="00E63E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B429C" w14:textId="77777777" w:rsidR="00F859B8" w:rsidRDefault="00F859B8">
      <w:pPr>
        <w:spacing w:after="0" w:line="240" w:lineRule="auto"/>
      </w:pPr>
      <w:r>
        <w:separator/>
      </w:r>
    </w:p>
  </w:footnote>
  <w:footnote w:type="continuationSeparator" w:id="0">
    <w:p w14:paraId="0FC2743C" w14:textId="77777777" w:rsidR="00F859B8" w:rsidRDefault="00F859B8">
      <w:pPr>
        <w:spacing w:after="0" w:line="240" w:lineRule="auto"/>
      </w:pPr>
      <w:r>
        <w:continuationSeparator/>
      </w:r>
    </w:p>
  </w:footnote>
  <w:footnote w:type="continuationNotice" w:id="1">
    <w:p w14:paraId="25DA6CBE" w14:textId="77777777" w:rsidR="00F859B8" w:rsidRDefault="00F859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6BCFE" w14:textId="32B646FA" w:rsidR="002174B7" w:rsidRPr="00BA16D3" w:rsidRDefault="002174B7">
    <w:pPr>
      <w:pStyle w:val="Nagwek"/>
      <w:rPr>
        <w:rFonts w:ascii="Aptos" w:hAnsi="Aptos"/>
        <w:sz w:val="18"/>
        <w:szCs w:val="18"/>
      </w:rPr>
    </w:pPr>
    <w:r w:rsidRPr="00BA16D3">
      <w:rPr>
        <w:rFonts w:ascii="Aptos" w:hAnsi="Aptos"/>
        <w:sz w:val="18"/>
        <w:szCs w:val="18"/>
      </w:rPr>
      <w:t>BM.DOIR.211.</w:t>
    </w:r>
    <w:r w:rsidR="00BA16D3" w:rsidRPr="00BA16D3">
      <w:rPr>
        <w:rFonts w:ascii="Aptos" w:hAnsi="Aptos"/>
        <w:sz w:val="18"/>
        <w:szCs w:val="18"/>
      </w:rPr>
      <w:t>34</w:t>
    </w:r>
    <w:r w:rsidRPr="00BA16D3">
      <w:rPr>
        <w:rFonts w:ascii="Aptos" w:hAnsi="Aptos"/>
        <w:sz w:val="18"/>
        <w:szCs w:val="18"/>
      </w:rPr>
      <w:t>.202</w:t>
    </w:r>
    <w:r w:rsidR="00BA16D3" w:rsidRPr="00BA16D3">
      <w:rPr>
        <w:rFonts w:ascii="Aptos" w:hAnsi="Aptos"/>
        <w:sz w:val="18"/>
        <w:szCs w:val="18"/>
      </w:rPr>
      <w:t>6</w:t>
    </w:r>
  </w:p>
  <w:p w14:paraId="1F7B68DD" w14:textId="4DA33D9A" w:rsidR="002174B7" w:rsidRPr="002174B7" w:rsidRDefault="002174B7">
    <w:pPr>
      <w:pStyle w:val="Nagwek"/>
      <w:rPr>
        <w:rFonts w:ascii="Aptos" w:hAnsi="Aptos"/>
        <w:sz w:val="18"/>
        <w:szCs w:val="18"/>
      </w:rPr>
    </w:pPr>
    <w:r w:rsidRPr="00BA16D3">
      <w:rPr>
        <w:rFonts w:ascii="Aptos" w:hAnsi="Aptos"/>
        <w:sz w:val="18"/>
        <w:szCs w:val="18"/>
      </w:rPr>
      <w:t>BM.</w:t>
    </w:r>
    <w:r w:rsidR="00BA16D3" w:rsidRPr="00BA16D3">
      <w:rPr>
        <w:rFonts w:ascii="Aptos" w:hAnsi="Aptos"/>
        <w:sz w:val="18"/>
        <w:szCs w:val="18"/>
      </w:rPr>
      <w:t>395</w:t>
    </w:r>
    <w:r w:rsidRPr="00BA16D3">
      <w:rPr>
        <w:rFonts w:ascii="Aptos" w:hAnsi="Aptos"/>
        <w:sz w:val="18"/>
        <w:szCs w:val="18"/>
      </w:rPr>
      <w:t>.DOIR.53.2025.M</w:t>
    </w:r>
    <w:r w:rsidR="00BA16D3" w:rsidRPr="00BA16D3">
      <w:rPr>
        <w:rFonts w:ascii="Aptos" w:hAnsi="Aptos"/>
        <w:sz w:val="18"/>
        <w:szCs w:val="18"/>
      </w:rPr>
      <w:t>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5B9C03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  <w:b/>
        <w:bCs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28F5DD2"/>
    <w:multiLevelType w:val="hybridMultilevel"/>
    <w:tmpl w:val="1958B4F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6FD452A"/>
    <w:multiLevelType w:val="hybridMultilevel"/>
    <w:tmpl w:val="304EAF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16A10"/>
    <w:multiLevelType w:val="hybridMultilevel"/>
    <w:tmpl w:val="65223CF0"/>
    <w:lvl w:ilvl="0" w:tplc="EFA06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96C00"/>
    <w:multiLevelType w:val="hybridMultilevel"/>
    <w:tmpl w:val="692C535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83ADE"/>
    <w:multiLevelType w:val="multilevel"/>
    <w:tmpl w:val="F718EA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  <w:b/>
        <w:bCs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6" w15:restartNumberingAfterBreak="0">
    <w:nsid w:val="19D0799D"/>
    <w:multiLevelType w:val="hybridMultilevel"/>
    <w:tmpl w:val="B7A6D1A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0C558FB"/>
    <w:multiLevelType w:val="hybridMultilevel"/>
    <w:tmpl w:val="6C0474D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40F1BF4"/>
    <w:multiLevelType w:val="hybridMultilevel"/>
    <w:tmpl w:val="F46685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2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B5C3D"/>
    <w:multiLevelType w:val="hybridMultilevel"/>
    <w:tmpl w:val="C5028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41DFD"/>
    <w:multiLevelType w:val="multilevel"/>
    <w:tmpl w:val="091004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2FC30A2"/>
    <w:multiLevelType w:val="hybridMultilevel"/>
    <w:tmpl w:val="6186C4C4"/>
    <w:lvl w:ilvl="0" w:tplc="3D869A7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AF5491"/>
    <w:multiLevelType w:val="hybridMultilevel"/>
    <w:tmpl w:val="FB849BB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7">
      <w:start w:val="1"/>
      <w:numFmt w:val="lowerLetter"/>
      <w:lvlText w:val="%2)"/>
      <w:lvlJc w:val="left"/>
      <w:pPr>
        <w:ind w:left="1146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111A49"/>
    <w:multiLevelType w:val="hybridMultilevel"/>
    <w:tmpl w:val="437A0E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78769BD"/>
    <w:multiLevelType w:val="hybridMultilevel"/>
    <w:tmpl w:val="8732F790"/>
    <w:lvl w:ilvl="0" w:tplc="0415000F">
      <w:start w:val="1"/>
      <w:numFmt w:val="decimal"/>
      <w:lvlText w:val="%1."/>
      <w:lvlJc w:val="left"/>
      <w:pPr>
        <w:ind w:left="3588" w:hanging="360"/>
      </w:pPr>
    </w:lvl>
    <w:lvl w:ilvl="1" w:tplc="04150019" w:tentative="1">
      <w:start w:val="1"/>
      <w:numFmt w:val="lowerLetter"/>
      <w:lvlText w:val="%2."/>
      <w:lvlJc w:val="left"/>
      <w:pPr>
        <w:ind w:left="4308" w:hanging="360"/>
      </w:pPr>
    </w:lvl>
    <w:lvl w:ilvl="2" w:tplc="0415001B" w:tentative="1">
      <w:start w:val="1"/>
      <w:numFmt w:val="lowerRoman"/>
      <w:lvlText w:val="%3."/>
      <w:lvlJc w:val="right"/>
      <w:pPr>
        <w:ind w:left="5028" w:hanging="180"/>
      </w:pPr>
    </w:lvl>
    <w:lvl w:ilvl="3" w:tplc="0415000F" w:tentative="1">
      <w:start w:val="1"/>
      <w:numFmt w:val="decimal"/>
      <w:lvlText w:val="%4."/>
      <w:lvlJc w:val="left"/>
      <w:pPr>
        <w:ind w:left="5748" w:hanging="360"/>
      </w:pPr>
    </w:lvl>
    <w:lvl w:ilvl="4" w:tplc="04150019" w:tentative="1">
      <w:start w:val="1"/>
      <w:numFmt w:val="lowerLetter"/>
      <w:lvlText w:val="%5."/>
      <w:lvlJc w:val="left"/>
      <w:pPr>
        <w:ind w:left="6468" w:hanging="360"/>
      </w:pPr>
    </w:lvl>
    <w:lvl w:ilvl="5" w:tplc="0415001B" w:tentative="1">
      <w:start w:val="1"/>
      <w:numFmt w:val="lowerRoman"/>
      <w:lvlText w:val="%6."/>
      <w:lvlJc w:val="right"/>
      <w:pPr>
        <w:ind w:left="7188" w:hanging="180"/>
      </w:pPr>
    </w:lvl>
    <w:lvl w:ilvl="6" w:tplc="0415000F" w:tentative="1">
      <w:start w:val="1"/>
      <w:numFmt w:val="decimal"/>
      <w:lvlText w:val="%7."/>
      <w:lvlJc w:val="left"/>
      <w:pPr>
        <w:ind w:left="7908" w:hanging="360"/>
      </w:pPr>
    </w:lvl>
    <w:lvl w:ilvl="7" w:tplc="04150019" w:tentative="1">
      <w:start w:val="1"/>
      <w:numFmt w:val="lowerLetter"/>
      <w:lvlText w:val="%8."/>
      <w:lvlJc w:val="left"/>
      <w:pPr>
        <w:ind w:left="8628" w:hanging="360"/>
      </w:pPr>
    </w:lvl>
    <w:lvl w:ilvl="8" w:tplc="0415001B" w:tentative="1">
      <w:start w:val="1"/>
      <w:numFmt w:val="lowerRoman"/>
      <w:lvlText w:val="%9."/>
      <w:lvlJc w:val="right"/>
      <w:pPr>
        <w:ind w:left="9348" w:hanging="180"/>
      </w:pPr>
    </w:lvl>
  </w:abstractNum>
  <w:abstractNum w:abstractNumId="15" w15:restartNumberingAfterBreak="0">
    <w:nsid w:val="3C7058FD"/>
    <w:multiLevelType w:val="hybridMultilevel"/>
    <w:tmpl w:val="41942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824C78"/>
    <w:multiLevelType w:val="hybridMultilevel"/>
    <w:tmpl w:val="D60AFC1E"/>
    <w:lvl w:ilvl="0" w:tplc="EC700B2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FF13E6"/>
    <w:multiLevelType w:val="hybridMultilevel"/>
    <w:tmpl w:val="BAE69E8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4EBA768C"/>
    <w:multiLevelType w:val="hybridMultilevel"/>
    <w:tmpl w:val="4DF8A1FC"/>
    <w:lvl w:ilvl="0" w:tplc="54AE10B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sz w:val="22"/>
        <w:szCs w:val="24"/>
      </w:rPr>
    </w:lvl>
    <w:lvl w:ilvl="1" w:tplc="B9E86908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551342"/>
    <w:multiLevelType w:val="hybridMultilevel"/>
    <w:tmpl w:val="6C0474D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2624823"/>
    <w:multiLevelType w:val="hybridMultilevel"/>
    <w:tmpl w:val="F438CF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286CFA"/>
    <w:multiLevelType w:val="hybridMultilevel"/>
    <w:tmpl w:val="222899B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2" w15:restartNumberingAfterBreak="0">
    <w:nsid w:val="57BE4BBA"/>
    <w:multiLevelType w:val="multilevel"/>
    <w:tmpl w:val="ACC453D4"/>
    <w:lvl w:ilvl="0">
      <w:start w:val="1"/>
      <w:numFmt w:val="upperRoman"/>
      <w:lvlText w:val="%1."/>
      <w:lvlJc w:val="right"/>
      <w:pPr>
        <w:ind w:left="360" w:hanging="360"/>
      </w:pPr>
      <w:rPr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B0B6E7F"/>
    <w:multiLevelType w:val="hybridMultilevel"/>
    <w:tmpl w:val="A09CF0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A1674E"/>
    <w:multiLevelType w:val="hybridMultilevel"/>
    <w:tmpl w:val="DC123ED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B032D6"/>
    <w:multiLevelType w:val="hybridMultilevel"/>
    <w:tmpl w:val="AF32C1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632FF4"/>
    <w:multiLevelType w:val="hybridMultilevel"/>
    <w:tmpl w:val="643A70CA"/>
    <w:lvl w:ilvl="0" w:tplc="75CC9A8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724923FC"/>
    <w:multiLevelType w:val="hybridMultilevel"/>
    <w:tmpl w:val="148C9D5C"/>
    <w:lvl w:ilvl="0" w:tplc="474A612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839299">
    <w:abstractNumId w:val="10"/>
  </w:num>
  <w:num w:numId="2" w16cid:durableId="529344613">
    <w:abstractNumId w:val="24"/>
  </w:num>
  <w:num w:numId="3" w16cid:durableId="275016953">
    <w:abstractNumId w:val="23"/>
  </w:num>
  <w:num w:numId="4" w16cid:durableId="1353612361">
    <w:abstractNumId w:val="22"/>
  </w:num>
  <w:num w:numId="5" w16cid:durableId="881672556">
    <w:abstractNumId w:val="0"/>
  </w:num>
  <w:num w:numId="6" w16cid:durableId="585307700">
    <w:abstractNumId w:val="8"/>
  </w:num>
  <w:num w:numId="7" w16cid:durableId="194466291">
    <w:abstractNumId w:val="18"/>
  </w:num>
  <w:num w:numId="8" w16cid:durableId="31200014">
    <w:abstractNumId w:val="9"/>
  </w:num>
  <w:num w:numId="9" w16cid:durableId="1286232324">
    <w:abstractNumId w:val="4"/>
  </w:num>
  <w:num w:numId="10" w16cid:durableId="1038119524">
    <w:abstractNumId w:val="15"/>
  </w:num>
  <w:num w:numId="11" w16cid:durableId="1867672842">
    <w:abstractNumId w:val="2"/>
  </w:num>
  <w:num w:numId="12" w16cid:durableId="1425301637">
    <w:abstractNumId w:val="27"/>
  </w:num>
  <w:num w:numId="13" w16cid:durableId="1962493554">
    <w:abstractNumId w:val="17"/>
  </w:num>
  <w:num w:numId="14" w16cid:durableId="1099981980">
    <w:abstractNumId w:val="25"/>
  </w:num>
  <w:num w:numId="15" w16cid:durableId="710420141">
    <w:abstractNumId w:val="20"/>
  </w:num>
  <w:num w:numId="16" w16cid:durableId="1994947091">
    <w:abstractNumId w:val="3"/>
  </w:num>
  <w:num w:numId="17" w16cid:durableId="599921256">
    <w:abstractNumId w:val="26"/>
  </w:num>
  <w:num w:numId="18" w16cid:durableId="1491018721">
    <w:abstractNumId w:val="13"/>
  </w:num>
  <w:num w:numId="19" w16cid:durableId="2004356919">
    <w:abstractNumId w:val="12"/>
  </w:num>
  <w:num w:numId="20" w16cid:durableId="1528910237">
    <w:abstractNumId w:val="14"/>
  </w:num>
  <w:num w:numId="21" w16cid:durableId="43994896">
    <w:abstractNumId w:val="16"/>
  </w:num>
  <w:num w:numId="22" w16cid:durableId="680132828">
    <w:abstractNumId w:val="6"/>
  </w:num>
  <w:num w:numId="23" w16cid:durableId="452941190">
    <w:abstractNumId w:val="5"/>
  </w:num>
  <w:num w:numId="24" w16cid:durableId="120731014">
    <w:abstractNumId w:val="1"/>
  </w:num>
  <w:num w:numId="25" w16cid:durableId="1741634448">
    <w:abstractNumId w:val="19"/>
  </w:num>
  <w:num w:numId="26" w16cid:durableId="1153917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11253869">
    <w:abstractNumId w:val="7"/>
  </w:num>
  <w:num w:numId="28" w16cid:durableId="9161360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DA"/>
    <w:rsid w:val="00014DC0"/>
    <w:rsid w:val="0002767B"/>
    <w:rsid w:val="00032F80"/>
    <w:rsid w:val="000377DE"/>
    <w:rsid w:val="00040F5C"/>
    <w:rsid w:val="00042102"/>
    <w:rsid w:val="000450AC"/>
    <w:rsid w:val="00046C75"/>
    <w:rsid w:val="00046F90"/>
    <w:rsid w:val="000519DE"/>
    <w:rsid w:val="00053BDE"/>
    <w:rsid w:val="0005430E"/>
    <w:rsid w:val="00060C31"/>
    <w:rsid w:val="00071F10"/>
    <w:rsid w:val="00082F6C"/>
    <w:rsid w:val="000924E7"/>
    <w:rsid w:val="000A5354"/>
    <w:rsid w:val="000A7DF9"/>
    <w:rsid w:val="000B21F9"/>
    <w:rsid w:val="000B587A"/>
    <w:rsid w:val="000C159F"/>
    <w:rsid w:val="000C1776"/>
    <w:rsid w:val="000D729B"/>
    <w:rsid w:val="000F17A7"/>
    <w:rsid w:val="000F1B02"/>
    <w:rsid w:val="00104D8B"/>
    <w:rsid w:val="00111F0B"/>
    <w:rsid w:val="0011279D"/>
    <w:rsid w:val="00117B17"/>
    <w:rsid w:val="001200DB"/>
    <w:rsid w:val="0012288F"/>
    <w:rsid w:val="00130E82"/>
    <w:rsid w:val="001315F7"/>
    <w:rsid w:val="0013445E"/>
    <w:rsid w:val="001449EF"/>
    <w:rsid w:val="00161E93"/>
    <w:rsid w:val="001846B1"/>
    <w:rsid w:val="00186B1E"/>
    <w:rsid w:val="00190474"/>
    <w:rsid w:val="001931BB"/>
    <w:rsid w:val="001A36A7"/>
    <w:rsid w:val="001B7C5E"/>
    <w:rsid w:val="001C2D36"/>
    <w:rsid w:val="001C7877"/>
    <w:rsid w:val="001D23F7"/>
    <w:rsid w:val="001D61FB"/>
    <w:rsid w:val="001D7336"/>
    <w:rsid w:val="00215ACA"/>
    <w:rsid w:val="002174B7"/>
    <w:rsid w:val="002206E4"/>
    <w:rsid w:val="00220AD2"/>
    <w:rsid w:val="00221CA8"/>
    <w:rsid w:val="00223960"/>
    <w:rsid w:val="00223EBD"/>
    <w:rsid w:val="00231851"/>
    <w:rsid w:val="00241334"/>
    <w:rsid w:val="002570EF"/>
    <w:rsid w:val="00261266"/>
    <w:rsid w:val="0026492B"/>
    <w:rsid w:val="00272F5B"/>
    <w:rsid w:val="002734FF"/>
    <w:rsid w:val="00281A50"/>
    <w:rsid w:val="002850DD"/>
    <w:rsid w:val="0028520C"/>
    <w:rsid w:val="0029233C"/>
    <w:rsid w:val="00292C06"/>
    <w:rsid w:val="00293A1B"/>
    <w:rsid w:val="002A74B2"/>
    <w:rsid w:val="002C0414"/>
    <w:rsid w:val="002C6FC6"/>
    <w:rsid w:val="002D099F"/>
    <w:rsid w:val="002D0F9D"/>
    <w:rsid w:val="002D6488"/>
    <w:rsid w:val="002E0254"/>
    <w:rsid w:val="002E1FBA"/>
    <w:rsid w:val="002E3199"/>
    <w:rsid w:val="002E39C3"/>
    <w:rsid w:val="002E4377"/>
    <w:rsid w:val="002E450B"/>
    <w:rsid w:val="003063F8"/>
    <w:rsid w:val="00311BB7"/>
    <w:rsid w:val="003124B1"/>
    <w:rsid w:val="00313088"/>
    <w:rsid w:val="003164F3"/>
    <w:rsid w:val="00317B47"/>
    <w:rsid w:val="00334570"/>
    <w:rsid w:val="00350D7C"/>
    <w:rsid w:val="00353207"/>
    <w:rsid w:val="00355E07"/>
    <w:rsid w:val="003679C0"/>
    <w:rsid w:val="00376A59"/>
    <w:rsid w:val="0039202B"/>
    <w:rsid w:val="00393BDE"/>
    <w:rsid w:val="003B0021"/>
    <w:rsid w:val="003B238B"/>
    <w:rsid w:val="003B2521"/>
    <w:rsid w:val="003B5D3C"/>
    <w:rsid w:val="003B5D85"/>
    <w:rsid w:val="003D0EAC"/>
    <w:rsid w:val="003F049A"/>
    <w:rsid w:val="003F0646"/>
    <w:rsid w:val="003F48A9"/>
    <w:rsid w:val="0040620C"/>
    <w:rsid w:val="004222B8"/>
    <w:rsid w:val="00436B03"/>
    <w:rsid w:val="00437324"/>
    <w:rsid w:val="0044017E"/>
    <w:rsid w:val="00440D26"/>
    <w:rsid w:val="00441586"/>
    <w:rsid w:val="00441E4A"/>
    <w:rsid w:val="00442163"/>
    <w:rsid w:val="00442A2A"/>
    <w:rsid w:val="00454515"/>
    <w:rsid w:val="00475263"/>
    <w:rsid w:val="00476A36"/>
    <w:rsid w:val="004779A9"/>
    <w:rsid w:val="00480DC6"/>
    <w:rsid w:val="0049437A"/>
    <w:rsid w:val="00496F54"/>
    <w:rsid w:val="004A20C5"/>
    <w:rsid w:val="004A7843"/>
    <w:rsid w:val="004C0BB3"/>
    <w:rsid w:val="004D2CE3"/>
    <w:rsid w:val="004F08D2"/>
    <w:rsid w:val="005009F1"/>
    <w:rsid w:val="00505A59"/>
    <w:rsid w:val="00516248"/>
    <w:rsid w:val="00531F7A"/>
    <w:rsid w:val="00535015"/>
    <w:rsid w:val="005411D1"/>
    <w:rsid w:val="00557F94"/>
    <w:rsid w:val="00567E00"/>
    <w:rsid w:val="005717D6"/>
    <w:rsid w:val="00573B74"/>
    <w:rsid w:val="00591BC7"/>
    <w:rsid w:val="00597C2D"/>
    <w:rsid w:val="005A5720"/>
    <w:rsid w:val="005A696B"/>
    <w:rsid w:val="005C3FE5"/>
    <w:rsid w:val="005D6677"/>
    <w:rsid w:val="005E5C39"/>
    <w:rsid w:val="005F254C"/>
    <w:rsid w:val="005F4DF6"/>
    <w:rsid w:val="006118B1"/>
    <w:rsid w:val="00615C67"/>
    <w:rsid w:val="0063367A"/>
    <w:rsid w:val="00635E1E"/>
    <w:rsid w:val="006372B1"/>
    <w:rsid w:val="00637CDE"/>
    <w:rsid w:val="00647E28"/>
    <w:rsid w:val="00650738"/>
    <w:rsid w:val="00651982"/>
    <w:rsid w:val="00651F56"/>
    <w:rsid w:val="0065558E"/>
    <w:rsid w:val="00662E2F"/>
    <w:rsid w:val="006721DE"/>
    <w:rsid w:val="00675D75"/>
    <w:rsid w:val="00684AC6"/>
    <w:rsid w:val="00691F9C"/>
    <w:rsid w:val="006A0F26"/>
    <w:rsid w:val="006A2EDD"/>
    <w:rsid w:val="006A3C47"/>
    <w:rsid w:val="006B3190"/>
    <w:rsid w:val="006B7EB9"/>
    <w:rsid w:val="006C6BB8"/>
    <w:rsid w:val="006D076F"/>
    <w:rsid w:val="006D07DD"/>
    <w:rsid w:val="006D5329"/>
    <w:rsid w:val="006D60B9"/>
    <w:rsid w:val="006E0939"/>
    <w:rsid w:val="006E2D1F"/>
    <w:rsid w:val="006E401E"/>
    <w:rsid w:val="006F1B02"/>
    <w:rsid w:val="006F2404"/>
    <w:rsid w:val="00703910"/>
    <w:rsid w:val="007066F7"/>
    <w:rsid w:val="00707B33"/>
    <w:rsid w:val="00717B8D"/>
    <w:rsid w:val="00720B78"/>
    <w:rsid w:val="0072550E"/>
    <w:rsid w:val="007333BA"/>
    <w:rsid w:val="00733D4E"/>
    <w:rsid w:val="00735B44"/>
    <w:rsid w:val="00755F0D"/>
    <w:rsid w:val="00761487"/>
    <w:rsid w:val="00772E1B"/>
    <w:rsid w:val="00776AA8"/>
    <w:rsid w:val="00783595"/>
    <w:rsid w:val="00784D67"/>
    <w:rsid w:val="00785E3C"/>
    <w:rsid w:val="00795DB0"/>
    <w:rsid w:val="007A1F23"/>
    <w:rsid w:val="007A3263"/>
    <w:rsid w:val="007A734D"/>
    <w:rsid w:val="007B1589"/>
    <w:rsid w:val="007B2FBF"/>
    <w:rsid w:val="007C0124"/>
    <w:rsid w:val="007C38CA"/>
    <w:rsid w:val="007C7861"/>
    <w:rsid w:val="007D3164"/>
    <w:rsid w:val="007D5E95"/>
    <w:rsid w:val="007D64C1"/>
    <w:rsid w:val="007E3347"/>
    <w:rsid w:val="007E76FA"/>
    <w:rsid w:val="007F1098"/>
    <w:rsid w:val="007F1335"/>
    <w:rsid w:val="00804783"/>
    <w:rsid w:val="008048FD"/>
    <w:rsid w:val="008119E1"/>
    <w:rsid w:val="00814AAA"/>
    <w:rsid w:val="008172A4"/>
    <w:rsid w:val="00834FB3"/>
    <w:rsid w:val="0083727F"/>
    <w:rsid w:val="0084758D"/>
    <w:rsid w:val="00850CA4"/>
    <w:rsid w:val="00854A02"/>
    <w:rsid w:val="00880E2B"/>
    <w:rsid w:val="00887FF0"/>
    <w:rsid w:val="00892DA3"/>
    <w:rsid w:val="008A2E1B"/>
    <w:rsid w:val="008B092A"/>
    <w:rsid w:val="008B7829"/>
    <w:rsid w:val="008C137B"/>
    <w:rsid w:val="008C3CBE"/>
    <w:rsid w:val="008D0312"/>
    <w:rsid w:val="008D317B"/>
    <w:rsid w:val="008D6FD7"/>
    <w:rsid w:val="008D721F"/>
    <w:rsid w:val="008D7C9F"/>
    <w:rsid w:val="008F0A9B"/>
    <w:rsid w:val="00904700"/>
    <w:rsid w:val="00904ED6"/>
    <w:rsid w:val="00906A9F"/>
    <w:rsid w:val="00915782"/>
    <w:rsid w:val="009158B4"/>
    <w:rsid w:val="00927B27"/>
    <w:rsid w:val="00932D8D"/>
    <w:rsid w:val="009369B0"/>
    <w:rsid w:val="00940B01"/>
    <w:rsid w:val="00941B52"/>
    <w:rsid w:val="00941B98"/>
    <w:rsid w:val="009506C1"/>
    <w:rsid w:val="00952993"/>
    <w:rsid w:val="00954138"/>
    <w:rsid w:val="00955F23"/>
    <w:rsid w:val="00960E3C"/>
    <w:rsid w:val="00964EDC"/>
    <w:rsid w:val="00967221"/>
    <w:rsid w:val="00971060"/>
    <w:rsid w:val="00971A8B"/>
    <w:rsid w:val="00975359"/>
    <w:rsid w:val="00983A29"/>
    <w:rsid w:val="00983A6F"/>
    <w:rsid w:val="009A058C"/>
    <w:rsid w:val="009A4A70"/>
    <w:rsid w:val="009B25F7"/>
    <w:rsid w:val="009C5F2F"/>
    <w:rsid w:val="009D2C07"/>
    <w:rsid w:val="009E5D7D"/>
    <w:rsid w:val="009F071B"/>
    <w:rsid w:val="009F4D30"/>
    <w:rsid w:val="00A01CBD"/>
    <w:rsid w:val="00A02118"/>
    <w:rsid w:val="00A02DE6"/>
    <w:rsid w:val="00A162D9"/>
    <w:rsid w:val="00A17A0B"/>
    <w:rsid w:val="00A272D6"/>
    <w:rsid w:val="00A31881"/>
    <w:rsid w:val="00A33446"/>
    <w:rsid w:val="00A34A14"/>
    <w:rsid w:val="00A50437"/>
    <w:rsid w:val="00A5159D"/>
    <w:rsid w:val="00A51BFA"/>
    <w:rsid w:val="00A5230C"/>
    <w:rsid w:val="00A573C7"/>
    <w:rsid w:val="00A60AC5"/>
    <w:rsid w:val="00A61975"/>
    <w:rsid w:val="00A6675A"/>
    <w:rsid w:val="00A71127"/>
    <w:rsid w:val="00A8037C"/>
    <w:rsid w:val="00A82D7B"/>
    <w:rsid w:val="00A95954"/>
    <w:rsid w:val="00AA1B88"/>
    <w:rsid w:val="00AA35A8"/>
    <w:rsid w:val="00AB079A"/>
    <w:rsid w:val="00AB3246"/>
    <w:rsid w:val="00AB75F2"/>
    <w:rsid w:val="00AC480A"/>
    <w:rsid w:val="00AD1476"/>
    <w:rsid w:val="00AD1F61"/>
    <w:rsid w:val="00AD7B13"/>
    <w:rsid w:val="00AE1810"/>
    <w:rsid w:val="00AF0BF2"/>
    <w:rsid w:val="00AF106C"/>
    <w:rsid w:val="00AF1160"/>
    <w:rsid w:val="00B02AFB"/>
    <w:rsid w:val="00B02CB0"/>
    <w:rsid w:val="00B04959"/>
    <w:rsid w:val="00B23FC6"/>
    <w:rsid w:val="00B26988"/>
    <w:rsid w:val="00B32635"/>
    <w:rsid w:val="00B51325"/>
    <w:rsid w:val="00B61CB9"/>
    <w:rsid w:val="00B61E96"/>
    <w:rsid w:val="00B64388"/>
    <w:rsid w:val="00B738E7"/>
    <w:rsid w:val="00B83A49"/>
    <w:rsid w:val="00B85277"/>
    <w:rsid w:val="00B9467C"/>
    <w:rsid w:val="00B96442"/>
    <w:rsid w:val="00B96CB9"/>
    <w:rsid w:val="00BA16D3"/>
    <w:rsid w:val="00BA4F57"/>
    <w:rsid w:val="00BA6275"/>
    <w:rsid w:val="00BB120D"/>
    <w:rsid w:val="00BB7C9E"/>
    <w:rsid w:val="00BC191C"/>
    <w:rsid w:val="00BC24E2"/>
    <w:rsid w:val="00BC4964"/>
    <w:rsid w:val="00BC7819"/>
    <w:rsid w:val="00BE65CA"/>
    <w:rsid w:val="00BF2317"/>
    <w:rsid w:val="00BF78F2"/>
    <w:rsid w:val="00C1196B"/>
    <w:rsid w:val="00C25CE3"/>
    <w:rsid w:val="00C26B46"/>
    <w:rsid w:val="00C34217"/>
    <w:rsid w:val="00C37CB1"/>
    <w:rsid w:val="00C62BF7"/>
    <w:rsid w:val="00C6540A"/>
    <w:rsid w:val="00C65BBF"/>
    <w:rsid w:val="00C73AC4"/>
    <w:rsid w:val="00C9610A"/>
    <w:rsid w:val="00CB210E"/>
    <w:rsid w:val="00CC54EF"/>
    <w:rsid w:val="00CD26EA"/>
    <w:rsid w:val="00CD3AD7"/>
    <w:rsid w:val="00CD6CDA"/>
    <w:rsid w:val="00CE7EB5"/>
    <w:rsid w:val="00D06EB4"/>
    <w:rsid w:val="00D07FE9"/>
    <w:rsid w:val="00D1177C"/>
    <w:rsid w:val="00D16D19"/>
    <w:rsid w:val="00D204B7"/>
    <w:rsid w:val="00D213EC"/>
    <w:rsid w:val="00D251C3"/>
    <w:rsid w:val="00D34CA9"/>
    <w:rsid w:val="00D4136C"/>
    <w:rsid w:val="00D414A9"/>
    <w:rsid w:val="00D65521"/>
    <w:rsid w:val="00D66172"/>
    <w:rsid w:val="00D80672"/>
    <w:rsid w:val="00D82585"/>
    <w:rsid w:val="00D83A8F"/>
    <w:rsid w:val="00D85134"/>
    <w:rsid w:val="00D854DB"/>
    <w:rsid w:val="00D85CFB"/>
    <w:rsid w:val="00D91268"/>
    <w:rsid w:val="00D94F11"/>
    <w:rsid w:val="00DA4498"/>
    <w:rsid w:val="00DB056E"/>
    <w:rsid w:val="00DB2FE5"/>
    <w:rsid w:val="00DB6CA3"/>
    <w:rsid w:val="00DE16F1"/>
    <w:rsid w:val="00DE7978"/>
    <w:rsid w:val="00DF2D8E"/>
    <w:rsid w:val="00DF2EDE"/>
    <w:rsid w:val="00E0303E"/>
    <w:rsid w:val="00E117DB"/>
    <w:rsid w:val="00E33D9D"/>
    <w:rsid w:val="00E42485"/>
    <w:rsid w:val="00E5087B"/>
    <w:rsid w:val="00E57977"/>
    <w:rsid w:val="00E63E1F"/>
    <w:rsid w:val="00E90D41"/>
    <w:rsid w:val="00EA4BF7"/>
    <w:rsid w:val="00EB1C7C"/>
    <w:rsid w:val="00EB401E"/>
    <w:rsid w:val="00EF1456"/>
    <w:rsid w:val="00EF1C56"/>
    <w:rsid w:val="00EF6203"/>
    <w:rsid w:val="00EF634F"/>
    <w:rsid w:val="00F03EC9"/>
    <w:rsid w:val="00F13D2F"/>
    <w:rsid w:val="00F3374F"/>
    <w:rsid w:val="00F343B7"/>
    <w:rsid w:val="00F36694"/>
    <w:rsid w:val="00F40620"/>
    <w:rsid w:val="00F545F9"/>
    <w:rsid w:val="00F72977"/>
    <w:rsid w:val="00F72F28"/>
    <w:rsid w:val="00F763F7"/>
    <w:rsid w:val="00F851C0"/>
    <w:rsid w:val="00F859B8"/>
    <w:rsid w:val="00F861D1"/>
    <w:rsid w:val="00F8795F"/>
    <w:rsid w:val="00F90D0A"/>
    <w:rsid w:val="00F93215"/>
    <w:rsid w:val="00FA7722"/>
    <w:rsid w:val="00FB1290"/>
    <w:rsid w:val="00FC18C6"/>
    <w:rsid w:val="00FC693E"/>
    <w:rsid w:val="00FE0760"/>
    <w:rsid w:val="00FE4BED"/>
    <w:rsid w:val="00FE6B4A"/>
    <w:rsid w:val="00FE74BC"/>
    <w:rsid w:val="00FF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DE256"/>
  <w15:chartTrackingRefBased/>
  <w15:docId w15:val="{A1D17508-A54D-4307-9FFE-7F88BEEDE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D6CDA"/>
    <w:pPr>
      <w:widowControl w:val="0"/>
      <w:tabs>
        <w:tab w:val="center" w:pos="4536"/>
        <w:tab w:val="right" w:pos="9072"/>
      </w:tabs>
      <w:spacing w:after="0" w:line="240" w:lineRule="auto"/>
    </w:pPr>
    <w:rPr>
      <w:kern w:val="0"/>
      <w:lang w:val="en-US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CD6CDA"/>
    <w:rPr>
      <w:kern w:val="0"/>
      <w:lang w:val="en-US"/>
      <w14:ligatures w14:val="none"/>
    </w:rPr>
  </w:style>
  <w:style w:type="paragraph" w:customStyle="1" w:styleId="Default">
    <w:name w:val="Default"/>
    <w:rsid w:val="002850D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,CW_Lista,List Paragraph,Obie"/>
    <w:basedOn w:val="Normalny"/>
    <w:link w:val="AkapitzlistZnak"/>
    <w:uiPriority w:val="34"/>
    <w:qFormat/>
    <w:rsid w:val="002850DD"/>
    <w:pPr>
      <w:ind w:left="720"/>
      <w:contextualSpacing/>
    </w:pPr>
  </w:style>
  <w:style w:type="paragraph" w:customStyle="1" w:styleId="Poziom2">
    <w:name w:val="Poziom 2"/>
    <w:basedOn w:val="Normalny"/>
    <w:uiPriority w:val="99"/>
    <w:rsid w:val="006372B1"/>
    <w:pPr>
      <w:tabs>
        <w:tab w:val="num" w:pos="567"/>
      </w:tabs>
      <w:spacing w:after="120" w:line="240" w:lineRule="auto"/>
      <w:ind w:left="567" w:hanging="567"/>
      <w:jc w:val="both"/>
      <w:outlineLvl w:val="1"/>
    </w:pPr>
    <w:rPr>
      <w:rFonts w:ascii="Tahoma" w:eastAsia="Times New Roman" w:hAnsi="Tahoma" w:cs="Tahoma"/>
      <w:kern w:val="0"/>
      <w:sz w:val="24"/>
      <w:szCs w:val="24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1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519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519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19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198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A4F57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47E2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7E2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36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6694"/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34"/>
    <w:qFormat/>
    <w:locked/>
    <w:rsid w:val="006D076F"/>
  </w:style>
  <w:style w:type="paragraph" w:customStyle="1" w:styleId="xmsonormal">
    <w:name w:val="x_msonormal"/>
    <w:basedOn w:val="Normalny"/>
    <w:rsid w:val="00F861D1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5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portalzp.pl/kody-cpv/szczegoly/nadzor-nad-projektem-i-dokumentacja-809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17FC99-6DF9-41F8-B3B2-22313E2EB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4C5148-6298-40A6-894B-69FA179610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BD9284-E61B-4C80-90C8-A4B7C4753DE6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1097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Kasperczyk Janusz</dc:creator>
  <cp:keywords/>
  <dc:description/>
  <cp:lastModifiedBy>Monika Szyszkowska</cp:lastModifiedBy>
  <cp:revision>4</cp:revision>
  <cp:lastPrinted>2025-12-22T10:05:00Z</cp:lastPrinted>
  <dcterms:created xsi:type="dcterms:W3CDTF">2026-06-24T07:42:00Z</dcterms:created>
  <dcterms:modified xsi:type="dcterms:W3CDTF">2026-06-24T07:57:00Z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