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FE111" w14:textId="77777777" w:rsidR="00CB080A" w:rsidRPr="00D57498" w:rsidRDefault="00CB080A" w:rsidP="00CB080A">
      <w:pPr>
        <w:spacing w:line="360" w:lineRule="auto"/>
        <w:contextualSpacing/>
        <w:jc w:val="center"/>
        <w:rPr>
          <w:rFonts w:ascii="Verdana" w:eastAsiaTheme="majorEastAsia" w:hAnsi="Verdana" w:cstheme="majorBidi"/>
          <w:spacing w:val="-10"/>
          <w:kern w:val="28"/>
        </w:rPr>
      </w:pPr>
      <w:r w:rsidRPr="00D57498">
        <w:rPr>
          <w:rFonts w:ascii="Verdana" w:eastAsiaTheme="majorEastAsia" w:hAnsi="Verdana" w:cstheme="majorBidi"/>
          <w:spacing w:val="-10"/>
          <w:kern w:val="28"/>
        </w:rPr>
        <w:t>Kanclerz Polskiej Akademii Nauk</w:t>
      </w:r>
    </w:p>
    <w:p w14:paraId="6CBA0B2F" w14:textId="77777777" w:rsidR="00CB080A" w:rsidRPr="00D57498" w:rsidRDefault="00CB080A" w:rsidP="00CB080A">
      <w:pPr>
        <w:spacing w:line="360" w:lineRule="auto"/>
        <w:contextualSpacing/>
        <w:jc w:val="center"/>
        <w:rPr>
          <w:rFonts w:ascii="Verdana" w:eastAsiaTheme="majorEastAsia" w:hAnsi="Verdana" w:cstheme="majorBidi"/>
          <w:b/>
          <w:bCs/>
          <w:spacing w:val="-10"/>
          <w:kern w:val="28"/>
        </w:rPr>
      </w:pPr>
      <w:r w:rsidRPr="00D57498">
        <w:rPr>
          <w:rFonts w:ascii="Verdana" w:eastAsiaTheme="majorEastAsia" w:hAnsi="Verdana" w:cstheme="majorBidi"/>
          <w:b/>
          <w:spacing w:val="-10"/>
          <w:kern w:val="28"/>
        </w:rPr>
        <w:t>ogłasza nabór na stanowisko</w:t>
      </w:r>
    </w:p>
    <w:p w14:paraId="54AB6A33" w14:textId="499BD3CD" w:rsidR="00CB080A" w:rsidRPr="00D57498" w:rsidRDefault="00516708" w:rsidP="00D57498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 w:rsidRPr="00D57498">
        <w:rPr>
          <w:rFonts w:ascii="Verdana" w:hAnsi="Verdana"/>
          <w:b/>
          <w:bCs/>
          <w:kern w:val="36"/>
        </w:rPr>
        <w:t>Starszy Specjalista / Starsza Specjalistka / Główny Specjalista / Główna Specjalistka</w:t>
      </w:r>
      <w:r w:rsidR="00D57498" w:rsidRPr="00D57498">
        <w:rPr>
          <w:rFonts w:ascii="Verdana" w:hAnsi="Verdana"/>
          <w:b/>
          <w:bCs/>
          <w:kern w:val="36"/>
        </w:rPr>
        <w:t xml:space="preserve"> </w:t>
      </w:r>
      <w:r w:rsidRPr="00D57498">
        <w:rPr>
          <w:rFonts w:ascii="Verdana" w:hAnsi="Verdana"/>
          <w:b/>
          <w:bCs/>
          <w:kern w:val="36"/>
        </w:rPr>
        <w:t xml:space="preserve">w Biurze Finansów i Budżetu w Dziale </w:t>
      </w:r>
      <w:r w:rsidR="00594A05">
        <w:rPr>
          <w:rFonts w:ascii="Verdana" w:hAnsi="Verdana"/>
          <w:b/>
          <w:bCs/>
          <w:kern w:val="36"/>
        </w:rPr>
        <w:t>Środków Pozabudżetowych</w:t>
      </w:r>
      <w:r w:rsidRPr="00D57498">
        <w:rPr>
          <w:rFonts w:ascii="Verdana" w:hAnsi="Verdana"/>
          <w:b/>
          <w:bCs/>
        </w:rPr>
        <w:br/>
      </w:r>
    </w:p>
    <w:p w14:paraId="4F15F99F" w14:textId="77777777" w:rsidR="00CB080A" w:rsidRPr="00D57498" w:rsidRDefault="00CB080A" w:rsidP="00807580">
      <w:pPr>
        <w:numPr>
          <w:ilvl w:val="0"/>
          <w:numId w:val="1"/>
        </w:numPr>
        <w:spacing w:after="160" w:line="276" w:lineRule="auto"/>
        <w:contextualSpacing/>
        <w:rPr>
          <w:rFonts w:ascii="Verdana" w:eastAsia="Calibri" w:hAnsi="Verdana"/>
          <w:bCs/>
          <w:lang w:eastAsia="en-US"/>
        </w:rPr>
      </w:pPr>
      <w:r w:rsidRPr="00D57498">
        <w:rPr>
          <w:rFonts w:ascii="Verdana" w:eastAsia="Calibri" w:hAnsi="Verdana"/>
          <w:b/>
          <w:lang w:eastAsia="en-US"/>
        </w:rPr>
        <w:t xml:space="preserve">Miejsce pracy: </w:t>
      </w:r>
      <w:r w:rsidRPr="00D57498">
        <w:rPr>
          <w:rFonts w:ascii="Verdana" w:eastAsia="Calibri" w:hAnsi="Verdana"/>
          <w:lang w:eastAsia="en-US"/>
        </w:rPr>
        <w:t>Plac Defilad 1</w:t>
      </w:r>
      <w:r w:rsidRPr="00D57498">
        <w:rPr>
          <w:rFonts w:ascii="Verdana" w:eastAsia="Calibri" w:hAnsi="Verdana"/>
          <w:bCs/>
          <w:lang w:eastAsia="en-US"/>
        </w:rPr>
        <w:t>, Warszawa, Pałac Kultury i Nauki</w:t>
      </w:r>
    </w:p>
    <w:p w14:paraId="19163376" w14:textId="2E1E39D6" w:rsidR="00CB080A" w:rsidRPr="00D57498" w:rsidRDefault="00CB080A" w:rsidP="00807580">
      <w:pPr>
        <w:numPr>
          <w:ilvl w:val="0"/>
          <w:numId w:val="1"/>
        </w:numPr>
        <w:spacing w:after="160" w:line="276" w:lineRule="auto"/>
        <w:contextualSpacing/>
        <w:rPr>
          <w:rFonts w:ascii="Verdana" w:eastAsia="Calibri" w:hAnsi="Verdana"/>
          <w:iCs/>
          <w:lang w:eastAsia="en-US"/>
        </w:rPr>
      </w:pPr>
      <w:r w:rsidRPr="00D57498">
        <w:rPr>
          <w:rFonts w:ascii="Verdana" w:eastAsia="Calibri" w:hAnsi="Verdana"/>
          <w:b/>
          <w:bCs/>
          <w:lang w:eastAsia="en-US"/>
        </w:rPr>
        <w:t xml:space="preserve">Przewidywany termin zatrudnienia: </w:t>
      </w:r>
      <w:r w:rsidRPr="00D57498">
        <w:rPr>
          <w:rFonts w:ascii="Verdana" w:eastAsia="Calibri" w:hAnsi="Verdana"/>
          <w:lang w:eastAsia="en-US"/>
        </w:rPr>
        <w:t xml:space="preserve">od </w:t>
      </w:r>
      <w:r w:rsidR="00594A05">
        <w:rPr>
          <w:rFonts w:ascii="Verdana" w:eastAsia="Calibri" w:hAnsi="Verdana"/>
          <w:lang w:eastAsia="en-US"/>
        </w:rPr>
        <w:t>sierpnia 2026</w:t>
      </w:r>
    </w:p>
    <w:p w14:paraId="03C10286" w14:textId="77777777" w:rsidR="00CB080A" w:rsidRPr="00D57498" w:rsidRDefault="00CB080A" w:rsidP="00807580">
      <w:pPr>
        <w:numPr>
          <w:ilvl w:val="0"/>
          <w:numId w:val="1"/>
        </w:numPr>
        <w:spacing w:after="160" w:line="276" w:lineRule="auto"/>
        <w:contextualSpacing/>
        <w:rPr>
          <w:rFonts w:ascii="Verdana" w:eastAsia="Calibri" w:hAnsi="Verdana"/>
          <w:lang w:eastAsia="en-US"/>
        </w:rPr>
      </w:pPr>
      <w:r w:rsidRPr="00D57498">
        <w:rPr>
          <w:rFonts w:ascii="Verdana" w:eastAsia="Calibri" w:hAnsi="Verdana"/>
          <w:b/>
          <w:lang w:eastAsia="en-US"/>
        </w:rPr>
        <w:t xml:space="preserve">Podstawa zatrudnienia: </w:t>
      </w:r>
      <w:r w:rsidRPr="00D57498">
        <w:rPr>
          <w:rFonts w:ascii="Verdana" w:eastAsia="Calibri" w:hAnsi="Verdana"/>
          <w:lang w:eastAsia="en-US"/>
        </w:rPr>
        <w:t>umowa o pracę na czas określony do 33 miesięcy (poprzedzona 3 miesięcznym okresem próbnym) z możliwością przedłużenia na czas nieokreślony</w:t>
      </w:r>
    </w:p>
    <w:p w14:paraId="2D051BD6" w14:textId="3305BC56" w:rsidR="00F854CD" w:rsidRPr="00D57498" w:rsidRDefault="00F854CD" w:rsidP="00547580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5A4AB98D" w14:textId="05EE9635" w:rsidR="00F00179" w:rsidRPr="00D57498" w:rsidRDefault="00F00179" w:rsidP="0040720B">
      <w:pPr>
        <w:pStyle w:val="Nagwek1"/>
        <w:jc w:val="left"/>
        <w:rPr>
          <w:sz w:val="24"/>
          <w:szCs w:val="24"/>
        </w:rPr>
      </w:pPr>
      <w:r w:rsidRPr="00D57498">
        <w:rPr>
          <w:sz w:val="24"/>
          <w:szCs w:val="24"/>
        </w:rPr>
        <w:t>Do głównych zadań osoby zatrudnionej na tym stanowisku będzie należało:</w:t>
      </w:r>
      <w:r w:rsidR="001C370C" w:rsidRPr="00D57498">
        <w:rPr>
          <w:sz w:val="24"/>
          <w:szCs w:val="24"/>
        </w:rPr>
        <w:br/>
      </w:r>
    </w:p>
    <w:p w14:paraId="5B0AE33C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 xml:space="preserve">Weryfikacja miesięcznych zamknięć księgi głównej i ksiąg pomocniczych. </w:t>
      </w:r>
    </w:p>
    <w:p w14:paraId="4BBC602B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>Kontrola rozliczeń VAT, analiza stosowanych współczynników i metod rozliczeń,</w:t>
      </w:r>
    </w:p>
    <w:p w14:paraId="14C236A1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>Kontrola sprawozdań</w:t>
      </w:r>
    </w:p>
    <w:p w14:paraId="79B66C44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 xml:space="preserve">Udział w rozliczeniach podatkowych CIT, podatek od nieruchomości   </w:t>
      </w:r>
    </w:p>
    <w:p w14:paraId="66646C3B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 xml:space="preserve">Wsparcie merytoryczne pełnomocników ds. finansowych w JBOP, </w:t>
      </w:r>
    </w:p>
    <w:p w14:paraId="3598F345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 xml:space="preserve">Księgowanie Wyciągów i weryfikacja rozrachunków, </w:t>
      </w:r>
    </w:p>
    <w:p w14:paraId="47B95DC1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>Księgowanie umów zleceń</w:t>
      </w:r>
    </w:p>
    <w:p w14:paraId="2D4E9E17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 xml:space="preserve">Wystawianie wezwań do zapłaty </w:t>
      </w:r>
    </w:p>
    <w:p w14:paraId="3C139E30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 xml:space="preserve">Uzgodnienie kont grupy 1 </w:t>
      </w:r>
    </w:p>
    <w:p w14:paraId="57A87C5D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 xml:space="preserve">Udział w audytach wewnętrznych i zewnętrznych, </w:t>
      </w:r>
    </w:p>
    <w:p w14:paraId="75B7EF52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 xml:space="preserve">Wdrażanie procedur usprawniających pracę zespołu księgowości ,  </w:t>
      </w:r>
    </w:p>
    <w:p w14:paraId="2C652071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>Inne zadania zlecone przez Dyrektora Biura i GK</w:t>
      </w:r>
    </w:p>
    <w:p w14:paraId="1D297733" w14:textId="77777777" w:rsidR="00A35344" w:rsidRPr="00D57498" w:rsidRDefault="00A35344" w:rsidP="00A35344">
      <w:pPr>
        <w:shd w:val="clear" w:color="auto" w:fill="FFFFFF"/>
        <w:spacing w:line="276" w:lineRule="auto"/>
        <w:rPr>
          <w:rFonts w:ascii="Verdana" w:hAnsi="Verdana"/>
        </w:rPr>
      </w:pPr>
    </w:p>
    <w:p w14:paraId="2AB27096" w14:textId="77777777" w:rsidR="00DA5A94" w:rsidRPr="00D57498" w:rsidRDefault="00DA5A94" w:rsidP="00DA5A94">
      <w:pPr>
        <w:spacing w:line="276" w:lineRule="auto"/>
        <w:rPr>
          <w:rFonts w:ascii="Verdana" w:hAnsi="Verdana"/>
          <w:b/>
          <w:bCs/>
        </w:rPr>
      </w:pPr>
      <w:bookmarkStart w:id="0" w:name="_Hlk214028224"/>
      <w:r w:rsidRPr="00D57498">
        <w:rPr>
          <w:rFonts w:ascii="Verdana" w:hAnsi="Verdana"/>
          <w:b/>
          <w:bCs/>
        </w:rPr>
        <w:t>Wymagania niezbędne:</w:t>
      </w:r>
      <w:r w:rsidRPr="00D57498">
        <w:rPr>
          <w:rFonts w:ascii="Verdana" w:hAnsi="Verdana"/>
          <w:b/>
          <w:bCs/>
        </w:rPr>
        <w:br/>
      </w:r>
    </w:p>
    <w:p w14:paraId="2B9EC88A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>wykształcenie wyższe, finansowe, księgowe lub ekonomiczne,</w:t>
      </w:r>
    </w:p>
    <w:p w14:paraId="05801DB1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 xml:space="preserve">doświadczenie księgowe przynajmniej 4- letnie, </w:t>
      </w:r>
    </w:p>
    <w:p w14:paraId="1EFFD4B0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>znajomość ustawy o rachunkowości, VAT, PDOP, finansów publicznych</w:t>
      </w:r>
    </w:p>
    <w:p w14:paraId="578F1F0E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>umiejętności analityczne,</w:t>
      </w:r>
    </w:p>
    <w:p w14:paraId="28A741FD" w14:textId="77777777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>bardzo dobra znajomość pakietu MS Office (Word, Excel),</w:t>
      </w:r>
    </w:p>
    <w:p w14:paraId="4DBCBDCD" w14:textId="77777777" w:rsidR="00D57498" w:rsidRPr="00D57498" w:rsidRDefault="00D57498" w:rsidP="00D57498">
      <w:pPr>
        <w:pStyle w:val="Nagwek1"/>
        <w:jc w:val="left"/>
        <w:rPr>
          <w:sz w:val="24"/>
          <w:szCs w:val="24"/>
        </w:rPr>
      </w:pPr>
    </w:p>
    <w:p w14:paraId="54EAC264" w14:textId="77777777" w:rsidR="00D57498" w:rsidRPr="00D57498" w:rsidRDefault="00D57498" w:rsidP="00D57498">
      <w:pPr>
        <w:pStyle w:val="Nagwek1"/>
        <w:jc w:val="left"/>
        <w:rPr>
          <w:sz w:val="24"/>
          <w:szCs w:val="24"/>
        </w:rPr>
      </w:pPr>
    </w:p>
    <w:p w14:paraId="7FE10930" w14:textId="5CCA389D" w:rsidR="00CB080A" w:rsidRPr="00D57498" w:rsidRDefault="00CB080A" w:rsidP="00D57498">
      <w:pPr>
        <w:pStyle w:val="Nagwek1"/>
        <w:jc w:val="left"/>
        <w:rPr>
          <w:b w:val="0"/>
          <w:bCs w:val="0"/>
          <w:sz w:val="24"/>
          <w:szCs w:val="24"/>
        </w:rPr>
      </w:pPr>
      <w:r w:rsidRPr="00D57498">
        <w:rPr>
          <w:sz w:val="24"/>
          <w:szCs w:val="24"/>
        </w:rPr>
        <w:t>Dodatkowe wymagania:</w:t>
      </w:r>
    </w:p>
    <w:p w14:paraId="772A7CDB" w14:textId="77777777" w:rsidR="00CB080A" w:rsidRPr="00D57498" w:rsidRDefault="00CB080A" w:rsidP="00CB080A">
      <w:pPr>
        <w:rPr>
          <w:rFonts w:ascii="Verdana" w:hAnsi="Verdana"/>
          <w:b/>
          <w:bCs/>
        </w:rPr>
      </w:pPr>
    </w:p>
    <w:p w14:paraId="0439781C" w14:textId="7E7FFF49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 xml:space="preserve">znajomość języków obcych, </w:t>
      </w:r>
    </w:p>
    <w:p w14:paraId="2BC177F4" w14:textId="114E8833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>znajomość umów o unikaniu podwójnego opodatkowania,</w:t>
      </w:r>
    </w:p>
    <w:p w14:paraId="3823A4CE" w14:textId="03492D3B" w:rsidR="00594A05" w:rsidRPr="00594A05" w:rsidRDefault="00594A05" w:rsidP="00594A05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594A05">
        <w:rPr>
          <w:rFonts w:ascii="Verdana" w:hAnsi="Verdana"/>
          <w:sz w:val="24"/>
          <w:szCs w:val="24"/>
        </w:rPr>
        <w:t xml:space="preserve">znajomość Prawa Zamówień Publicznych  </w:t>
      </w:r>
    </w:p>
    <w:p w14:paraId="606D569E" w14:textId="77777777" w:rsidR="00A201D9" w:rsidRPr="00D57498" w:rsidRDefault="00A201D9" w:rsidP="00CB080A">
      <w:pPr>
        <w:spacing w:line="276" w:lineRule="auto"/>
        <w:rPr>
          <w:rFonts w:ascii="Verdana" w:hAnsi="Verdana"/>
        </w:rPr>
      </w:pPr>
    </w:p>
    <w:p w14:paraId="5780B65E" w14:textId="77777777" w:rsidR="00CB080A" w:rsidRPr="00D57498" w:rsidRDefault="00CB080A" w:rsidP="00CB080A">
      <w:pPr>
        <w:spacing w:line="276" w:lineRule="auto"/>
        <w:rPr>
          <w:rFonts w:ascii="Verdana" w:hAnsi="Verdana"/>
        </w:rPr>
      </w:pPr>
    </w:p>
    <w:p w14:paraId="52FD1EE3" w14:textId="77777777" w:rsidR="00DA5A94" w:rsidRPr="00D57498" w:rsidRDefault="00DA5A94" w:rsidP="00DA5A94">
      <w:pPr>
        <w:spacing w:line="276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Kompetencje miękkie i predyspozycje osobowościowe:</w:t>
      </w:r>
      <w:r w:rsidRPr="00D57498">
        <w:rPr>
          <w:rFonts w:ascii="Verdana" w:hAnsi="Verdana"/>
          <w:b/>
          <w:bCs/>
        </w:rPr>
        <w:br/>
      </w:r>
    </w:p>
    <w:bookmarkEnd w:id="0"/>
    <w:p w14:paraId="0FCA54E4" w14:textId="77777777" w:rsidR="00D57498" w:rsidRPr="00D57498" w:rsidRDefault="00D57498" w:rsidP="00807580">
      <w:pPr>
        <w:pStyle w:val="Akapitzlist"/>
        <w:numPr>
          <w:ilvl w:val="0"/>
          <w:numId w:val="12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komunikatywność, </w:t>
      </w:r>
    </w:p>
    <w:p w14:paraId="602776AF" w14:textId="77777777" w:rsidR="00D57498" w:rsidRPr="00D57498" w:rsidRDefault="00D57498" w:rsidP="00807580">
      <w:pPr>
        <w:pStyle w:val="Akapitzlist"/>
        <w:numPr>
          <w:ilvl w:val="0"/>
          <w:numId w:val="12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odpowiedzialność, </w:t>
      </w:r>
    </w:p>
    <w:p w14:paraId="6500F8D4" w14:textId="77777777" w:rsidR="00D57498" w:rsidRPr="00D57498" w:rsidRDefault="00D57498" w:rsidP="00807580">
      <w:pPr>
        <w:pStyle w:val="Akapitzlist"/>
        <w:numPr>
          <w:ilvl w:val="0"/>
          <w:numId w:val="12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rzetelność i obowiązkowość,</w:t>
      </w:r>
    </w:p>
    <w:p w14:paraId="7156D460" w14:textId="77777777" w:rsidR="00D57498" w:rsidRPr="00D57498" w:rsidRDefault="00D57498" w:rsidP="00807580">
      <w:pPr>
        <w:pStyle w:val="Akapitzlist"/>
        <w:numPr>
          <w:ilvl w:val="0"/>
          <w:numId w:val="12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umiejętność pracy w zespole,</w:t>
      </w:r>
    </w:p>
    <w:p w14:paraId="2B1E4E47" w14:textId="77777777" w:rsidR="00D57498" w:rsidRPr="00D57498" w:rsidRDefault="00D57498" w:rsidP="00807580">
      <w:pPr>
        <w:pStyle w:val="Akapitzlist"/>
        <w:numPr>
          <w:ilvl w:val="0"/>
          <w:numId w:val="12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bardzo dobra organizacja pracy własnej, wysoka motywacja do pracy, umiejętność pracy pod presją czasu.</w:t>
      </w:r>
    </w:p>
    <w:p w14:paraId="2B4CEFC2" w14:textId="77777777" w:rsidR="002228E9" w:rsidRPr="00D57498" w:rsidRDefault="002228E9" w:rsidP="002228E9">
      <w:pPr>
        <w:spacing w:line="276" w:lineRule="auto"/>
        <w:rPr>
          <w:rFonts w:ascii="Verdana" w:hAnsi="Verdana"/>
        </w:rPr>
      </w:pPr>
    </w:p>
    <w:p w14:paraId="066217AA" w14:textId="158533F3" w:rsidR="00C868E9" w:rsidRPr="00D57498" w:rsidRDefault="00C868E9" w:rsidP="00C868E9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Benefity:</w:t>
      </w:r>
    </w:p>
    <w:p w14:paraId="3F77044E" w14:textId="0D9B293F" w:rsidR="006C7A7D" w:rsidRPr="00026C23" w:rsidRDefault="006C7A7D" w:rsidP="00026C23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Ruchomy czas </w:t>
      </w:r>
      <w:r w:rsidR="00691398" w:rsidRPr="00D57498">
        <w:rPr>
          <w:rFonts w:ascii="Verdana" w:hAnsi="Verdana"/>
          <w:sz w:val="24"/>
          <w:szCs w:val="24"/>
        </w:rPr>
        <w:t xml:space="preserve">rozpoczęcia </w:t>
      </w:r>
      <w:r w:rsidRPr="00D57498">
        <w:rPr>
          <w:rFonts w:ascii="Verdana" w:hAnsi="Verdana"/>
          <w:sz w:val="24"/>
          <w:szCs w:val="24"/>
        </w:rPr>
        <w:t>pracy (start między 7:00 a 9:00)</w:t>
      </w:r>
    </w:p>
    <w:p w14:paraId="62F0A138" w14:textId="0CCDF8A1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Dodatkowa składka pracodawcy PPK (2%)</w:t>
      </w:r>
    </w:p>
    <w:p w14:paraId="17D91032" w14:textId="65029BF5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E-tutor</w:t>
      </w:r>
    </w:p>
    <w:p w14:paraId="39C6BF19" w14:textId="40FBA698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Szkolenia wewnętrzne i zewnętrzne</w:t>
      </w:r>
    </w:p>
    <w:p w14:paraId="74583B0E" w14:textId="0F724650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Dofinansowanie studiów</w:t>
      </w:r>
    </w:p>
    <w:p w14:paraId="574F9268" w14:textId="38F1CEF8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Dofinansowanie karty </w:t>
      </w:r>
      <w:proofErr w:type="spellStart"/>
      <w:r w:rsidRPr="00D57498">
        <w:rPr>
          <w:rFonts w:ascii="Verdana" w:hAnsi="Verdana"/>
          <w:sz w:val="24"/>
          <w:szCs w:val="24"/>
        </w:rPr>
        <w:t>Multisport</w:t>
      </w:r>
      <w:proofErr w:type="spellEnd"/>
    </w:p>
    <w:p w14:paraId="0139FC68" w14:textId="286489BA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Świadczenia ZFŚS</w:t>
      </w:r>
    </w:p>
    <w:p w14:paraId="2722857B" w14:textId="4BDB1ED3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Trzynaste wynagrodzenie</w:t>
      </w:r>
      <w:r w:rsidR="00F61EEA" w:rsidRPr="00D57498">
        <w:rPr>
          <w:rFonts w:ascii="Verdana" w:hAnsi="Verdana"/>
          <w:sz w:val="24"/>
          <w:szCs w:val="24"/>
        </w:rPr>
        <w:t xml:space="preserve"> (po przepracowaniu co najmniej 6 pełnych miesięcy w danym roku kalendarzowym),</w:t>
      </w:r>
    </w:p>
    <w:p w14:paraId="00139ABF" w14:textId="4CEB5B0E" w:rsidR="00F1744C" w:rsidRPr="00D57498" w:rsidRDefault="00F1744C" w:rsidP="00807580">
      <w:pPr>
        <w:pStyle w:val="Akapitzlist"/>
        <w:numPr>
          <w:ilvl w:val="0"/>
          <w:numId w:val="5"/>
        </w:numPr>
        <w:spacing w:line="480" w:lineRule="auto"/>
        <w:rPr>
          <w:rFonts w:ascii="Verdana" w:hAnsi="Verdana"/>
          <w:b/>
          <w:bCs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Zniżki pracownicze na pobyty w domach pracy twórczej PAN</w:t>
      </w:r>
      <w:r w:rsidR="00F61EEA" w:rsidRPr="00D57498">
        <w:rPr>
          <w:rFonts w:ascii="Verdana" w:hAnsi="Verdana"/>
          <w:sz w:val="24"/>
          <w:szCs w:val="24"/>
        </w:rPr>
        <w:t>.</w:t>
      </w:r>
    </w:p>
    <w:p w14:paraId="1FC49FC6" w14:textId="2BFB1E76" w:rsidR="003939DD" w:rsidRPr="00D57498" w:rsidRDefault="003939DD" w:rsidP="00F1744C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Wynagrodzenie:</w:t>
      </w:r>
    </w:p>
    <w:p w14:paraId="4933904B" w14:textId="3299D7E4" w:rsidR="003939DD" w:rsidRPr="00D57498" w:rsidRDefault="003939DD" w:rsidP="003939DD">
      <w:pPr>
        <w:spacing w:line="276" w:lineRule="auto"/>
        <w:rPr>
          <w:rFonts w:ascii="Verdana" w:hAnsi="Verdana"/>
          <w:i/>
          <w:iCs/>
        </w:rPr>
      </w:pPr>
      <w:r w:rsidRPr="00D57498">
        <w:rPr>
          <w:rFonts w:ascii="Verdana" w:hAnsi="Verdana"/>
        </w:rPr>
        <w:t xml:space="preserve">Wynagrodzenia w Kancelarii Polskiej Akademii Nauk regulowane są </w:t>
      </w:r>
      <w:r w:rsidRPr="00D57498">
        <w:rPr>
          <w:rFonts w:ascii="Verdana" w:hAnsi="Verdana"/>
          <w:i/>
          <w:iCs/>
        </w:rPr>
        <w:t>Rozporządzeniem z dnia 12 lipca 2024 r. zmieniającym rozporządzenie w sprawie zasad wynagradzania pracowników niebędących członkami korpusu służby cywilnej zatrudnionych w urzędach administracji rządowej i pracowników innych jednostek.</w:t>
      </w:r>
    </w:p>
    <w:p w14:paraId="2EFA5326" w14:textId="77777777" w:rsidR="00F61EEA" w:rsidRPr="00D57498" w:rsidRDefault="00F61EEA" w:rsidP="003939DD">
      <w:pPr>
        <w:spacing w:line="276" w:lineRule="auto"/>
        <w:rPr>
          <w:rFonts w:ascii="Verdana" w:hAnsi="Verdana"/>
        </w:rPr>
      </w:pPr>
    </w:p>
    <w:p w14:paraId="29F95B98" w14:textId="7420F23F" w:rsidR="003939DD" w:rsidRPr="00D57498" w:rsidRDefault="003939DD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>Wysokość wynagrodzenia jest uzależniona od wykształcenia oraz stażu pracy.</w:t>
      </w:r>
    </w:p>
    <w:p w14:paraId="61018B7A" w14:textId="77777777" w:rsidR="00F61EEA" w:rsidRPr="00D57498" w:rsidRDefault="00F61EEA" w:rsidP="003939DD">
      <w:pPr>
        <w:spacing w:line="276" w:lineRule="auto"/>
        <w:rPr>
          <w:rFonts w:ascii="Verdana" w:hAnsi="Verdana"/>
        </w:rPr>
      </w:pPr>
    </w:p>
    <w:p w14:paraId="222237F6" w14:textId="0214D44B" w:rsidR="003939DD" w:rsidRPr="00D57498" w:rsidRDefault="003939DD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lastRenderedPageBreak/>
        <w:t xml:space="preserve">Na danym stanowisku widełki </w:t>
      </w:r>
      <w:r w:rsidR="00F61EEA" w:rsidRPr="00D57498">
        <w:rPr>
          <w:rFonts w:ascii="Verdana" w:hAnsi="Verdana"/>
        </w:rPr>
        <w:t xml:space="preserve">wynagrodzenia </w:t>
      </w:r>
      <w:r w:rsidRPr="00D57498">
        <w:rPr>
          <w:rFonts w:ascii="Verdana" w:hAnsi="Verdana"/>
        </w:rPr>
        <w:t>kształtują się:</w:t>
      </w:r>
    </w:p>
    <w:p w14:paraId="056577D4" w14:textId="436BB522" w:rsidR="003939DD" w:rsidRPr="00D57498" w:rsidRDefault="00CB080A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>O</w:t>
      </w:r>
      <w:r w:rsidR="003939DD" w:rsidRPr="00D57498">
        <w:rPr>
          <w:rFonts w:ascii="Verdana" w:hAnsi="Verdana"/>
        </w:rPr>
        <w:t>d</w:t>
      </w:r>
      <w:r w:rsidRPr="00D57498">
        <w:rPr>
          <w:rFonts w:ascii="Verdana" w:hAnsi="Verdana"/>
        </w:rPr>
        <w:t xml:space="preserve"> </w:t>
      </w:r>
      <w:r w:rsidR="00D57498" w:rsidRPr="00D57498">
        <w:rPr>
          <w:rFonts w:ascii="Verdana" w:hAnsi="Verdana"/>
        </w:rPr>
        <w:t>7</w:t>
      </w:r>
      <w:r w:rsidRPr="00D57498">
        <w:rPr>
          <w:rFonts w:ascii="Verdana" w:hAnsi="Verdana"/>
        </w:rPr>
        <w:t> </w:t>
      </w:r>
      <w:r w:rsidR="00D57498" w:rsidRPr="00D57498">
        <w:rPr>
          <w:rFonts w:ascii="Verdana" w:hAnsi="Verdana"/>
        </w:rPr>
        <w:t>5</w:t>
      </w:r>
      <w:r w:rsidRPr="00D57498">
        <w:rPr>
          <w:rFonts w:ascii="Verdana" w:hAnsi="Verdana"/>
        </w:rPr>
        <w:t xml:space="preserve">00 </w:t>
      </w:r>
      <w:r w:rsidR="003939DD" w:rsidRPr="00D57498">
        <w:rPr>
          <w:rFonts w:ascii="Verdana" w:hAnsi="Verdana"/>
        </w:rPr>
        <w:t>do</w:t>
      </w:r>
      <w:r w:rsidRPr="00D57498">
        <w:rPr>
          <w:rFonts w:ascii="Verdana" w:hAnsi="Verdana"/>
        </w:rPr>
        <w:t xml:space="preserve"> </w:t>
      </w:r>
      <w:r w:rsidR="00D57498" w:rsidRPr="00D57498">
        <w:rPr>
          <w:rFonts w:ascii="Verdana" w:hAnsi="Verdana"/>
        </w:rPr>
        <w:t>9</w:t>
      </w:r>
      <w:r w:rsidRPr="00D57498">
        <w:rPr>
          <w:rFonts w:ascii="Verdana" w:hAnsi="Verdana"/>
        </w:rPr>
        <w:t> </w:t>
      </w:r>
      <w:r w:rsidR="008302DF">
        <w:rPr>
          <w:rFonts w:ascii="Verdana" w:hAnsi="Verdana"/>
        </w:rPr>
        <w:t>5</w:t>
      </w:r>
      <w:r w:rsidRPr="00D57498">
        <w:rPr>
          <w:rFonts w:ascii="Verdana" w:hAnsi="Verdana"/>
        </w:rPr>
        <w:t>00 zł brutto (wynagrodzenie zasadnicze + dodatek stażowy)</w:t>
      </w:r>
    </w:p>
    <w:p w14:paraId="320B23B6" w14:textId="77777777" w:rsidR="00F61EEA" w:rsidRPr="00A35344" w:rsidRDefault="00F61EEA" w:rsidP="003939DD">
      <w:pPr>
        <w:spacing w:line="276" w:lineRule="auto"/>
        <w:rPr>
          <w:rFonts w:ascii="Verdana" w:hAnsi="Verdana"/>
        </w:rPr>
      </w:pPr>
    </w:p>
    <w:p w14:paraId="7F6ED59D" w14:textId="7C10F81B" w:rsidR="003939DD" w:rsidRPr="00A35344" w:rsidRDefault="003939DD" w:rsidP="003939DD">
      <w:pPr>
        <w:spacing w:line="276" w:lineRule="auto"/>
        <w:rPr>
          <w:rFonts w:ascii="Verdana" w:hAnsi="Verdana"/>
        </w:rPr>
      </w:pPr>
      <w:r w:rsidRPr="00A35344">
        <w:rPr>
          <w:rFonts w:ascii="Verdana" w:hAnsi="Verdana"/>
        </w:rPr>
        <w:t>Dodatkowymi składowymi wynagrodzenia są:</w:t>
      </w:r>
    </w:p>
    <w:p w14:paraId="1F252528" w14:textId="7065D95A" w:rsidR="003939DD" w:rsidRPr="00D57498" w:rsidRDefault="003939DD" w:rsidP="00807580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dodatek funkcyjny (na określonych stanowiskach)</w:t>
      </w:r>
    </w:p>
    <w:p w14:paraId="321CE626" w14:textId="381570E4" w:rsidR="003939DD" w:rsidRPr="00D57498" w:rsidRDefault="003939DD" w:rsidP="00807580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trzynaste wynagrodzenie po przepracowaniu co najmniej 6 pełnych miesięcy w danym roku kalendarzowym</w:t>
      </w:r>
    </w:p>
    <w:p w14:paraId="4BA6FFB8" w14:textId="693A8271" w:rsidR="003939DD" w:rsidRPr="00D57498" w:rsidRDefault="003939DD" w:rsidP="00807580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świadczenia ZFŚS</w:t>
      </w:r>
      <w:r w:rsidR="00F61EEA" w:rsidRPr="00D57498">
        <w:rPr>
          <w:rFonts w:ascii="Verdana" w:hAnsi="Verdana"/>
          <w:sz w:val="24"/>
          <w:szCs w:val="24"/>
        </w:rPr>
        <w:t xml:space="preserve"> </w:t>
      </w:r>
    </w:p>
    <w:p w14:paraId="56FC0F29" w14:textId="4DEFA9F7" w:rsidR="003939DD" w:rsidRPr="00D57498" w:rsidRDefault="003939DD" w:rsidP="00807580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dofinansowanie do opieki medycznej</w:t>
      </w:r>
      <w:r w:rsidR="00F61EEA" w:rsidRPr="00D57498">
        <w:rPr>
          <w:rFonts w:ascii="Verdana" w:hAnsi="Verdana"/>
          <w:sz w:val="24"/>
          <w:szCs w:val="24"/>
        </w:rPr>
        <w:t xml:space="preserve"> (pracodawca w całości opłaca składkę w pakiecie podstawowym)</w:t>
      </w:r>
    </w:p>
    <w:p w14:paraId="71350919" w14:textId="066D2D2A" w:rsidR="003939DD" w:rsidRPr="00D57498" w:rsidRDefault="003939DD" w:rsidP="00807580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dofinansowanie do kart </w:t>
      </w:r>
      <w:proofErr w:type="spellStart"/>
      <w:r w:rsidR="00187449">
        <w:rPr>
          <w:rFonts w:ascii="Verdana" w:hAnsi="Verdana"/>
          <w:sz w:val="24"/>
          <w:szCs w:val="24"/>
        </w:rPr>
        <w:t>M</w:t>
      </w:r>
      <w:r w:rsidRPr="00D57498">
        <w:rPr>
          <w:rFonts w:ascii="Verdana" w:hAnsi="Verdana"/>
          <w:sz w:val="24"/>
          <w:szCs w:val="24"/>
        </w:rPr>
        <w:t>ultisport</w:t>
      </w:r>
      <w:proofErr w:type="spellEnd"/>
    </w:p>
    <w:p w14:paraId="2E5A751D" w14:textId="77777777" w:rsidR="003939DD" w:rsidRPr="00D57498" w:rsidRDefault="003939DD" w:rsidP="003939DD">
      <w:pPr>
        <w:spacing w:line="276" w:lineRule="auto"/>
        <w:rPr>
          <w:rFonts w:ascii="Verdana" w:hAnsi="Verdana"/>
          <w:i/>
          <w:iCs/>
        </w:rPr>
      </w:pPr>
    </w:p>
    <w:p w14:paraId="5D57B2AB" w14:textId="20F98734" w:rsidR="002228E9" w:rsidRPr="00D57498" w:rsidRDefault="002228E9" w:rsidP="00F1744C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Etapy rekrutacji:</w:t>
      </w:r>
    </w:p>
    <w:p w14:paraId="69724B12" w14:textId="4B983553" w:rsidR="002228E9" w:rsidRPr="00D57498" w:rsidRDefault="002228E9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Analiza CV</w:t>
      </w:r>
    </w:p>
    <w:p w14:paraId="30B9DCFA" w14:textId="458B20D2" w:rsidR="002228E9" w:rsidRPr="00D57498" w:rsidRDefault="002228E9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Rozmowa online</w:t>
      </w:r>
    </w:p>
    <w:p w14:paraId="3CAD01C3" w14:textId="53EA470E" w:rsidR="002228E9" w:rsidRPr="00D57498" w:rsidRDefault="002228E9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Rozmowa stacjonarna</w:t>
      </w:r>
    </w:p>
    <w:p w14:paraId="7D289943" w14:textId="591E7E13" w:rsidR="002228E9" w:rsidRPr="00D57498" w:rsidRDefault="002228E9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Zatrudnienie</w:t>
      </w:r>
    </w:p>
    <w:p w14:paraId="47139FE2" w14:textId="77777777" w:rsidR="00061F4B" w:rsidRPr="00D57498" w:rsidRDefault="00061F4B" w:rsidP="00061F4B">
      <w:pPr>
        <w:pStyle w:val="Akapitzlist"/>
        <w:spacing w:line="276" w:lineRule="auto"/>
        <w:rPr>
          <w:rFonts w:ascii="Verdana" w:hAnsi="Verdana"/>
          <w:sz w:val="24"/>
          <w:szCs w:val="24"/>
        </w:rPr>
      </w:pPr>
    </w:p>
    <w:p w14:paraId="64BF20CC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  <w:b/>
          <w:bCs/>
        </w:rPr>
        <w:t>O pracodawcy – Kancelaria Polskiej Akademii Nauk</w:t>
      </w:r>
    </w:p>
    <w:p w14:paraId="135A1DA2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Kancelaria Polskiej Akademii Nauk jest centralną jednostką organizacyjną wspierającą funkcjonowanie Polskiej Akademii Nauk – jednej z najważniejszych instytucji naukowych w Polsce. Zapewniamy kompleksową obsługę organizacyjną, finansową, prawną, kadrową i techniczną organów Akademii, jej jednostek organizacyjnych oraz zagranicznych stacji naukowych.</w:t>
      </w:r>
    </w:p>
    <w:p w14:paraId="032F9C6F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Zakres działalności Kancelarii obejmuje m.in. planowanie i nadzór nad finansami publicznymi Akademii, obsługę procesów budżetowych i sprawozdawczych, zarządzanie zasobami ludzkimi, obsługę prawną, realizację zamówień publicznych, gospodarowanie nieruchomościami, rozwój systemów informatycznych i cyfryzację procesów, komunikację i współpracę z mediami, a także wspieranie doskonałości naukowej oraz współpracy międzynarodowej.</w:t>
      </w:r>
    </w:p>
    <w:p w14:paraId="5490F3DD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 xml:space="preserve">Praca w Kancelarii PAN to udział w realizacji zadań o dużej skali i znaczeniu publicznym – od obsługi organów Akademii, przez współpracę z administracją rządową i samorządową, po wsparcie instytutów naukowych i wybitnych uczonych w kraju i za granicą. Działamy w oparciu o jasno określone kompetencje, procedury i odpowiedzialność, jednocześnie kładąc </w:t>
      </w:r>
      <w:r w:rsidRPr="00D57498">
        <w:rPr>
          <w:rFonts w:ascii="Verdana" w:hAnsi="Verdana"/>
        </w:rPr>
        <w:lastRenderedPageBreak/>
        <w:t>nacisk na współpracę pomiędzy zespołami i sprawną komunikację wewnętrzną.</w:t>
      </w:r>
    </w:p>
    <w:p w14:paraId="57E83F33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Oferujemy stabilne zatrudnienie w instytucji o ugruntowanej pozycji, możliwość zdobywania specjalistycznego doświadczenia w obszarze administracji publicznej i nauki, a także realny wpływ na jakość procesów i rozwiązań wspierających działalność Akademii. Doceniamy rzetelność, odpowiedzialność i inicjatywę oraz stwarzamy warunki do rozwoju kompetencji zawodowych.</w:t>
      </w:r>
    </w:p>
    <w:p w14:paraId="05B82193" w14:textId="77777777" w:rsidR="00190C4B" w:rsidRPr="00D57498" w:rsidRDefault="00190C4B" w:rsidP="00564221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Jesteśmy pracodawcą równych szans. Cenimy różnorodność doświadczeń, perspektyw i kompetencji oraz zapewniamy wszystkim kandydatom równe traktowanie w procesie rekrutacji, zgodnie z obowiązującymi przepisami prawa.</w:t>
      </w:r>
    </w:p>
    <w:p w14:paraId="7541E809" w14:textId="6074E1E8" w:rsidR="00B22753" w:rsidRPr="00D57498" w:rsidRDefault="00B22753" w:rsidP="00B22753">
      <w:pPr>
        <w:rPr>
          <w:rFonts w:ascii="Verdana" w:hAnsi="Verdana"/>
        </w:rPr>
      </w:pPr>
    </w:p>
    <w:p w14:paraId="431D18BD" w14:textId="77777777" w:rsidR="00D53139" w:rsidRPr="00D57498" w:rsidRDefault="00D53139" w:rsidP="00D53139">
      <w:pPr>
        <w:pStyle w:val="Nagwek1"/>
        <w:jc w:val="left"/>
        <w:rPr>
          <w:sz w:val="24"/>
          <w:szCs w:val="24"/>
        </w:rPr>
      </w:pPr>
      <w:r w:rsidRPr="00D57498">
        <w:rPr>
          <w:sz w:val="24"/>
          <w:szCs w:val="24"/>
        </w:rPr>
        <w:t>Wymagane dokumenty i oświadczenia:</w:t>
      </w:r>
    </w:p>
    <w:p w14:paraId="4E4AE7F3" w14:textId="77777777" w:rsidR="00D53139" w:rsidRPr="00D57498" w:rsidRDefault="00D53139" w:rsidP="00D531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</w:p>
    <w:p w14:paraId="2AB1253A" w14:textId="77777777" w:rsidR="00D53139" w:rsidRPr="00D57498" w:rsidRDefault="00D53139" w:rsidP="0080758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7"/>
        <w:jc w:val="both"/>
        <w:rPr>
          <w:rFonts w:ascii="Verdana" w:eastAsia="Verdana" w:hAnsi="Verdana" w:cs="Verdana"/>
          <w:color w:val="000000"/>
        </w:rPr>
      </w:pPr>
      <w:r w:rsidRPr="00D57498">
        <w:rPr>
          <w:rFonts w:ascii="Verdana" w:eastAsia="Verdana" w:hAnsi="Verdana" w:cs="Verdana"/>
          <w:color w:val="000000"/>
        </w:rPr>
        <w:t>informacje, o których mowa w art. 22</w:t>
      </w:r>
      <w:r w:rsidRPr="00D57498">
        <w:rPr>
          <w:rFonts w:ascii="Verdana" w:eastAsia="Verdana" w:hAnsi="Verdana" w:cs="Verdana"/>
          <w:color w:val="000000"/>
          <w:vertAlign w:val="superscript"/>
        </w:rPr>
        <w:t xml:space="preserve">1 </w:t>
      </w:r>
      <w:r w:rsidRPr="00D57498">
        <w:rPr>
          <w:rFonts w:ascii="Verdana" w:eastAsia="Verdana" w:hAnsi="Verdana" w:cs="Verdana"/>
          <w:color w:val="000000"/>
        </w:rPr>
        <w:t>§ 1 ustawy z dnia 26 czerwca 1974 r. Kodeks pracy (Dz. U. z 2023 r. poz. 1465.</w:t>
      </w:r>
      <w:r w:rsidRPr="00D57498">
        <w:rPr>
          <w:rFonts w:ascii="Verdana" w:eastAsia="Verdana" w:hAnsi="Verdana" w:cs="Verdana"/>
          <w:i/>
          <w:color w:val="000000"/>
        </w:rPr>
        <w:t xml:space="preserve"> </w:t>
      </w:r>
      <w:r w:rsidRPr="00D57498">
        <w:rPr>
          <w:rFonts w:ascii="Verdana" w:eastAsia="Verdana" w:hAnsi="Verdana" w:cs="Verdana"/>
          <w:color w:val="000000"/>
        </w:rPr>
        <w:t>dalej: KP),</w:t>
      </w:r>
      <w:r w:rsidRPr="00D57498">
        <w:rPr>
          <w:rFonts w:ascii="Verdana" w:eastAsia="Verdana" w:hAnsi="Verdana" w:cs="Verdana"/>
          <w:color w:val="000000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8EDF4A4" w14:textId="77777777" w:rsidR="00D53139" w:rsidRPr="00D57498" w:rsidRDefault="00D53139" w:rsidP="00D53139">
      <w:pPr>
        <w:pStyle w:val="Tekstpodstawowy2"/>
        <w:jc w:val="left"/>
        <w:rPr>
          <w:sz w:val="24"/>
        </w:rPr>
      </w:pPr>
    </w:p>
    <w:p w14:paraId="0BCF17DD" w14:textId="2C6C2020" w:rsidR="00D53139" w:rsidRDefault="00D53139" w:rsidP="00D53139">
      <w:pPr>
        <w:rPr>
          <w:rFonts w:ascii="Verdana" w:hAnsi="Verdana" w:cs="Arial"/>
        </w:rPr>
      </w:pPr>
      <w:r w:rsidRPr="00D57498">
        <w:rPr>
          <w:rFonts w:ascii="Verdana" w:hAnsi="Verdana" w:cs="Arial"/>
        </w:rPr>
        <w:t xml:space="preserve">Zgłoszenia należy złożyć w terminie </w:t>
      </w:r>
      <w:r w:rsidRPr="00D57498">
        <w:rPr>
          <w:rFonts w:ascii="Verdana" w:hAnsi="Verdana" w:cs="Arial"/>
          <w:b/>
        </w:rPr>
        <w:t xml:space="preserve">do dnia </w:t>
      </w:r>
      <w:r w:rsidR="00A35344">
        <w:rPr>
          <w:rFonts w:ascii="Verdana" w:hAnsi="Verdana" w:cs="Arial"/>
          <w:b/>
        </w:rPr>
        <w:t>24.</w:t>
      </w:r>
      <w:r w:rsidR="00DA4861" w:rsidRPr="00D57498">
        <w:rPr>
          <w:rFonts w:ascii="Verdana" w:hAnsi="Verdana" w:cs="Arial"/>
          <w:b/>
        </w:rPr>
        <w:t xml:space="preserve"> </w:t>
      </w:r>
      <w:r w:rsidR="00A35344">
        <w:rPr>
          <w:rFonts w:ascii="Verdana" w:hAnsi="Verdana" w:cs="Arial"/>
          <w:b/>
        </w:rPr>
        <w:t>lipca</w:t>
      </w:r>
      <w:r w:rsidR="00DA4861" w:rsidRPr="00D57498">
        <w:rPr>
          <w:rFonts w:ascii="Verdana" w:hAnsi="Verdana" w:cs="Arial"/>
          <w:b/>
        </w:rPr>
        <w:t xml:space="preserve"> 2026</w:t>
      </w:r>
      <w:r w:rsidRPr="00D57498">
        <w:rPr>
          <w:rFonts w:ascii="Verdana" w:hAnsi="Verdana" w:cs="Arial"/>
          <w:b/>
        </w:rPr>
        <w:t xml:space="preserve"> r. </w:t>
      </w:r>
      <w:r w:rsidRPr="00D57498">
        <w:rPr>
          <w:rFonts w:ascii="Verdana" w:hAnsi="Verdana" w:cs="Arial"/>
        </w:rPr>
        <w:t xml:space="preserve">poprzez </w:t>
      </w:r>
    </w:p>
    <w:p w14:paraId="031C0631" w14:textId="77777777" w:rsidR="00807580" w:rsidRDefault="00807580" w:rsidP="00D53139">
      <w:pPr>
        <w:rPr>
          <w:rFonts w:ascii="Verdana" w:hAnsi="Verdana" w:cs="Arial"/>
        </w:rPr>
      </w:pPr>
    </w:p>
    <w:p w14:paraId="7E6A3851" w14:textId="37F54B84" w:rsidR="00487D03" w:rsidRDefault="00254B86" w:rsidP="00D53139">
      <w:pPr>
        <w:rPr>
          <w:rFonts w:ascii="Verdana" w:hAnsi="Verdana" w:cs="Arial"/>
        </w:rPr>
      </w:pPr>
      <w:hyperlink r:id="rId8" w:history="1">
        <w:r w:rsidRPr="00583BAA">
          <w:rPr>
            <w:rStyle w:val="Hipercze"/>
            <w:rFonts w:ascii="Verdana" w:hAnsi="Verdana" w:cs="Arial"/>
          </w:rPr>
          <w:t>https://system.erecruiter.pl/FormTemplates/RecruitmentForm.aspx?WebID=a591dadbff4c40188cec2ad72a2690a5</w:t>
        </w:r>
      </w:hyperlink>
    </w:p>
    <w:p w14:paraId="1A22991F" w14:textId="77777777" w:rsidR="00254B86" w:rsidRPr="00D57498" w:rsidRDefault="00254B86" w:rsidP="00D53139">
      <w:pPr>
        <w:rPr>
          <w:rFonts w:ascii="Verdana" w:hAnsi="Verdana" w:cs="Arial"/>
        </w:rPr>
      </w:pPr>
    </w:p>
    <w:p w14:paraId="1CC1CB7C" w14:textId="75C5295C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Zastrzegamy sobie prawo do kontaktu tylko z wybranymi kandydatami.</w:t>
      </w:r>
    </w:p>
    <w:p w14:paraId="51A81C21" w14:textId="7715C5AF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 xml:space="preserve">Po preselekcji zgłoszeń odbędą się rozmowy kwalifikacyjne online z wybranymi Kandydatami/kandydatkami. </w:t>
      </w:r>
    </w:p>
    <w:p w14:paraId="394BEDCA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 w:rsidRPr="00D57498">
        <w:rPr>
          <w:rFonts w:ascii="Verdana" w:hAnsi="Verdana" w:cs="Calibri"/>
        </w:rPr>
        <w:t>.</w:t>
      </w:r>
    </w:p>
    <w:p w14:paraId="30EE2305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D57498"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 w:rsidRPr="00D57498">
        <w:rPr>
          <w:rFonts w:ascii="Verdana" w:hAnsi="Verdana" w:cs="Calibri"/>
        </w:rPr>
        <w:t>.</w:t>
      </w:r>
    </w:p>
    <w:p w14:paraId="3AC238FB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 w:cs="Calibri"/>
        </w:rPr>
        <w:lastRenderedPageBreak/>
        <w:t>Aplikacje kandydatów, którzy wyrazili zgodę na udział w przyszłych rekrutacjach będą przechowywane 6 miesięcy od zakończenia rekrutacji, a następnie zostaną komisyjnie zniszczone/usunięte.</w:t>
      </w:r>
    </w:p>
    <w:p w14:paraId="4810B792" w14:textId="77777777" w:rsidR="00D53139" w:rsidRPr="00D57498" w:rsidRDefault="00D53139" w:rsidP="00D53139">
      <w:pPr>
        <w:spacing w:line="276" w:lineRule="auto"/>
        <w:jc w:val="both"/>
        <w:rPr>
          <w:rFonts w:ascii="Verdana" w:hAnsi="Verdana"/>
          <w:b/>
        </w:rPr>
      </w:pPr>
      <w:r w:rsidRPr="00D57498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D57498">
        <w:rPr>
          <w:rFonts w:ascii="Verdana" w:hAnsi="Verdana"/>
          <w:b/>
        </w:rPr>
        <w:t xml:space="preserve">. </w:t>
      </w:r>
    </w:p>
    <w:p w14:paraId="445F3355" w14:textId="77777777" w:rsidR="00D53139" w:rsidRPr="00D57498" w:rsidRDefault="00D53139" w:rsidP="00D53139">
      <w:pPr>
        <w:pStyle w:val="Nagwek1"/>
        <w:jc w:val="left"/>
        <w:rPr>
          <w:sz w:val="24"/>
          <w:szCs w:val="24"/>
        </w:rPr>
      </w:pPr>
    </w:p>
    <w:p w14:paraId="13410ECF" w14:textId="77777777" w:rsidR="00D53139" w:rsidRPr="00D57498" w:rsidRDefault="00D53139" w:rsidP="00564221">
      <w:pPr>
        <w:pStyle w:val="Nagwek1"/>
        <w:jc w:val="both"/>
        <w:rPr>
          <w:sz w:val="24"/>
          <w:szCs w:val="24"/>
        </w:rPr>
      </w:pPr>
      <w:r w:rsidRPr="00D57498">
        <w:rPr>
          <w:sz w:val="24"/>
          <w:szCs w:val="24"/>
        </w:rPr>
        <w:t>Informujemy, że:</w:t>
      </w:r>
    </w:p>
    <w:p w14:paraId="17084234" w14:textId="2EC819EF" w:rsidR="00564221" w:rsidRPr="00D57498" w:rsidRDefault="00D53139" w:rsidP="00807580">
      <w:pPr>
        <w:pStyle w:val="Akapitzlist"/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D57498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D57498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D57498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D57498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D57498">
        <w:rPr>
          <w:rFonts w:ascii="Verdana" w:hAnsi="Verdana" w:cs="Calibri"/>
          <w:sz w:val="24"/>
          <w:szCs w:val="24"/>
        </w:rPr>
        <w:t xml:space="preserve"> (dalej: Akademia);</w:t>
      </w:r>
    </w:p>
    <w:p w14:paraId="1D88A812" w14:textId="0766978A" w:rsidR="00564221" w:rsidRPr="00D57498" w:rsidRDefault="00D53139" w:rsidP="00807580">
      <w:pPr>
        <w:pStyle w:val="Akapitzlist"/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10" w:history="1">
        <w:r w:rsidRPr="00D57498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40037D8" w14:textId="77777777" w:rsidR="00D53139" w:rsidRPr="00D57498" w:rsidRDefault="00D53139" w:rsidP="00807580">
      <w:pPr>
        <w:numPr>
          <w:ilvl w:val="0"/>
          <w:numId w:val="4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376B2F7D" w14:textId="77777777" w:rsidR="00D53139" w:rsidRPr="00D57498" w:rsidRDefault="00D53139" w:rsidP="00564221">
      <w:pPr>
        <w:spacing w:line="276" w:lineRule="auto"/>
        <w:ind w:left="426"/>
        <w:jc w:val="both"/>
        <w:rPr>
          <w:rStyle w:val="Hipercze"/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w ogłoszeniu, zakończonego ewentualnym zawarciem umowy;</w:t>
      </w:r>
    </w:p>
    <w:p w14:paraId="260995F8" w14:textId="77777777" w:rsidR="00D53139" w:rsidRPr="00D57498" w:rsidRDefault="00D53139" w:rsidP="00807580">
      <w:pPr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after="100" w:afterAutospacing="1" w:line="276" w:lineRule="auto"/>
        <w:ind w:left="426" w:hanging="426"/>
        <w:jc w:val="both"/>
        <w:rPr>
          <w:rFonts w:ascii="Verdana" w:hAnsi="Verdana"/>
        </w:rPr>
      </w:pPr>
      <w:r w:rsidRPr="00D57498">
        <w:rPr>
          <w:rFonts w:ascii="Verdana" w:hAnsi="Verdana"/>
        </w:rPr>
        <w:t>podanie danych, o których mowa w art. 22</w:t>
      </w:r>
      <w:r w:rsidRPr="00D57498">
        <w:rPr>
          <w:rFonts w:ascii="Verdana" w:hAnsi="Verdana"/>
          <w:vertAlign w:val="superscript"/>
        </w:rPr>
        <w:t>1</w:t>
      </w:r>
      <w:r w:rsidRPr="00D57498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58CB107A" w14:textId="5888A4B1" w:rsidR="00D53139" w:rsidRPr="00D57498" w:rsidRDefault="00D53139" w:rsidP="00807580">
      <w:pPr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D57498">
        <w:rPr>
          <w:rFonts w:ascii="Verdana" w:hAnsi="Verdana"/>
          <w:vertAlign w:val="superscript"/>
        </w:rPr>
        <w:t>1</w:t>
      </w:r>
      <w:r w:rsidRPr="00D57498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0143F9CE" w14:textId="77777777" w:rsidR="00D53139" w:rsidRPr="00D57498" w:rsidRDefault="00D53139" w:rsidP="00807580">
      <w:pPr>
        <w:pStyle w:val="Akapitzlist"/>
        <w:numPr>
          <w:ilvl w:val="0"/>
          <w:numId w:val="4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7D31360" w14:textId="77777777" w:rsidR="00D53139" w:rsidRPr="00D57498" w:rsidRDefault="00D53139" w:rsidP="00807580">
      <w:pPr>
        <w:pStyle w:val="Akapitzlist"/>
        <w:numPr>
          <w:ilvl w:val="0"/>
          <w:numId w:val="4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79B24E9" w14:textId="77777777" w:rsidR="00D53139" w:rsidRPr="00D57498" w:rsidRDefault="00D53139" w:rsidP="0080758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45E3FE96" w14:textId="77777777" w:rsidR="00D53139" w:rsidRPr="00D57498" w:rsidRDefault="00D53139" w:rsidP="0080758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56AA8CEB" w14:textId="77777777" w:rsidR="00D53139" w:rsidRPr="00D57498" w:rsidRDefault="00D53139" w:rsidP="0080758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67ECF7B3" w14:textId="77777777" w:rsidR="00D53139" w:rsidRPr="00D57498" w:rsidRDefault="00D53139" w:rsidP="0080758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08E77030" w14:textId="77777777" w:rsidR="00D53139" w:rsidRPr="00D57498" w:rsidRDefault="00D53139" w:rsidP="0080758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505DEA0B" w14:textId="6FD10F8A" w:rsidR="00D53139" w:rsidRPr="00D57498" w:rsidRDefault="00D53139" w:rsidP="00807580">
      <w:pPr>
        <w:pStyle w:val="Akapitzlist"/>
        <w:numPr>
          <w:ilvl w:val="0"/>
          <w:numId w:val="4"/>
        </w:numPr>
        <w:spacing w:before="274" w:after="274" w:line="276" w:lineRule="auto"/>
        <w:ind w:left="360"/>
        <w:jc w:val="both"/>
        <w:rPr>
          <w:rFonts w:ascii="Verdana" w:hAnsi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D57498">
        <w:rPr>
          <w:rFonts w:ascii="Verdana" w:eastAsia="Verdana" w:hAnsi="Verdana" w:cs="Verdana"/>
          <w:sz w:val="24"/>
          <w:szCs w:val="24"/>
        </w:rPr>
        <w:br/>
      </w:r>
    </w:p>
    <w:p w14:paraId="3DE87972" w14:textId="6B2EF56B" w:rsidR="00D53139" w:rsidRPr="00D57498" w:rsidRDefault="00D53139" w:rsidP="00D57498">
      <w:pPr>
        <w:spacing w:line="360" w:lineRule="auto"/>
        <w:jc w:val="both"/>
        <w:outlineLvl w:val="1"/>
        <w:rPr>
          <w:rFonts w:ascii="Verdana" w:hAnsi="Verdana"/>
          <w:kern w:val="36"/>
        </w:rPr>
      </w:pPr>
      <w:r w:rsidRPr="00D57498">
        <w:rPr>
          <w:rFonts w:ascii="Verdana" w:hAnsi="Verdana" w:cstheme="minorHAnsi"/>
          <w:b/>
          <w:bCs/>
          <w:i/>
          <w:iCs/>
        </w:rPr>
        <w:lastRenderedPageBreak/>
        <w:t>„Wyrażam zgodę na przetwarzanie moich danych osobowych zawartych w dokumentach aplikacyjnych przez Kancelarię PAN z siedzibą w Warszawie (00-901), pl. Defilad 1, w celu przeprowadzenia postępowania rekrutacyjnego na stanowisko</w:t>
      </w:r>
      <w:r w:rsidR="00D57498">
        <w:rPr>
          <w:rFonts w:ascii="Verdana" w:hAnsi="Verdana" w:cstheme="minorHAnsi"/>
          <w:b/>
          <w:bCs/>
          <w:i/>
          <w:iCs/>
        </w:rPr>
        <w:t>:</w:t>
      </w:r>
      <w:r w:rsidRPr="00D57498">
        <w:rPr>
          <w:rFonts w:ascii="Verdana" w:hAnsi="Verdana" w:cstheme="minorHAnsi"/>
          <w:b/>
          <w:bCs/>
          <w:i/>
          <w:iCs/>
        </w:rPr>
        <w:t xml:space="preserve"> </w:t>
      </w:r>
      <w:r w:rsidR="00D57498" w:rsidRPr="00D57498">
        <w:rPr>
          <w:rFonts w:ascii="Verdana" w:hAnsi="Verdana"/>
          <w:b/>
          <w:bCs/>
          <w:i/>
          <w:iCs/>
          <w:kern w:val="36"/>
        </w:rPr>
        <w:t xml:space="preserve">Starszy Specjalista / Starsza Specjalistka / Główny Specjalista / Główna Specjalistka w Biurze Finansów i Budżetu w Dziale </w:t>
      </w:r>
      <w:r w:rsidR="00594A05">
        <w:rPr>
          <w:rFonts w:ascii="Verdana" w:hAnsi="Verdana"/>
          <w:b/>
          <w:bCs/>
          <w:i/>
          <w:iCs/>
          <w:kern w:val="36"/>
        </w:rPr>
        <w:t>Środków Pozabudżetowych.</w:t>
      </w:r>
    </w:p>
    <w:p w14:paraId="1A87CEE7" w14:textId="77777777" w:rsidR="00D53139" w:rsidRPr="00D57498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67192824" w14:textId="77777777" w:rsidR="00D53139" w:rsidRPr="00D57498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D57498"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4B25DE12" w14:textId="77777777" w:rsidR="00D53139" w:rsidRPr="00D57498" w:rsidRDefault="00D53139" w:rsidP="00564221">
      <w:pPr>
        <w:spacing w:line="276" w:lineRule="auto"/>
        <w:jc w:val="both"/>
        <w:rPr>
          <w:rFonts w:ascii="Verdana" w:hAnsi="Verdana" w:cs="Calibri"/>
        </w:rPr>
      </w:pPr>
    </w:p>
    <w:p w14:paraId="62182889" w14:textId="3373C562" w:rsidR="00F00179" w:rsidRPr="00D57498" w:rsidRDefault="00F00179" w:rsidP="00D53139">
      <w:pPr>
        <w:pStyle w:val="Nagwek1"/>
        <w:jc w:val="left"/>
        <w:rPr>
          <w:sz w:val="24"/>
          <w:szCs w:val="24"/>
        </w:rPr>
      </w:pPr>
    </w:p>
    <w:sectPr w:rsidR="00F00179" w:rsidRPr="00D57498" w:rsidSect="00DB66BE">
      <w:footerReference w:type="default" r:id="rId11"/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8F76B" w14:textId="77777777" w:rsidR="00DC0E7E" w:rsidRDefault="00DC0E7E" w:rsidP="00564221">
      <w:r>
        <w:separator/>
      </w:r>
    </w:p>
  </w:endnote>
  <w:endnote w:type="continuationSeparator" w:id="0">
    <w:p w14:paraId="16A9AFCB" w14:textId="77777777" w:rsidR="00DC0E7E" w:rsidRDefault="00DC0E7E" w:rsidP="00564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2837400"/>
      <w:docPartObj>
        <w:docPartGallery w:val="Page Numbers (Bottom of Page)"/>
        <w:docPartUnique/>
      </w:docPartObj>
    </w:sdtPr>
    <w:sdtEndPr/>
    <w:sdtContent>
      <w:p w14:paraId="070B4244" w14:textId="144065EC" w:rsidR="00564221" w:rsidRDefault="0056422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FF7260" w14:textId="77777777" w:rsidR="00564221" w:rsidRDefault="00564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175AA" w14:textId="77777777" w:rsidR="00DC0E7E" w:rsidRDefault="00DC0E7E" w:rsidP="00564221">
      <w:r>
        <w:separator/>
      </w:r>
    </w:p>
  </w:footnote>
  <w:footnote w:type="continuationSeparator" w:id="0">
    <w:p w14:paraId="48A70CB6" w14:textId="77777777" w:rsidR="00DC0E7E" w:rsidRDefault="00DC0E7E" w:rsidP="00564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47F64"/>
    <w:multiLevelType w:val="hybridMultilevel"/>
    <w:tmpl w:val="D1DCA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795CB1"/>
    <w:multiLevelType w:val="hybridMultilevel"/>
    <w:tmpl w:val="8ACC1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76A3F"/>
    <w:multiLevelType w:val="hybridMultilevel"/>
    <w:tmpl w:val="BCE65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E3435"/>
    <w:multiLevelType w:val="hybridMultilevel"/>
    <w:tmpl w:val="B486E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F33BBA"/>
    <w:multiLevelType w:val="hybridMultilevel"/>
    <w:tmpl w:val="20387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D409B"/>
    <w:multiLevelType w:val="multilevel"/>
    <w:tmpl w:val="E0641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8" w15:restartNumberingAfterBreak="0">
    <w:nsid w:val="372A02EF"/>
    <w:multiLevelType w:val="hybridMultilevel"/>
    <w:tmpl w:val="599E8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52B6CB5"/>
    <w:multiLevelType w:val="hybridMultilevel"/>
    <w:tmpl w:val="608EB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95174D"/>
    <w:multiLevelType w:val="hybridMultilevel"/>
    <w:tmpl w:val="4FF0F8D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7547735A"/>
    <w:multiLevelType w:val="hybridMultilevel"/>
    <w:tmpl w:val="1ABE37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084664">
    <w:abstractNumId w:val="1"/>
  </w:num>
  <w:num w:numId="2" w16cid:durableId="381830562">
    <w:abstractNumId w:val="11"/>
  </w:num>
  <w:num w:numId="3" w16cid:durableId="1930654459">
    <w:abstractNumId w:val="7"/>
  </w:num>
  <w:num w:numId="4" w16cid:durableId="1723912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444490">
    <w:abstractNumId w:val="3"/>
  </w:num>
  <w:num w:numId="6" w16cid:durableId="562065298">
    <w:abstractNumId w:val="14"/>
  </w:num>
  <w:num w:numId="7" w16cid:durableId="439496074">
    <w:abstractNumId w:val="13"/>
  </w:num>
  <w:num w:numId="8" w16cid:durableId="564487400">
    <w:abstractNumId w:val="12"/>
  </w:num>
  <w:num w:numId="9" w16cid:durableId="236408123">
    <w:abstractNumId w:val="4"/>
  </w:num>
  <w:num w:numId="10" w16cid:durableId="1906530808">
    <w:abstractNumId w:val="8"/>
  </w:num>
  <w:num w:numId="11" w16cid:durableId="1296719945">
    <w:abstractNumId w:val="2"/>
  </w:num>
  <w:num w:numId="12" w16cid:durableId="878392189">
    <w:abstractNumId w:val="0"/>
  </w:num>
  <w:num w:numId="13" w16cid:durableId="418792498">
    <w:abstractNumId w:val="9"/>
  </w:num>
  <w:num w:numId="14" w16cid:durableId="146629603">
    <w:abstractNumId w:val="10"/>
  </w:num>
  <w:num w:numId="15" w16cid:durableId="483544660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26C23"/>
    <w:rsid w:val="00053963"/>
    <w:rsid w:val="000544E4"/>
    <w:rsid w:val="00061F4B"/>
    <w:rsid w:val="00090965"/>
    <w:rsid w:val="000B2113"/>
    <w:rsid w:val="000B2588"/>
    <w:rsid w:val="000B7229"/>
    <w:rsid w:val="000C58F4"/>
    <w:rsid w:val="000C6EDA"/>
    <w:rsid w:val="000D04FF"/>
    <w:rsid w:val="000D7212"/>
    <w:rsid w:val="000F7035"/>
    <w:rsid w:val="000F7400"/>
    <w:rsid w:val="00132015"/>
    <w:rsid w:val="00133986"/>
    <w:rsid w:val="00134994"/>
    <w:rsid w:val="00135C8E"/>
    <w:rsid w:val="00136993"/>
    <w:rsid w:val="00144C3A"/>
    <w:rsid w:val="00154544"/>
    <w:rsid w:val="0016328A"/>
    <w:rsid w:val="0016413B"/>
    <w:rsid w:val="00166B48"/>
    <w:rsid w:val="001836AD"/>
    <w:rsid w:val="00187449"/>
    <w:rsid w:val="00190C4B"/>
    <w:rsid w:val="001B0929"/>
    <w:rsid w:val="001C1C0C"/>
    <w:rsid w:val="001C370C"/>
    <w:rsid w:val="001F7ACD"/>
    <w:rsid w:val="0020737B"/>
    <w:rsid w:val="002228E9"/>
    <w:rsid w:val="00237EC1"/>
    <w:rsid w:val="00247F7A"/>
    <w:rsid w:val="00254B86"/>
    <w:rsid w:val="00263867"/>
    <w:rsid w:val="00277423"/>
    <w:rsid w:val="002832EC"/>
    <w:rsid w:val="00284311"/>
    <w:rsid w:val="002847CC"/>
    <w:rsid w:val="00294FA4"/>
    <w:rsid w:val="002A3241"/>
    <w:rsid w:val="002C7DD5"/>
    <w:rsid w:val="002D01D1"/>
    <w:rsid w:val="002D15DE"/>
    <w:rsid w:val="002E4849"/>
    <w:rsid w:val="002F4234"/>
    <w:rsid w:val="00306522"/>
    <w:rsid w:val="003918CD"/>
    <w:rsid w:val="003939DD"/>
    <w:rsid w:val="00393FF6"/>
    <w:rsid w:val="003D014A"/>
    <w:rsid w:val="003D1B8D"/>
    <w:rsid w:val="003D4332"/>
    <w:rsid w:val="003E7C28"/>
    <w:rsid w:val="00403814"/>
    <w:rsid w:val="00406E29"/>
    <w:rsid w:val="0040720B"/>
    <w:rsid w:val="00423DD3"/>
    <w:rsid w:val="00424CA7"/>
    <w:rsid w:val="00446E07"/>
    <w:rsid w:val="00454717"/>
    <w:rsid w:val="00470A86"/>
    <w:rsid w:val="00475DC8"/>
    <w:rsid w:val="00487D03"/>
    <w:rsid w:val="00494326"/>
    <w:rsid w:val="004A60E6"/>
    <w:rsid w:val="004B465B"/>
    <w:rsid w:val="004C6159"/>
    <w:rsid w:val="004D4B24"/>
    <w:rsid w:val="004D6ABB"/>
    <w:rsid w:val="004F150B"/>
    <w:rsid w:val="004F2B49"/>
    <w:rsid w:val="004F367A"/>
    <w:rsid w:val="004F4F2D"/>
    <w:rsid w:val="004F5323"/>
    <w:rsid w:val="004F753F"/>
    <w:rsid w:val="00505F15"/>
    <w:rsid w:val="00511B9F"/>
    <w:rsid w:val="00516708"/>
    <w:rsid w:val="0051792C"/>
    <w:rsid w:val="005221F1"/>
    <w:rsid w:val="00530CEA"/>
    <w:rsid w:val="00547580"/>
    <w:rsid w:val="00560317"/>
    <w:rsid w:val="00564221"/>
    <w:rsid w:val="00590EE7"/>
    <w:rsid w:val="00594A05"/>
    <w:rsid w:val="00595B3B"/>
    <w:rsid w:val="005A77E1"/>
    <w:rsid w:val="005B36EC"/>
    <w:rsid w:val="005D1DC1"/>
    <w:rsid w:val="005D402C"/>
    <w:rsid w:val="005D5DA7"/>
    <w:rsid w:val="005F0DEE"/>
    <w:rsid w:val="00600094"/>
    <w:rsid w:val="0060268C"/>
    <w:rsid w:val="00630DE9"/>
    <w:rsid w:val="0066407D"/>
    <w:rsid w:val="00671140"/>
    <w:rsid w:val="00671E73"/>
    <w:rsid w:val="006758B2"/>
    <w:rsid w:val="00691398"/>
    <w:rsid w:val="006B2115"/>
    <w:rsid w:val="006C7A7D"/>
    <w:rsid w:val="006D1064"/>
    <w:rsid w:val="006E1674"/>
    <w:rsid w:val="00707500"/>
    <w:rsid w:val="007168DF"/>
    <w:rsid w:val="00732853"/>
    <w:rsid w:val="00743E0C"/>
    <w:rsid w:val="00746921"/>
    <w:rsid w:val="0075329B"/>
    <w:rsid w:val="00773AF6"/>
    <w:rsid w:val="00791D71"/>
    <w:rsid w:val="007D731A"/>
    <w:rsid w:val="007F5887"/>
    <w:rsid w:val="00804AAD"/>
    <w:rsid w:val="00807580"/>
    <w:rsid w:val="00817A73"/>
    <w:rsid w:val="00826201"/>
    <w:rsid w:val="00826D6E"/>
    <w:rsid w:val="008272F6"/>
    <w:rsid w:val="008302DF"/>
    <w:rsid w:val="00831846"/>
    <w:rsid w:val="00841252"/>
    <w:rsid w:val="00847C28"/>
    <w:rsid w:val="00850DB9"/>
    <w:rsid w:val="00857141"/>
    <w:rsid w:val="00857AB1"/>
    <w:rsid w:val="0086647B"/>
    <w:rsid w:val="0086695E"/>
    <w:rsid w:val="00867130"/>
    <w:rsid w:val="0087346A"/>
    <w:rsid w:val="008742FB"/>
    <w:rsid w:val="00877F10"/>
    <w:rsid w:val="00880D6A"/>
    <w:rsid w:val="008833BC"/>
    <w:rsid w:val="008878C7"/>
    <w:rsid w:val="0089492C"/>
    <w:rsid w:val="00895FA7"/>
    <w:rsid w:val="008B1F0A"/>
    <w:rsid w:val="008C2AA3"/>
    <w:rsid w:val="008D19D2"/>
    <w:rsid w:val="00905448"/>
    <w:rsid w:val="009172F7"/>
    <w:rsid w:val="00920845"/>
    <w:rsid w:val="009455FA"/>
    <w:rsid w:val="00966D48"/>
    <w:rsid w:val="00966FE7"/>
    <w:rsid w:val="00967936"/>
    <w:rsid w:val="00967FB9"/>
    <w:rsid w:val="009754B1"/>
    <w:rsid w:val="00996F9D"/>
    <w:rsid w:val="009A333A"/>
    <w:rsid w:val="009A5036"/>
    <w:rsid w:val="00A201D9"/>
    <w:rsid w:val="00A22C03"/>
    <w:rsid w:val="00A31500"/>
    <w:rsid w:val="00A35344"/>
    <w:rsid w:val="00A3616B"/>
    <w:rsid w:val="00A3630D"/>
    <w:rsid w:val="00A376C0"/>
    <w:rsid w:val="00A46AC3"/>
    <w:rsid w:val="00A47E3F"/>
    <w:rsid w:val="00A57C19"/>
    <w:rsid w:val="00A62FD1"/>
    <w:rsid w:val="00A64858"/>
    <w:rsid w:val="00A93948"/>
    <w:rsid w:val="00AB4AF5"/>
    <w:rsid w:val="00AC4C60"/>
    <w:rsid w:val="00AE4B76"/>
    <w:rsid w:val="00AF526F"/>
    <w:rsid w:val="00B017BB"/>
    <w:rsid w:val="00B11009"/>
    <w:rsid w:val="00B22753"/>
    <w:rsid w:val="00B31088"/>
    <w:rsid w:val="00B4455E"/>
    <w:rsid w:val="00B527A7"/>
    <w:rsid w:val="00B52973"/>
    <w:rsid w:val="00B62C9B"/>
    <w:rsid w:val="00B771D0"/>
    <w:rsid w:val="00B971D3"/>
    <w:rsid w:val="00BB13BD"/>
    <w:rsid w:val="00BB5585"/>
    <w:rsid w:val="00BC6F45"/>
    <w:rsid w:val="00BC71BF"/>
    <w:rsid w:val="00BE45BE"/>
    <w:rsid w:val="00BE6005"/>
    <w:rsid w:val="00C05898"/>
    <w:rsid w:val="00C17A7C"/>
    <w:rsid w:val="00C317EA"/>
    <w:rsid w:val="00C43DAE"/>
    <w:rsid w:val="00C5111B"/>
    <w:rsid w:val="00C5708A"/>
    <w:rsid w:val="00C62E81"/>
    <w:rsid w:val="00C64A00"/>
    <w:rsid w:val="00C868E9"/>
    <w:rsid w:val="00C90237"/>
    <w:rsid w:val="00CA5A52"/>
    <w:rsid w:val="00CB080A"/>
    <w:rsid w:val="00CC61E5"/>
    <w:rsid w:val="00CD5EBE"/>
    <w:rsid w:val="00CD604C"/>
    <w:rsid w:val="00D142FD"/>
    <w:rsid w:val="00D166F3"/>
    <w:rsid w:val="00D32C17"/>
    <w:rsid w:val="00D42C8F"/>
    <w:rsid w:val="00D53139"/>
    <w:rsid w:val="00D57498"/>
    <w:rsid w:val="00D63BC8"/>
    <w:rsid w:val="00D65B07"/>
    <w:rsid w:val="00D851EA"/>
    <w:rsid w:val="00D93322"/>
    <w:rsid w:val="00D9468C"/>
    <w:rsid w:val="00D9562E"/>
    <w:rsid w:val="00DA4861"/>
    <w:rsid w:val="00DA5A94"/>
    <w:rsid w:val="00DB18C5"/>
    <w:rsid w:val="00DB66BE"/>
    <w:rsid w:val="00DC0E7E"/>
    <w:rsid w:val="00DC36F2"/>
    <w:rsid w:val="00DE3780"/>
    <w:rsid w:val="00E450FF"/>
    <w:rsid w:val="00E50527"/>
    <w:rsid w:val="00E8774A"/>
    <w:rsid w:val="00EA2A97"/>
    <w:rsid w:val="00EC6DA0"/>
    <w:rsid w:val="00EE2E3B"/>
    <w:rsid w:val="00EE412C"/>
    <w:rsid w:val="00F00179"/>
    <w:rsid w:val="00F14B01"/>
    <w:rsid w:val="00F1744C"/>
    <w:rsid w:val="00F22F4E"/>
    <w:rsid w:val="00F61EEA"/>
    <w:rsid w:val="00F62684"/>
    <w:rsid w:val="00F64893"/>
    <w:rsid w:val="00F76555"/>
    <w:rsid w:val="00F854CD"/>
    <w:rsid w:val="00F961C0"/>
    <w:rsid w:val="00FA2300"/>
    <w:rsid w:val="00FA245C"/>
    <w:rsid w:val="00FA780D"/>
    <w:rsid w:val="00FB2804"/>
    <w:rsid w:val="00FB56D2"/>
    <w:rsid w:val="00FD5DFA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  <w:style w:type="character" w:styleId="UyteHipercze">
    <w:name w:val="FollowedHyperlink"/>
    <w:basedOn w:val="Domylnaczcionkaakapitu"/>
    <w:uiPriority w:val="99"/>
    <w:semiHidden/>
    <w:unhideWhenUsed/>
    <w:rsid w:val="00DA5A94"/>
    <w:rPr>
      <w:color w:val="954F72" w:themeColor="followedHyperlink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53139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18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B18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B18C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18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18C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422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42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a591dadbff4c40188cec2ad72a2690a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B5FC1-AEC9-4A53-93B0-6006F0E2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1281</Words>
  <Characters>7689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8953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Anna Moore</cp:lastModifiedBy>
  <cp:revision>7</cp:revision>
  <cp:lastPrinted>2021-08-25T09:50:00Z</cp:lastPrinted>
  <dcterms:created xsi:type="dcterms:W3CDTF">2026-06-25T07:04:00Z</dcterms:created>
  <dcterms:modified xsi:type="dcterms:W3CDTF">2026-06-25T07:41:00Z</dcterms:modified>
</cp:coreProperties>
</file>