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E111" w14:textId="77777777" w:rsidR="00CB080A" w:rsidRPr="00D57498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spacing w:val="-10"/>
          <w:kern w:val="28"/>
        </w:rPr>
      </w:pPr>
      <w:r w:rsidRPr="00D57498">
        <w:rPr>
          <w:rFonts w:ascii="Verdana" w:eastAsiaTheme="majorEastAsia" w:hAnsi="Verdana" w:cstheme="majorBidi"/>
          <w:spacing w:val="-10"/>
          <w:kern w:val="28"/>
        </w:rPr>
        <w:t>Kanclerz Polskiej Akademii Nauk</w:t>
      </w:r>
    </w:p>
    <w:p w14:paraId="6CBA0B2F" w14:textId="77777777" w:rsidR="00CB080A" w:rsidRPr="00D57498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b/>
          <w:bCs/>
          <w:spacing w:val="-10"/>
          <w:kern w:val="28"/>
        </w:rPr>
      </w:pPr>
      <w:r w:rsidRPr="00D57498">
        <w:rPr>
          <w:rFonts w:ascii="Verdana" w:eastAsiaTheme="majorEastAsia" w:hAnsi="Verdana" w:cstheme="majorBidi"/>
          <w:b/>
          <w:spacing w:val="-10"/>
          <w:kern w:val="28"/>
        </w:rPr>
        <w:t>ogłasza nabór na stanowisko</w:t>
      </w:r>
    </w:p>
    <w:p w14:paraId="54AB6A33" w14:textId="77FB0999" w:rsidR="00CB080A" w:rsidRPr="00D57498" w:rsidRDefault="00516708" w:rsidP="00D57498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D57498">
        <w:rPr>
          <w:rFonts w:ascii="Verdana" w:hAnsi="Verdana"/>
          <w:b/>
          <w:bCs/>
          <w:kern w:val="36"/>
        </w:rPr>
        <w:t>Starszy Specjalista / Starsza Specjalistka / Główny Specjalista / Główna Specjalistka</w:t>
      </w:r>
      <w:r w:rsidR="00D57498" w:rsidRPr="00D57498">
        <w:rPr>
          <w:rFonts w:ascii="Verdana" w:hAnsi="Verdana"/>
          <w:b/>
          <w:bCs/>
          <w:kern w:val="36"/>
        </w:rPr>
        <w:t xml:space="preserve"> </w:t>
      </w:r>
      <w:r w:rsidRPr="00D57498">
        <w:rPr>
          <w:rFonts w:ascii="Verdana" w:hAnsi="Verdana"/>
          <w:b/>
          <w:bCs/>
          <w:kern w:val="36"/>
        </w:rPr>
        <w:t>w Biurze Finansów i Budżetu w Dziale Finansowo-Księgowym Stacji Zagranicznych</w:t>
      </w:r>
      <w:r w:rsidRPr="00D57498">
        <w:rPr>
          <w:rFonts w:ascii="Verdana" w:hAnsi="Verdana"/>
          <w:b/>
          <w:bCs/>
        </w:rPr>
        <w:br/>
      </w:r>
    </w:p>
    <w:p w14:paraId="4F15F99F" w14:textId="77777777" w:rsidR="00CB080A" w:rsidRPr="00D57498" w:rsidRDefault="00CB080A" w:rsidP="00CB080A">
      <w:pPr>
        <w:numPr>
          <w:ilvl w:val="0"/>
          <w:numId w:val="18"/>
        </w:numPr>
        <w:spacing w:after="160" w:line="276" w:lineRule="auto"/>
        <w:contextualSpacing/>
        <w:rPr>
          <w:rFonts w:ascii="Verdana" w:eastAsia="Calibri" w:hAnsi="Verdana"/>
          <w:bCs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Miejsce pracy: </w:t>
      </w:r>
      <w:r w:rsidRPr="00D57498">
        <w:rPr>
          <w:rFonts w:ascii="Verdana" w:eastAsia="Calibri" w:hAnsi="Verdana"/>
          <w:lang w:eastAsia="en-US"/>
        </w:rPr>
        <w:t>Plac Defilad 1</w:t>
      </w:r>
      <w:r w:rsidRPr="00D57498">
        <w:rPr>
          <w:rFonts w:ascii="Verdana" w:eastAsia="Calibri" w:hAnsi="Verdana"/>
          <w:bCs/>
          <w:lang w:eastAsia="en-US"/>
        </w:rPr>
        <w:t>, Warszawa, Pałac Kultury i Nauki</w:t>
      </w:r>
    </w:p>
    <w:p w14:paraId="19163376" w14:textId="77777777" w:rsidR="00CB080A" w:rsidRPr="00D57498" w:rsidRDefault="00CB080A" w:rsidP="00CB080A">
      <w:pPr>
        <w:numPr>
          <w:ilvl w:val="0"/>
          <w:numId w:val="18"/>
        </w:numPr>
        <w:spacing w:after="160" w:line="276" w:lineRule="auto"/>
        <w:contextualSpacing/>
        <w:rPr>
          <w:rFonts w:ascii="Verdana" w:eastAsia="Calibri" w:hAnsi="Verdana"/>
          <w:iCs/>
          <w:lang w:eastAsia="en-US"/>
        </w:rPr>
      </w:pPr>
      <w:r w:rsidRPr="00D57498">
        <w:rPr>
          <w:rFonts w:ascii="Verdana" w:eastAsia="Calibri" w:hAnsi="Verdana"/>
          <w:b/>
          <w:bCs/>
          <w:lang w:eastAsia="en-US"/>
        </w:rPr>
        <w:t xml:space="preserve">Przewidywany termin zatrudnienia: </w:t>
      </w:r>
      <w:r w:rsidRPr="00D57498">
        <w:rPr>
          <w:rFonts w:ascii="Verdana" w:eastAsia="Calibri" w:hAnsi="Verdana"/>
          <w:lang w:eastAsia="en-US"/>
        </w:rPr>
        <w:t>od zaraz</w:t>
      </w:r>
    </w:p>
    <w:p w14:paraId="03C10286" w14:textId="77777777" w:rsidR="00CB080A" w:rsidRPr="00D57498" w:rsidRDefault="00CB080A" w:rsidP="00CB080A">
      <w:pPr>
        <w:numPr>
          <w:ilvl w:val="0"/>
          <w:numId w:val="18"/>
        </w:numPr>
        <w:spacing w:after="160" w:line="276" w:lineRule="auto"/>
        <w:contextualSpacing/>
        <w:rPr>
          <w:rFonts w:ascii="Verdana" w:eastAsia="Calibri" w:hAnsi="Verdana"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Podstawa zatrudnienia: </w:t>
      </w:r>
      <w:r w:rsidRPr="00D57498">
        <w:rPr>
          <w:rFonts w:ascii="Verdana" w:eastAsia="Calibri" w:hAnsi="Verdana"/>
          <w:lang w:eastAsia="en-US"/>
        </w:rPr>
        <w:t>umowa o pracę na czas określony do 33 miesięcy (poprzedzona 3 miesięcznym okresem próbnym) z możliwością przedłużenia na czas nieokreślony</w:t>
      </w:r>
    </w:p>
    <w:p w14:paraId="2D051BD6" w14:textId="3305BC56" w:rsidR="00F854CD" w:rsidRPr="00D57498" w:rsidRDefault="00F854CD" w:rsidP="00547580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D57498" w:rsidRDefault="00F00179" w:rsidP="0040720B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Do głównych zadań osoby zatrudnionej na tym stanowisku będzie należało:</w:t>
      </w:r>
      <w:r w:rsidR="001C370C" w:rsidRPr="00D57498">
        <w:rPr>
          <w:sz w:val="24"/>
          <w:szCs w:val="24"/>
        </w:rPr>
        <w:br/>
      </w:r>
    </w:p>
    <w:p w14:paraId="1AEB1DBD" w14:textId="77777777" w:rsidR="00D57498" w:rsidRPr="00D57498" w:rsidRDefault="00D57498" w:rsidP="00D57498">
      <w:pPr>
        <w:pStyle w:val="Akapitzlist"/>
        <w:numPr>
          <w:ilvl w:val="0"/>
          <w:numId w:val="50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Prowadzenie ksiąg rachunkowych 2 stacji zagranicznych Polskiej Akademii Nauk, stanowiących jednostki bezosobowości prawnej, w szczególności w zakresie wskazanym w art. 4 ust.3 ustawy o rachunkowości z dnia 29 września 1994 roku.,</w:t>
      </w:r>
    </w:p>
    <w:p w14:paraId="48E08D7D" w14:textId="74AC1A81" w:rsidR="00D57498" w:rsidRPr="00D57498" w:rsidRDefault="00D57498" w:rsidP="00D57498">
      <w:pPr>
        <w:pStyle w:val="Akapitzlist"/>
        <w:numPr>
          <w:ilvl w:val="0"/>
          <w:numId w:val="50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Opiniowanie pod względem finansowym umów i dokumentów finansowym, z zastosowaniem obowiązujących procedur wewnętrznych i zamówień publicznych,</w:t>
      </w:r>
    </w:p>
    <w:p w14:paraId="69A0C63B" w14:textId="77777777" w:rsidR="00D57498" w:rsidRPr="00D57498" w:rsidRDefault="00D57498" w:rsidP="00D57498">
      <w:pPr>
        <w:pStyle w:val="Akapitzlist"/>
        <w:numPr>
          <w:ilvl w:val="0"/>
          <w:numId w:val="50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Dokonywanie wstępnej kontroli/akceptacji na dokumentach skutkujących zaciąganiem zobowiązań podpisanych przez dyrektora jednostki w imieniu Polskiej Akademii Nauk: </w:t>
      </w:r>
    </w:p>
    <w:p w14:paraId="57E1ACC2" w14:textId="77777777" w:rsidR="00D57498" w:rsidRPr="00D57498" w:rsidRDefault="00D57498" w:rsidP="00D57498">
      <w:pPr>
        <w:numPr>
          <w:ilvl w:val="1"/>
          <w:numId w:val="49"/>
        </w:num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zgodności operacji gospodarczych i finansowych z planem finansowym jednostki,</w:t>
      </w:r>
    </w:p>
    <w:p w14:paraId="07AD7AD4" w14:textId="14B6F7D1" w:rsidR="00D57498" w:rsidRPr="00D57498" w:rsidRDefault="00D57498" w:rsidP="00D57498">
      <w:pPr>
        <w:numPr>
          <w:ilvl w:val="1"/>
          <w:numId w:val="49"/>
        </w:num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kompletności i rzetelności dokumentów dotyczących operacji gospodarczych i finansowych,</w:t>
      </w:r>
    </w:p>
    <w:p w14:paraId="254DBD28" w14:textId="77777777" w:rsidR="00D57498" w:rsidRPr="00D57498" w:rsidRDefault="00D57498" w:rsidP="00D57498">
      <w:pPr>
        <w:pStyle w:val="Akapitzlist"/>
        <w:numPr>
          <w:ilvl w:val="0"/>
          <w:numId w:val="51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wykonywania dyspozycji środkami pieniężnymi PLN i walutami, </w:t>
      </w:r>
    </w:p>
    <w:p w14:paraId="325E6C77" w14:textId="77777777" w:rsidR="00D57498" w:rsidRPr="00D57498" w:rsidRDefault="00D57498" w:rsidP="00D57498">
      <w:pPr>
        <w:pStyle w:val="Akapitzlist"/>
        <w:numPr>
          <w:ilvl w:val="0"/>
          <w:numId w:val="51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opracowywania projektu planu finansowego,</w:t>
      </w:r>
    </w:p>
    <w:p w14:paraId="6B73EF43" w14:textId="4A4DD6CE" w:rsidR="00D57498" w:rsidRPr="00D57498" w:rsidRDefault="00D57498" w:rsidP="00D57498">
      <w:pPr>
        <w:pStyle w:val="Akapitzlist"/>
        <w:numPr>
          <w:ilvl w:val="0"/>
          <w:numId w:val="51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prowadzenia gospodarki finansowej jednostki zgodnie z obowiązującymi przepisami, </w:t>
      </w:r>
      <w:r w:rsidRPr="00D57498">
        <w:rPr>
          <w:rFonts w:ascii="Verdana" w:hAnsi="Verdana"/>
          <w:sz w:val="24"/>
          <w:szCs w:val="24"/>
        </w:rPr>
        <w:br/>
        <w:t>w tym również regulacjami wewnętrznymi obowiązującymi w Polskiej Akademii Nauk,</w:t>
      </w:r>
    </w:p>
    <w:p w14:paraId="59AEDBF8" w14:textId="77777777" w:rsidR="00D57498" w:rsidRPr="00D57498" w:rsidRDefault="00D57498" w:rsidP="00D57498">
      <w:pPr>
        <w:pStyle w:val="Akapitzlist"/>
        <w:numPr>
          <w:ilvl w:val="0"/>
          <w:numId w:val="51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przygotowania sprawozdań w zakresie gospodarki finansowej jednostki,</w:t>
      </w:r>
    </w:p>
    <w:p w14:paraId="24399209" w14:textId="77777777" w:rsidR="00D57498" w:rsidRPr="00D57498" w:rsidRDefault="00D57498" w:rsidP="00D57498">
      <w:pPr>
        <w:pStyle w:val="Akapitzlist"/>
        <w:numPr>
          <w:ilvl w:val="0"/>
          <w:numId w:val="51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weryfikacji dokumentacji wynikającej z obowiązków jednostki jako pracodawcy, </w:t>
      </w:r>
      <w:r w:rsidRPr="00D57498">
        <w:rPr>
          <w:rFonts w:ascii="Verdana" w:hAnsi="Verdana"/>
          <w:sz w:val="24"/>
          <w:szCs w:val="24"/>
        </w:rPr>
        <w:br/>
      </w:r>
      <w:r w:rsidRPr="00D57498">
        <w:rPr>
          <w:rFonts w:ascii="Verdana" w:hAnsi="Verdana"/>
          <w:sz w:val="24"/>
          <w:szCs w:val="24"/>
        </w:rPr>
        <w:lastRenderedPageBreak/>
        <w:t>w szczególności w zakresie podatku dochodowego od osób fizycznych i ubezpieczeń społecznych,</w:t>
      </w:r>
    </w:p>
    <w:p w14:paraId="4FA42E0C" w14:textId="77777777" w:rsidR="00D57498" w:rsidRPr="00D57498" w:rsidRDefault="00D57498" w:rsidP="00D57498">
      <w:pPr>
        <w:pStyle w:val="Akapitzlist"/>
        <w:numPr>
          <w:ilvl w:val="0"/>
          <w:numId w:val="51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sporządzania sprawozdawczości wynikającej ze statystyki publicznej i dokonywania rozliczeń w zakresie podatku VAT.</w:t>
      </w:r>
    </w:p>
    <w:p w14:paraId="21E6CBD1" w14:textId="7D78CC38" w:rsidR="00511B9F" w:rsidRPr="00D57498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2AB27096" w14:textId="77777777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bookmarkStart w:id="0" w:name="_Hlk214028224"/>
      <w:r w:rsidRPr="00D57498">
        <w:rPr>
          <w:rFonts w:ascii="Verdana" w:hAnsi="Verdana"/>
          <w:b/>
          <w:bCs/>
        </w:rPr>
        <w:t>Wymagania niezbędne:</w:t>
      </w:r>
      <w:r w:rsidRPr="00D57498">
        <w:rPr>
          <w:rFonts w:ascii="Verdana" w:hAnsi="Verdana"/>
          <w:b/>
          <w:bCs/>
        </w:rPr>
        <w:br/>
      </w:r>
    </w:p>
    <w:p w14:paraId="35699EBA" w14:textId="77777777" w:rsidR="00D57498" w:rsidRPr="0086695E" w:rsidRDefault="00D57498" w:rsidP="00D57498">
      <w:pPr>
        <w:pStyle w:val="Akapitzlist"/>
        <w:numPr>
          <w:ilvl w:val="0"/>
          <w:numId w:val="52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wykształcenie wyższe, finansowe, księgowe lub ekonomiczne,</w:t>
      </w:r>
    </w:p>
    <w:p w14:paraId="2FFB288D" w14:textId="77777777" w:rsidR="00D57498" w:rsidRPr="0086695E" w:rsidRDefault="00D57498" w:rsidP="00D57498">
      <w:pPr>
        <w:pStyle w:val="Akapitzlist"/>
        <w:numPr>
          <w:ilvl w:val="0"/>
          <w:numId w:val="52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 xml:space="preserve">doświadczenie księgowe przynajmniej 4- letnie, </w:t>
      </w:r>
    </w:p>
    <w:p w14:paraId="514F810A" w14:textId="77777777" w:rsidR="00D57498" w:rsidRPr="0086695E" w:rsidRDefault="00D57498" w:rsidP="00D57498">
      <w:pPr>
        <w:pStyle w:val="Akapitzlist"/>
        <w:numPr>
          <w:ilvl w:val="0"/>
          <w:numId w:val="52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znajomość ustawy o rachunkowości, VAT, PDOP, finansów publicznych</w:t>
      </w:r>
    </w:p>
    <w:p w14:paraId="298897F1" w14:textId="77777777" w:rsidR="00D57498" w:rsidRPr="0086695E" w:rsidRDefault="00D57498" w:rsidP="00D57498">
      <w:pPr>
        <w:pStyle w:val="Akapitzlist"/>
        <w:numPr>
          <w:ilvl w:val="0"/>
          <w:numId w:val="52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umiejętności analityczne,</w:t>
      </w:r>
    </w:p>
    <w:p w14:paraId="43325DFB" w14:textId="22EE42E2" w:rsidR="00D57498" w:rsidRPr="0086695E" w:rsidRDefault="00D57498" w:rsidP="00D57498">
      <w:pPr>
        <w:pStyle w:val="Akapitzlist"/>
        <w:numPr>
          <w:ilvl w:val="0"/>
          <w:numId w:val="52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bardzo dobra znajomość pakietu MS Office (Word, Excel)</w:t>
      </w:r>
    </w:p>
    <w:p w14:paraId="4DBCBDCD" w14:textId="77777777" w:rsidR="00D57498" w:rsidRPr="00D57498" w:rsidRDefault="00D57498" w:rsidP="00D57498">
      <w:pPr>
        <w:pStyle w:val="Nagwek1"/>
        <w:jc w:val="left"/>
        <w:rPr>
          <w:sz w:val="24"/>
          <w:szCs w:val="24"/>
        </w:rPr>
      </w:pPr>
    </w:p>
    <w:p w14:paraId="54EAC264" w14:textId="77777777" w:rsidR="00D57498" w:rsidRPr="00D57498" w:rsidRDefault="00D57498" w:rsidP="00D57498">
      <w:pPr>
        <w:pStyle w:val="Nagwek1"/>
        <w:jc w:val="left"/>
        <w:rPr>
          <w:sz w:val="24"/>
          <w:szCs w:val="24"/>
        </w:rPr>
      </w:pPr>
    </w:p>
    <w:p w14:paraId="7FE10930" w14:textId="5CCA389D" w:rsidR="00CB080A" w:rsidRPr="00D57498" w:rsidRDefault="00CB080A" w:rsidP="00D57498">
      <w:pPr>
        <w:pStyle w:val="Nagwek1"/>
        <w:jc w:val="left"/>
        <w:rPr>
          <w:b w:val="0"/>
          <w:bCs w:val="0"/>
          <w:sz w:val="24"/>
          <w:szCs w:val="24"/>
        </w:rPr>
      </w:pPr>
      <w:r w:rsidRPr="00D57498">
        <w:rPr>
          <w:sz w:val="24"/>
          <w:szCs w:val="24"/>
        </w:rPr>
        <w:t>Dodatkowe wymagania:</w:t>
      </w:r>
    </w:p>
    <w:p w14:paraId="772A7CDB" w14:textId="77777777" w:rsidR="00CB080A" w:rsidRPr="00D57498" w:rsidRDefault="00CB080A" w:rsidP="00CB080A">
      <w:pPr>
        <w:rPr>
          <w:rFonts w:ascii="Verdana" w:hAnsi="Verdana"/>
          <w:b/>
          <w:bCs/>
        </w:rPr>
      </w:pPr>
    </w:p>
    <w:p w14:paraId="4D68CD7F" w14:textId="63BA1D66" w:rsidR="00D57498" w:rsidRPr="0086695E" w:rsidRDefault="00D57498" w:rsidP="00D57498">
      <w:pPr>
        <w:pStyle w:val="Akapitzlist"/>
        <w:numPr>
          <w:ilvl w:val="0"/>
          <w:numId w:val="56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 xml:space="preserve">znajomość języków obcych, </w:t>
      </w:r>
    </w:p>
    <w:p w14:paraId="48A069BD" w14:textId="7CDA155F" w:rsidR="00D57498" w:rsidRPr="0086695E" w:rsidRDefault="00D57498" w:rsidP="00D57498">
      <w:pPr>
        <w:pStyle w:val="Akapitzlist"/>
        <w:numPr>
          <w:ilvl w:val="0"/>
          <w:numId w:val="56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znajomość umów o unikaniu podwójnego opodatkowania,</w:t>
      </w:r>
    </w:p>
    <w:p w14:paraId="4D054104" w14:textId="32EA04A4" w:rsidR="00D57498" w:rsidRPr="0086695E" w:rsidRDefault="00D57498" w:rsidP="00D57498">
      <w:pPr>
        <w:pStyle w:val="Akapitzlist"/>
        <w:numPr>
          <w:ilvl w:val="0"/>
          <w:numId w:val="56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 xml:space="preserve">znajomość Prawa Zamówień Publicznych  </w:t>
      </w:r>
    </w:p>
    <w:p w14:paraId="606D569E" w14:textId="77777777" w:rsidR="00A201D9" w:rsidRPr="00D57498" w:rsidRDefault="00A201D9" w:rsidP="00CB080A">
      <w:pPr>
        <w:spacing w:line="276" w:lineRule="auto"/>
        <w:rPr>
          <w:rFonts w:ascii="Verdana" w:hAnsi="Verdana"/>
        </w:rPr>
      </w:pPr>
    </w:p>
    <w:p w14:paraId="5780B65E" w14:textId="77777777" w:rsidR="00CB080A" w:rsidRPr="00D57498" w:rsidRDefault="00CB080A" w:rsidP="00CB080A">
      <w:pPr>
        <w:spacing w:line="276" w:lineRule="auto"/>
        <w:rPr>
          <w:rFonts w:ascii="Verdana" w:hAnsi="Verdana"/>
        </w:rPr>
      </w:pPr>
    </w:p>
    <w:p w14:paraId="52FD1EE3" w14:textId="77777777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Kompetencje miękkie i predyspozycje osobowościowe:</w:t>
      </w:r>
      <w:r w:rsidRPr="00D57498">
        <w:rPr>
          <w:rFonts w:ascii="Verdana" w:hAnsi="Verdana"/>
          <w:b/>
          <w:bCs/>
        </w:rPr>
        <w:br/>
      </w:r>
    </w:p>
    <w:bookmarkEnd w:id="0"/>
    <w:p w14:paraId="0FCA54E4" w14:textId="77777777" w:rsidR="00D57498" w:rsidRPr="00D57498" w:rsidRDefault="00D57498" w:rsidP="00D57498">
      <w:pPr>
        <w:pStyle w:val="Akapitzlist"/>
        <w:numPr>
          <w:ilvl w:val="0"/>
          <w:numId w:val="57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komunikatywność, </w:t>
      </w:r>
    </w:p>
    <w:p w14:paraId="602776AF" w14:textId="77777777" w:rsidR="00D57498" w:rsidRPr="00D57498" w:rsidRDefault="00D57498" w:rsidP="00D57498">
      <w:pPr>
        <w:pStyle w:val="Akapitzlist"/>
        <w:numPr>
          <w:ilvl w:val="0"/>
          <w:numId w:val="57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odpowiedzialność, </w:t>
      </w:r>
    </w:p>
    <w:p w14:paraId="6500F8D4" w14:textId="77777777" w:rsidR="00D57498" w:rsidRPr="00D57498" w:rsidRDefault="00D57498" w:rsidP="00D57498">
      <w:pPr>
        <w:pStyle w:val="Akapitzlist"/>
        <w:numPr>
          <w:ilvl w:val="0"/>
          <w:numId w:val="57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rzetelność i obowiązkowość,</w:t>
      </w:r>
    </w:p>
    <w:p w14:paraId="7156D460" w14:textId="77777777" w:rsidR="00D57498" w:rsidRPr="00D57498" w:rsidRDefault="00D57498" w:rsidP="00D57498">
      <w:pPr>
        <w:pStyle w:val="Akapitzlist"/>
        <w:numPr>
          <w:ilvl w:val="0"/>
          <w:numId w:val="57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umiejętność pracy w zespole,</w:t>
      </w:r>
    </w:p>
    <w:p w14:paraId="2B1E4E47" w14:textId="77777777" w:rsidR="00D57498" w:rsidRPr="00D57498" w:rsidRDefault="00D57498" w:rsidP="00D57498">
      <w:pPr>
        <w:pStyle w:val="Akapitzlist"/>
        <w:numPr>
          <w:ilvl w:val="0"/>
          <w:numId w:val="57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bardzo dobra organizacja pracy własnej, wysoka motywacja do pracy, umiejętność pracy pod presją czasu.</w:t>
      </w:r>
    </w:p>
    <w:p w14:paraId="2B4CEFC2" w14:textId="77777777" w:rsidR="002228E9" w:rsidRPr="00D57498" w:rsidRDefault="002228E9" w:rsidP="002228E9">
      <w:pPr>
        <w:spacing w:line="276" w:lineRule="auto"/>
        <w:rPr>
          <w:rFonts w:ascii="Verdana" w:hAnsi="Verdana"/>
        </w:rPr>
      </w:pPr>
    </w:p>
    <w:p w14:paraId="066217AA" w14:textId="158533F3" w:rsidR="00C868E9" w:rsidRPr="00D57498" w:rsidRDefault="00C868E9" w:rsidP="00C868E9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Benefity:</w:t>
      </w:r>
    </w:p>
    <w:p w14:paraId="7B54FC5B" w14:textId="54A77C7F" w:rsidR="00C868E9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Ruchomy czas </w:t>
      </w:r>
      <w:r w:rsidR="00691398" w:rsidRPr="00D57498">
        <w:rPr>
          <w:rFonts w:ascii="Verdana" w:hAnsi="Verdana"/>
          <w:sz w:val="24"/>
          <w:szCs w:val="24"/>
        </w:rPr>
        <w:t xml:space="preserve">rozpoczęcia </w:t>
      </w:r>
      <w:r w:rsidRPr="00D57498">
        <w:rPr>
          <w:rFonts w:ascii="Verdana" w:hAnsi="Verdana"/>
          <w:sz w:val="24"/>
          <w:szCs w:val="24"/>
        </w:rPr>
        <w:t>pracy (start między 7:00 a 9:00)</w:t>
      </w:r>
    </w:p>
    <w:p w14:paraId="3F77044E" w14:textId="131A6E94" w:rsidR="006C7A7D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stażowy</w:t>
      </w:r>
    </w:p>
    <w:p w14:paraId="62F0A138" w14:textId="0CCDF8A1" w:rsidR="006C7A7D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Dodatkowa składka pracodawcy PPK (2%)</w:t>
      </w:r>
    </w:p>
    <w:p w14:paraId="17D91032" w14:textId="65029BF5" w:rsidR="006C7A7D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E-tutor</w:t>
      </w:r>
    </w:p>
    <w:p w14:paraId="39C6BF19" w14:textId="40FBA698" w:rsidR="006C7A7D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Szkolenia wewnętrzne i zewnętrzne</w:t>
      </w:r>
    </w:p>
    <w:p w14:paraId="74583B0E" w14:textId="0F724650" w:rsidR="006C7A7D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studiów</w:t>
      </w:r>
    </w:p>
    <w:p w14:paraId="574F9268" w14:textId="38F1CEF8" w:rsidR="006C7A7D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karty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0139FC68" w14:textId="286489BA" w:rsidR="006C7A7D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</w:p>
    <w:p w14:paraId="2722857B" w14:textId="4BDB1ED3" w:rsidR="006C7A7D" w:rsidRPr="00D57498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lastRenderedPageBreak/>
        <w:t>Trzynaste wynagrodzenie</w:t>
      </w:r>
      <w:r w:rsidR="00F61EEA" w:rsidRPr="00D57498">
        <w:rPr>
          <w:rFonts w:ascii="Verdana" w:hAnsi="Verdana"/>
          <w:sz w:val="24"/>
          <w:szCs w:val="24"/>
        </w:rPr>
        <w:t xml:space="preserve"> (po przepracowaniu co najmniej 6 pełnych miesięcy w danym roku kalendarzowym),</w:t>
      </w:r>
    </w:p>
    <w:p w14:paraId="00139ABF" w14:textId="4CEB5B0E" w:rsidR="00F1744C" w:rsidRPr="00D57498" w:rsidRDefault="00F1744C" w:rsidP="00F1744C">
      <w:pPr>
        <w:pStyle w:val="Akapitzlist"/>
        <w:numPr>
          <w:ilvl w:val="0"/>
          <w:numId w:val="43"/>
        </w:numPr>
        <w:spacing w:line="480" w:lineRule="auto"/>
        <w:rPr>
          <w:rFonts w:ascii="Verdana" w:hAnsi="Verdana"/>
          <w:b/>
          <w:bCs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Zniżki pracownicze na pobyty w domach pracy twórczej PAN</w:t>
      </w:r>
      <w:r w:rsidR="00F61EEA" w:rsidRPr="00D57498">
        <w:rPr>
          <w:rFonts w:ascii="Verdana" w:hAnsi="Verdana"/>
          <w:sz w:val="24"/>
          <w:szCs w:val="24"/>
        </w:rPr>
        <w:t>.</w:t>
      </w:r>
    </w:p>
    <w:p w14:paraId="1FC49FC6" w14:textId="2BFB1E76" w:rsidR="003939DD" w:rsidRPr="00D57498" w:rsidRDefault="003939DD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Wynagrodzenie:</w:t>
      </w:r>
    </w:p>
    <w:p w14:paraId="4933904B" w14:textId="3299D7E4" w:rsidR="003939DD" w:rsidRPr="00D57498" w:rsidRDefault="003939DD" w:rsidP="003939DD">
      <w:pPr>
        <w:spacing w:line="276" w:lineRule="auto"/>
        <w:rPr>
          <w:rFonts w:ascii="Verdana" w:hAnsi="Verdana"/>
          <w:i/>
          <w:iCs/>
        </w:rPr>
      </w:pPr>
      <w:r w:rsidRPr="00D57498">
        <w:rPr>
          <w:rFonts w:ascii="Verdana" w:hAnsi="Verdana"/>
        </w:rPr>
        <w:t xml:space="preserve">Wynagrodzenia w Kancelarii Polskiej Akademii Nauk regulowane są </w:t>
      </w:r>
      <w:r w:rsidRPr="00D57498">
        <w:rPr>
          <w:rFonts w:ascii="Verdana" w:hAnsi="Verdana"/>
          <w:i/>
          <w:iCs/>
        </w:rPr>
        <w:t>Rozporządzeniem z dnia 12 lipca 2024 r. zmieniającym rozporządzenie w sprawie zasad wynagradzania pracowników niebędących członkami korpusu służby cywilnej zatrudnionych w urzędach administracji rządowej i pracowników innych jednostek.</w:t>
      </w:r>
    </w:p>
    <w:p w14:paraId="2EFA5326" w14:textId="77777777" w:rsidR="00F61EEA" w:rsidRPr="00D57498" w:rsidRDefault="00F61EEA" w:rsidP="003939DD">
      <w:pPr>
        <w:spacing w:line="276" w:lineRule="auto"/>
        <w:rPr>
          <w:rFonts w:ascii="Verdana" w:hAnsi="Verdana"/>
        </w:rPr>
      </w:pPr>
    </w:p>
    <w:p w14:paraId="29F95B98" w14:textId="7420F23F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Wysokość wynagrodzenia jest uzależniona od wykształcenia oraz stażu pracy.</w:t>
      </w:r>
    </w:p>
    <w:p w14:paraId="61018B7A" w14:textId="77777777" w:rsidR="00F61EEA" w:rsidRPr="00D57498" w:rsidRDefault="00F61EEA" w:rsidP="003939DD">
      <w:pPr>
        <w:spacing w:line="276" w:lineRule="auto"/>
        <w:rPr>
          <w:rFonts w:ascii="Verdana" w:hAnsi="Verdana"/>
        </w:rPr>
      </w:pPr>
    </w:p>
    <w:p w14:paraId="222237F6" w14:textId="0214D44B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 xml:space="preserve">Na danym stanowisku widełki </w:t>
      </w:r>
      <w:r w:rsidR="00F61EEA" w:rsidRPr="00D57498">
        <w:rPr>
          <w:rFonts w:ascii="Verdana" w:hAnsi="Verdana"/>
        </w:rPr>
        <w:t xml:space="preserve">wynagrodzenia </w:t>
      </w:r>
      <w:r w:rsidRPr="00D57498">
        <w:rPr>
          <w:rFonts w:ascii="Verdana" w:hAnsi="Verdana"/>
        </w:rPr>
        <w:t>kształtują się:</w:t>
      </w:r>
    </w:p>
    <w:p w14:paraId="056577D4" w14:textId="6F55FBFF" w:rsidR="003939DD" w:rsidRPr="00D57498" w:rsidRDefault="00CB080A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O</w:t>
      </w:r>
      <w:r w:rsidR="003939DD" w:rsidRPr="00D57498">
        <w:rPr>
          <w:rFonts w:ascii="Verdana" w:hAnsi="Verdana"/>
        </w:rPr>
        <w:t>d</w:t>
      </w:r>
      <w:r w:rsidRPr="00D57498">
        <w:rPr>
          <w:rFonts w:ascii="Verdana" w:hAnsi="Verdana"/>
        </w:rPr>
        <w:t xml:space="preserve"> </w:t>
      </w:r>
      <w:r w:rsidR="00D57498" w:rsidRPr="00D57498">
        <w:rPr>
          <w:rFonts w:ascii="Verdana" w:hAnsi="Verdana"/>
        </w:rPr>
        <w:t>7</w:t>
      </w:r>
      <w:r w:rsidRPr="00D57498">
        <w:rPr>
          <w:rFonts w:ascii="Verdana" w:hAnsi="Verdana"/>
        </w:rPr>
        <w:t> </w:t>
      </w:r>
      <w:r w:rsidR="00D57498" w:rsidRPr="00D57498">
        <w:rPr>
          <w:rFonts w:ascii="Verdana" w:hAnsi="Verdana"/>
        </w:rPr>
        <w:t>5</w:t>
      </w:r>
      <w:r w:rsidRPr="00D57498">
        <w:rPr>
          <w:rFonts w:ascii="Verdana" w:hAnsi="Verdana"/>
        </w:rPr>
        <w:t xml:space="preserve">00 </w:t>
      </w:r>
      <w:r w:rsidR="003939DD" w:rsidRPr="00D57498">
        <w:rPr>
          <w:rFonts w:ascii="Verdana" w:hAnsi="Verdana"/>
        </w:rPr>
        <w:t>do</w:t>
      </w:r>
      <w:r w:rsidRPr="00D57498">
        <w:rPr>
          <w:rFonts w:ascii="Verdana" w:hAnsi="Verdana"/>
        </w:rPr>
        <w:t xml:space="preserve"> </w:t>
      </w:r>
      <w:r w:rsidR="00D57498" w:rsidRPr="00D57498">
        <w:rPr>
          <w:rFonts w:ascii="Verdana" w:hAnsi="Verdana"/>
        </w:rPr>
        <w:t>9</w:t>
      </w:r>
      <w:r w:rsidRPr="00D57498">
        <w:rPr>
          <w:rFonts w:ascii="Verdana" w:hAnsi="Verdana"/>
        </w:rPr>
        <w:t> 000 zł brutto (wynagrodzenie zasadnicze + dodatek stażowy)</w:t>
      </w:r>
    </w:p>
    <w:p w14:paraId="320B23B6" w14:textId="77777777" w:rsidR="00F61EEA" w:rsidRPr="00D57498" w:rsidRDefault="00F61EEA" w:rsidP="003939DD">
      <w:pPr>
        <w:spacing w:line="276" w:lineRule="auto"/>
        <w:rPr>
          <w:rFonts w:ascii="Verdana" w:hAnsi="Verdana"/>
        </w:rPr>
      </w:pPr>
    </w:p>
    <w:p w14:paraId="7F6ED59D" w14:textId="7C10F81B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Dodatkowymi składowymi wynagrodzenia są:</w:t>
      </w:r>
    </w:p>
    <w:p w14:paraId="1F252528" w14:textId="7065D95A" w:rsidR="003939DD" w:rsidRPr="00D57498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funkcyjny (na określonych stanowiskach)</w:t>
      </w:r>
    </w:p>
    <w:p w14:paraId="023825EC" w14:textId="0E50428A" w:rsidR="003939DD" w:rsidRPr="00D57498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premie uznaniowe i nagrody</w:t>
      </w:r>
    </w:p>
    <w:p w14:paraId="321CE626" w14:textId="381570E4" w:rsidR="003939DD" w:rsidRPr="00D57498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trzynaste wynagrodzenie po przepracowaniu co najmniej 6 pełnych miesięcy w danym roku kalendarzowym</w:t>
      </w:r>
    </w:p>
    <w:p w14:paraId="4BA6FFB8" w14:textId="693A8271" w:rsidR="003939DD" w:rsidRPr="00D57498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  <w:r w:rsidR="00F61EEA" w:rsidRPr="00D57498">
        <w:rPr>
          <w:rFonts w:ascii="Verdana" w:hAnsi="Verdana"/>
          <w:sz w:val="24"/>
          <w:szCs w:val="24"/>
        </w:rPr>
        <w:t xml:space="preserve"> </w:t>
      </w:r>
    </w:p>
    <w:p w14:paraId="56FC0F29" w14:textId="4DEFA9F7" w:rsidR="003939DD" w:rsidRPr="00D57498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do opieki medycznej</w:t>
      </w:r>
      <w:r w:rsidR="00F61EEA" w:rsidRPr="00D57498">
        <w:rPr>
          <w:rFonts w:ascii="Verdana" w:hAnsi="Verdana"/>
          <w:sz w:val="24"/>
          <w:szCs w:val="24"/>
        </w:rPr>
        <w:t xml:space="preserve"> (pracodawca w całości opłaca składkę w pakiecie podstawowym)</w:t>
      </w:r>
    </w:p>
    <w:p w14:paraId="71350919" w14:textId="7E5839CD" w:rsidR="003939DD" w:rsidRPr="00D57498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do kart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2E5A751D" w14:textId="77777777" w:rsidR="003939DD" w:rsidRPr="00D57498" w:rsidRDefault="003939DD" w:rsidP="003939DD">
      <w:pPr>
        <w:spacing w:line="276" w:lineRule="auto"/>
        <w:rPr>
          <w:rFonts w:ascii="Verdana" w:hAnsi="Verdana"/>
          <w:i/>
          <w:iCs/>
        </w:rPr>
      </w:pPr>
    </w:p>
    <w:p w14:paraId="5D57B2AB" w14:textId="20F98734" w:rsidR="002228E9" w:rsidRPr="00D57498" w:rsidRDefault="002228E9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Etapy rekrutacji:</w:t>
      </w:r>
    </w:p>
    <w:p w14:paraId="69724B12" w14:textId="4B983553" w:rsidR="002228E9" w:rsidRPr="00D57498" w:rsidRDefault="002228E9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Analiza CV</w:t>
      </w:r>
    </w:p>
    <w:p w14:paraId="30B9DCFA" w14:textId="458B20D2" w:rsidR="002228E9" w:rsidRPr="00D57498" w:rsidRDefault="002228E9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Rozmowa online</w:t>
      </w:r>
    </w:p>
    <w:p w14:paraId="3CAD01C3" w14:textId="53EA470E" w:rsidR="002228E9" w:rsidRPr="00D57498" w:rsidRDefault="002228E9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Rozmowa stacjonarna</w:t>
      </w:r>
    </w:p>
    <w:p w14:paraId="7D289943" w14:textId="591E7E13" w:rsidR="002228E9" w:rsidRPr="00D57498" w:rsidRDefault="002228E9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Zatrudnienie</w:t>
      </w:r>
    </w:p>
    <w:p w14:paraId="47139FE2" w14:textId="77777777" w:rsidR="00061F4B" w:rsidRPr="00D57498" w:rsidRDefault="00061F4B" w:rsidP="00061F4B">
      <w:pPr>
        <w:pStyle w:val="Akapitzlist"/>
        <w:spacing w:line="276" w:lineRule="auto"/>
        <w:rPr>
          <w:rFonts w:ascii="Verdana" w:hAnsi="Verdana"/>
          <w:sz w:val="24"/>
          <w:szCs w:val="24"/>
        </w:rPr>
      </w:pPr>
    </w:p>
    <w:p w14:paraId="64BF20CC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  <w:b/>
          <w:bCs/>
        </w:rPr>
        <w:t>O pracodawcy – Kancelaria Polskiej Akademii Nauk</w:t>
      </w:r>
    </w:p>
    <w:p w14:paraId="135A1DA2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 xml:space="preserve">Kancelaria Polskiej Akademii Nauk jest centralną jednostką organizacyjną wspierającą funkcjonowanie Polskiej Akademii Nauk – jednej z najważniejszych instytucji naukowych w Polsce. Zapewniamy kompleksową obsługę organizacyjną, finansową, prawną, kadrową i techniczną organów </w:t>
      </w:r>
      <w:r w:rsidRPr="00D57498">
        <w:rPr>
          <w:rFonts w:ascii="Verdana" w:hAnsi="Verdana"/>
        </w:rPr>
        <w:lastRenderedPageBreak/>
        <w:t>Akademii, jej jednostek organizacyjnych oraz zagranicznych stacji naukowych.</w:t>
      </w:r>
    </w:p>
    <w:p w14:paraId="032F9C6F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Zakres działalności Kancelarii obejmuje m.in. planowanie i nadzór nad finansami publicznymi Akademii, obsługę procesów budżetowych i sprawozdawczych, zarządzanie zasobami ludzkimi, obsługę prawną, realizację zamówień publicznych, gospodarowanie nieruchomościami, rozwój systemów informatycznych i cyfryzację procesów, komunikację i współpracę z mediami, a także wspieranie doskonałości naukowej oraz współpracy międzynarodowej.</w:t>
      </w:r>
    </w:p>
    <w:p w14:paraId="5490F3DD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Praca w Kancelarii PAN to udział w realizacji zadań o dużej skali i znaczeniu publicznym – od obsługi organów Akademii, przez współpracę z administracją rządową i samorządową, po wsparcie instytutów naukowych i wybitnych uczonych w kraju i za granicą. Działamy w oparciu o jasno określone kompetencje, procedury i odpowiedzialność, jednocześnie kładąc nacisk na współpracę pomiędzy zespołami i sprawną komunikację wewnętrzną.</w:t>
      </w:r>
    </w:p>
    <w:p w14:paraId="57E83F33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Oferujemy stabilne zatrudnienie w instytucji o ugruntowanej pozycji, możliwość zdobywania specjalistycznego doświadczenia w obszarze administracji publicznej i nauki, a także realny wpływ na jakość procesów i rozwiązań wspierających działalność Akademii. Doceniamy rzetelność, odpowiedzialność i inicjatywę oraz stwarzamy warunki do rozwoju kompetencji zawodowych.</w:t>
      </w:r>
    </w:p>
    <w:p w14:paraId="05B82193" w14:textId="77777777" w:rsidR="00190C4B" w:rsidRPr="00D57498" w:rsidRDefault="00190C4B" w:rsidP="00564221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Jesteśmy pracodawcą równych szans. Cenimy różnorodność doświadczeń, perspektyw i kompetencji oraz zapewniamy wszystkim kandydatom równe traktowanie w procesie rekrutacji, zgodnie z obowiązującymi przepisami prawa.</w:t>
      </w:r>
    </w:p>
    <w:p w14:paraId="7541E809" w14:textId="6074E1E8" w:rsidR="00B22753" w:rsidRPr="00D57498" w:rsidRDefault="00B22753" w:rsidP="00B22753">
      <w:pPr>
        <w:rPr>
          <w:rFonts w:ascii="Verdana" w:hAnsi="Verdana"/>
        </w:rPr>
      </w:pPr>
    </w:p>
    <w:p w14:paraId="431D18BD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Wymagane dokumenty i oświadczenia:</w:t>
      </w:r>
    </w:p>
    <w:p w14:paraId="4E4AE7F3" w14:textId="77777777" w:rsidR="00D53139" w:rsidRPr="00D57498" w:rsidRDefault="00D53139" w:rsidP="00D531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</w:p>
    <w:p w14:paraId="2AB1253A" w14:textId="77777777" w:rsidR="00D53139" w:rsidRPr="00D57498" w:rsidRDefault="00D53139" w:rsidP="0056422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jc w:val="both"/>
        <w:rPr>
          <w:rFonts w:ascii="Verdana" w:eastAsia="Verdana" w:hAnsi="Verdana" w:cs="Verdana"/>
          <w:color w:val="000000"/>
        </w:rPr>
      </w:pPr>
      <w:r w:rsidRPr="00D57498">
        <w:rPr>
          <w:rFonts w:ascii="Verdana" w:eastAsia="Verdana" w:hAnsi="Verdana" w:cs="Verdana"/>
          <w:color w:val="000000"/>
        </w:rPr>
        <w:t>informacje, o których mowa w art. 22</w:t>
      </w:r>
      <w:r w:rsidRPr="00D57498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D57498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D57498">
        <w:rPr>
          <w:rFonts w:ascii="Verdana" w:eastAsia="Verdana" w:hAnsi="Verdana" w:cs="Verdana"/>
          <w:i/>
          <w:color w:val="000000"/>
        </w:rPr>
        <w:t xml:space="preserve"> </w:t>
      </w:r>
      <w:r w:rsidRPr="00D57498">
        <w:rPr>
          <w:rFonts w:ascii="Verdana" w:eastAsia="Verdana" w:hAnsi="Verdana" w:cs="Verdana"/>
          <w:color w:val="000000"/>
        </w:rPr>
        <w:t>dalej: KP),</w:t>
      </w:r>
      <w:r w:rsidRPr="00D57498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8EDF4A4" w14:textId="77777777" w:rsidR="00D53139" w:rsidRPr="00D57498" w:rsidRDefault="00D53139" w:rsidP="00D53139">
      <w:pPr>
        <w:pStyle w:val="Tekstpodstawowy2"/>
        <w:jc w:val="left"/>
        <w:rPr>
          <w:sz w:val="24"/>
        </w:rPr>
      </w:pPr>
    </w:p>
    <w:p w14:paraId="0BCF17DD" w14:textId="2F92660F" w:rsidR="00D53139" w:rsidRDefault="00D53139" w:rsidP="00D53139">
      <w:pPr>
        <w:rPr>
          <w:rFonts w:ascii="Verdana" w:hAnsi="Verdana" w:cs="Arial"/>
        </w:rPr>
      </w:pPr>
      <w:r w:rsidRPr="00D57498">
        <w:rPr>
          <w:rFonts w:ascii="Verdana" w:hAnsi="Verdana" w:cs="Arial"/>
        </w:rPr>
        <w:t xml:space="preserve">Zgłoszenia należy złożyć w terminie </w:t>
      </w:r>
      <w:r w:rsidRPr="00D57498">
        <w:rPr>
          <w:rFonts w:ascii="Verdana" w:hAnsi="Verdana" w:cs="Arial"/>
          <w:b/>
        </w:rPr>
        <w:t xml:space="preserve">do dnia </w:t>
      </w:r>
      <w:r w:rsidR="00D57498" w:rsidRPr="00D57498">
        <w:rPr>
          <w:rFonts w:ascii="Verdana" w:hAnsi="Verdana" w:cs="Arial"/>
          <w:b/>
        </w:rPr>
        <w:t>7</w:t>
      </w:r>
      <w:r w:rsidR="00DA4861" w:rsidRPr="00D57498">
        <w:rPr>
          <w:rFonts w:ascii="Verdana" w:hAnsi="Verdana" w:cs="Arial"/>
          <w:b/>
        </w:rPr>
        <w:t xml:space="preserve"> </w:t>
      </w:r>
      <w:r w:rsidR="00D57498" w:rsidRPr="00D57498">
        <w:rPr>
          <w:rFonts w:ascii="Verdana" w:hAnsi="Verdana" w:cs="Arial"/>
          <w:b/>
        </w:rPr>
        <w:t>maja</w:t>
      </w:r>
      <w:r w:rsidR="00DA4861" w:rsidRPr="00D57498">
        <w:rPr>
          <w:rFonts w:ascii="Verdana" w:hAnsi="Verdana" w:cs="Arial"/>
          <w:b/>
        </w:rPr>
        <w:t xml:space="preserve"> 2026</w:t>
      </w:r>
      <w:r w:rsidRPr="00D57498">
        <w:rPr>
          <w:rFonts w:ascii="Verdana" w:hAnsi="Verdana" w:cs="Arial"/>
          <w:b/>
        </w:rPr>
        <w:t xml:space="preserve"> r. </w:t>
      </w:r>
      <w:r w:rsidRPr="00D57498">
        <w:rPr>
          <w:rFonts w:ascii="Verdana" w:hAnsi="Verdana" w:cs="Arial"/>
        </w:rPr>
        <w:t xml:space="preserve">poprzez </w:t>
      </w:r>
    </w:p>
    <w:p w14:paraId="031C0631" w14:textId="77777777" w:rsidR="00807580" w:rsidRDefault="00807580" w:rsidP="00D53139">
      <w:pPr>
        <w:rPr>
          <w:rFonts w:ascii="Verdana" w:hAnsi="Verdana" w:cs="Arial"/>
        </w:rPr>
      </w:pPr>
    </w:p>
    <w:p w14:paraId="19765D67" w14:textId="494BA6B0" w:rsidR="00807580" w:rsidRDefault="00807580" w:rsidP="00D53139">
      <w:pPr>
        <w:rPr>
          <w:rFonts w:ascii="Verdana" w:hAnsi="Verdana" w:cs="Arial"/>
        </w:rPr>
      </w:pPr>
      <w:hyperlink r:id="rId8" w:history="1">
        <w:r w:rsidRPr="002525AE">
          <w:rPr>
            <w:rStyle w:val="Hipercze"/>
            <w:rFonts w:ascii="Verdana" w:hAnsi="Verdana" w:cs="Arial"/>
          </w:rPr>
          <w:t>https://system.erecruiter.pl/FormTemplates/RecruitmentForm.aspx?WebID=222b9469011a4c75a415f358e25d0825</w:t>
        </w:r>
      </w:hyperlink>
    </w:p>
    <w:p w14:paraId="2EED7ECE" w14:textId="77777777" w:rsidR="00807580" w:rsidRPr="00D57498" w:rsidRDefault="00807580" w:rsidP="00D53139">
      <w:pPr>
        <w:rPr>
          <w:rFonts w:ascii="Verdana" w:hAnsi="Verdana" w:cs="Arial"/>
        </w:rPr>
      </w:pPr>
    </w:p>
    <w:p w14:paraId="1CC1CB7C" w14:textId="75C5295C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Zastrzegamy sobie prawo do kontaktu tylko z wybranymi kandydatami.</w:t>
      </w:r>
    </w:p>
    <w:p w14:paraId="51A81C21" w14:textId="7715C5AF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 xml:space="preserve">Po preselekcji zgłoszeń odbędą się rozmowy kwalifikacyjne online z wybranymi Kandydatami/kandydatkami. </w:t>
      </w:r>
    </w:p>
    <w:p w14:paraId="394BEDCA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0EE2305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D57498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AC238FB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 w:cs="Calibri"/>
        </w:rPr>
        <w:t>Aplikacje kandydatów, którzy wyrazili zgodę na udział w przyszłych rekrutacjach będą przechowywane 6 miesięcy od zakończenia rekrutacji, a następnie zostaną komisyjnie zniszczone/usunięte.</w:t>
      </w:r>
    </w:p>
    <w:p w14:paraId="4810B792" w14:textId="77777777" w:rsidR="00D53139" w:rsidRPr="00D57498" w:rsidRDefault="00D53139" w:rsidP="00D53139">
      <w:pPr>
        <w:spacing w:line="276" w:lineRule="auto"/>
        <w:jc w:val="both"/>
        <w:rPr>
          <w:rFonts w:ascii="Verdana" w:hAnsi="Verdana"/>
          <w:b/>
        </w:rPr>
      </w:pPr>
      <w:r w:rsidRPr="00D57498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D57498">
        <w:rPr>
          <w:rFonts w:ascii="Verdana" w:hAnsi="Verdana"/>
          <w:b/>
        </w:rPr>
        <w:t xml:space="preserve">. </w:t>
      </w:r>
    </w:p>
    <w:p w14:paraId="445F3355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</w:p>
    <w:p w14:paraId="13410ECF" w14:textId="77777777" w:rsidR="00D53139" w:rsidRPr="00D57498" w:rsidRDefault="00D53139" w:rsidP="00564221">
      <w:pPr>
        <w:pStyle w:val="Nagwek1"/>
        <w:jc w:val="both"/>
        <w:rPr>
          <w:sz w:val="24"/>
          <w:szCs w:val="24"/>
        </w:rPr>
      </w:pPr>
      <w:r w:rsidRPr="00D57498">
        <w:rPr>
          <w:sz w:val="24"/>
          <w:szCs w:val="24"/>
        </w:rPr>
        <w:t>Informujemy, że:</w:t>
      </w:r>
    </w:p>
    <w:p w14:paraId="17084234" w14:textId="2EC819EF" w:rsidR="00564221" w:rsidRPr="00D57498" w:rsidRDefault="00D53139" w:rsidP="00564221">
      <w:pPr>
        <w:pStyle w:val="Akapitzlist"/>
        <w:numPr>
          <w:ilvl w:val="0"/>
          <w:numId w:val="42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D57498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D57498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D57498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D57498">
        <w:rPr>
          <w:rFonts w:ascii="Verdana" w:hAnsi="Verdana" w:cs="Calibri"/>
          <w:sz w:val="24"/>
          <w:szCs w:val="24"/>
        </w:rPr>
        <w:t xml:space="preserve"> (dalej: Akademia);</w:t>
      </w:r>
    </w:p>
    <w:p w14:paraId="1D88A812" w14:textId="0766978A" w:rsidR="00564221" w:rsidRPr="00D57498" w:rsidRDefault="00D53139" w:rsidP="00564221">
      <w:pPr>
        <w:pStyle w:val="Akapitzlist"/>
        <w:numPr>
          <w:ilvl w:val="0"/>
          <w:numId w:val="42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0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40037D8" w14:textId="77777777" w:rsidR="00D53139" w:rsidRPr="00D57498" w:rsidRDefault="00D53139" w:rsidP="00564221">
      <w:pPr>
        <w:numPr>
          <w:ilvl w:val="0"/>
          <w:numId w:val="42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376B2F7D" w14:textId="77777777" w:rsidR="00D53139" w:rsidRPr="00D57498" w:rsidRDefault="00D53139" w:rsidP="00564221">
      <w:pPr>
        <w:spacing w:line="276" w:lineRule="auto"/>
        <w:ind w:left="426"/>
        <w:jc w:val="both"/>
        <w:rPr>
          <w:rStyle w:val="Hipercze"/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w ogłoszeniu, zakończonego ewentualnym zawarciem umowy;</w:t>
      </w:r>
    </w:p>
    <w:p w14:paraId="260995F8" w14:textId="77777777" w:rsidR="00D53139" w:rsidRPr="00D57498" w:rsidRDefault="00D53139" w:rsidP="00564221">
      <w:pPr>
        <w:numPr>
          <w:ilvl w:val="0"/>
          <w:numId w:val="42"/>
        </w:numPr>
        <w:tabs>
          <w:tab w:val="clear" w:pos="720"/>
          <w:tab w:val="num" w:pos="360"/>
          <w:tab w:val="num" w:pos="2629"/>
        </w:tabs>
        <w:spacing w:after="100" w:afterAutospacing="1" w:line="276" w:lineRule="auto"/>
        <w:ind w:left="426" w:hanging="426"/>
        <w:jc w:val="both"/>
        <w:rPr>
          <w:rFonts w:ascii="Verdana" w:hAnsi="Verdana"/>
        </w:rPr>
      </w:pPr>
      <w:r w:rsidRPr="00D57498">
        <w:rPr>
          <w:rFonts w:ascii="Verdana" w:hAnsi="Verdana"/>
        </w:rPr>
        <w:t>podanie danych, o których mowa w 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58CB107A" w14:textId="5888A4B1" w:rsidR="00D53139" w:rsidRPr="00D57498" w:rsidRDefault="00D53139" w:rsidP="00564221">
      <w:pPr>
        <w:numPr>
          <w:ilvl w:val="0"/>
          <w:numId w:val="42"/>
        </w:numPr>
        <w:tabs>
          <w:tab w:val="clear" w:pos="720"/>
          <w:tab w:val="num" w:pos="36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</w:t>
      </w:r>
      <w:r w:rsidRPr="00D57498">
        <w:rPr>
          <w:rFonts w:ascii="Verdana" w:eastAsia="Verdana" w:hAnsi="Verdana" w:cs="Verdana"/>
        </w:rPr>
        <w:lastRenderedPageBreak/>
        <w:t>wpływu na możliwość udziału w rekrutacji/konkursie. Jeżeli nie chce Pani/Pan, abyśmy przetwarzali dodatkowe dane, prosimy o nieumieszczanie ich w dokumentach;</w:t>
      </w:r>
    </w:p>
    <w:p w14:paraId="0143F9CE" w14:textId="77777777" w:rsidR="00D53139" w:rsidRPr="00D57498" w:rsidRDefault="00D53139" w:rsidP="00564221">
      <w:pPr>
        <w:pStyle w:val="Akapitzlist"/>
        <w:numPr>
          <w:ilvl w:val="0"/>
          <w:numId w:val="42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7D31360" w14:textId="77777777" w:rsidR="00D53139" w:rsidRPr="00D57498" w:rsidRDefault="00D53139" w:rsidP="00564221">
      <w:pPr>
        <w:pStyle w:val="Akapitzlist"/>
        <w:numPr>
          <w:ilvl w:val="0"/>
          <w:numId w:val="42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79B24E9" w14:textId="77777777" w:rsidR="00D53139" w:rsidRPr="00D57498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45E3FE96" w14:textId="77777777" w:rsidR="00D53139" w:rsidRPr="00D57498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56AA8CEB" w14:textId="77777777" w:rsidR="00D53139" w:rsidRPr="00D57498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67ECF7B3" w14:textId="77777777" w:rsidR="00D53139" w:rsidRPr="00D57498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08E77030" w14:textId="77777777" w:rsidR="00D53139" w:rsidRPr="00D57498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505DEA0B" w14:textId="6FD10F8A" w:rsidR="00D53139" w:rsidRPr="00D57498" w:rsidRDefault="00D53139" w:rsidP="00203C1A">
      <w:pPr>
        <w:pStyle w:val="Akapitzlist"/>
        <w:numPr>
          <w:ilvl w:val="0"/>
          <w:numId w:val="42"/>
        </w:numPr>
        <w:spacing w:before="274" w:after="274"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D57498">
        <w:rPr>
          <w:rFonts w:ascii="Verdana" w:eastAsia="Verdana" w:hAnsi="Verdana" w:cs="Verdana"/>
          <w:sz w:val="24"/>
          <w:szCs w:val="24"/>
        </w:rPr>
        <w:br/>
      </w:r>
    </w:p>
    <w:p w14:paraId="3DE87972" w14:textId="1590EDF0" w:rsidR="00D53139" w:rsidRPr="00D57498" w:rsidRDefault="00D53139" w:rsidP="00D57498">
      <w:pPr>
        <w:spacing w:line="360" w:lineRule="auto"/>
        <w:jc w:val="both"/>
        <w:outlineLvl w:val="1"/>
        <w:rPr>
          <w:rFonts w:ascii="Verdana" w:hAnsi="Verdana"/>
          <w:kern w:val="36"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Kancelarię PAN z siedzibą w Warszawie (00-901), pl. Defilad 1, w celu przeprowadzenia postępowania rekrutacyjnego na stanowisko</w:t>
      </w:r>
      <w:r w:rsidR="00D57498">
        <w:rPr>
          <w:rFonts w:ascii="Verdana" w:hAnsi="Verdana" w:cstheme="minorHAnsi"/>
          <w:b/>
          <w:bCs/>
          <w:i/>
          <w:iCs/>
        </w:rPr>
        <w:t>:</w:t>
      </w:r>
      <w:r w:rsidRPr="00D57498">
        <w:rPr>
          <w:rFonts w:ascii="Verdana" w:hAnsi="Verdana" w:cstheme="minorHAnsi"/>
          <w:b/>
          <w:bCs/>
          <w:i/>
          <w:iCs/>
        </w:rPr>
        <w:t xml:space="preserve"> </w:t>
      </w:r>
      <w:r w:rsidR="00D57498" w:rsidRPr="00D57498">
        <w:rPr>
          <w:rFonts w:ascii="Verdana" w:hAnsi="Verdana"/>
          <w:b/>
          <w:bCs/>
          <w:i/>
          <w:iCs/>
          <w:kern w:val="36"/>
        </w:rPr>
        <w:t>Starszy Specjalista / Starsza Specjalistka / Główny Specjalista / Główna Specjalistka w Biurze Finansów i Budżetu w Dziale Finansowo-Księgowym Stacji Zagranicznych</w:t>
      </w:r>
    </w:p>
    <w:p w14:paraId="1A87CEE7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67192824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4B25DE12" w14:textId="77777777" w:rsidR="00D53139" w:rsidRPr="00D57498" w:rsidRDefault="00D53139" w:rsidP="00564221">
      <w:pPr>
        <w:spacing w:line="276" w:lineRule="auto"/>
        <w:jc w:val="both"/>
        <w:rPr>
          <w:rFonts w:ascii="Verdana" w:hAnsi="Verdana" w:cs="Calibri"/>
        </w:rPr>
      </w:pPr>
    </w:p>
    <w:p w14:paraId="62182889" w14:textId="3373C562" w:rsidR="00F00179" w:rsidRPr="00D57498" w:rsidRDefault="00F00179" w:rsidP="00D53139">
      <w:pPr>
        <w:pStyle w:val="Nagwek1"/>
        <w:jc w:val="left"/>
        <w:rPr>
          <w:sz w:val="24"/>
          <w:szCs w:val="24"/>
        </w:rPr>
      </w:pPr>
    </w:p>
    <w:sectPr w:rsidR="00F00179" w:rsidRPr="00D57498" w:rsidSect="00DB66BE">
      <w:footerReference w:type="default" r:id="rId11"/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D3298" w14:textId="77777777" w:rsidR="004C6159" w:rsidRDefault="004C6159" w:rsidP="00564221">
      <w:r>
        <w:separator/>
      </w:r>
    </w:p>
  </w:endnote>
  <w:endnote w:type="continuationSeparator" w:id="0">
    <w:p w14:paraId="248BC28F" w14:textId="77777777" w:rsidR="004C6159" w:rsidRDefault="004C6159" w:rsidP="0056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837400"/>
      <w:docPartObj>
        <w:docPartGallery w:val="Page Numbers (Bottom of Page)"/>
        <w:docPartUnique/>
      </w:docPartObj>
    </w:sdtPr>
    <w:sdtEndPr/>
    <w:sdtContent>
      <w:p w14:paraId="070B4244" w14:textId="144065EC" w:rsidR="00564221" w:rsidRDefault="0056422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F7260" w14:textId="77777777" w:rsidR="00564221" w:rsidRDefault="0056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F24E6" w14:textId="77777777" w:rsidR="004C6159" w:rsidRDefault="004C6159" w:rsidP="00564221">
      <w:r>
        <w:separator/>
      </w:r>
    </w:p>
  </w:footnote>
  <w:footnote w:type="continuationSeparator" w:id="0">
    <w:p w14:paraId="0C99186F" w14:textId="77777777" w:rsidR="004C6159" w:rsidRDefault="004C6159" w:rsidP="00564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47F64"/>
    <w:multiLevelType w:val="hybridMultilevel"/>
    <w:tmpl w:val="D1DCA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74880"/>
    <w:multiLevelType w:val="hybridMultilevel"/>
    <w:tmpl w:val="1B5C1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8687704"/>
    <w:multiLevelType w:val="hybridMultilevel"/>
    <w:tmpl w:val="6C00D9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9795CB1"/>
    <w:multiLevelType w:val="hybridMultilevel"/>
    <w:tmpl w:val="8ACC1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0789C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876A3F"/>
    <w:multiLevelType w:val="hybridMultilevel"/>
    <w:tmpl w:val="BCE6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C3E50"/>
    <w:multiLevelType w:val="hybridMultilevel"/>
    <w:tmpl w:val="665E7D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9E3435"/>
    <w:multiLevelType w:val="hybridMultilevel"/>
    <w:tmpl w:val="B486E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F5D409B"/>
    <w:multiLevelType w:val="multilevel"/>
    <w:tmpl w:val="E064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1D213DE"/>
    <w:multiLevelType w:val="hybridMultilevel"/>
    <w:tmpl w:val="CAB4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4F0194"/>
    <w:multiLevelType w:val="hybridMultilevel"/>
    <w:tmpl w:val="605E94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25" w15:restartNumberingAfterBreak="0">
    <w:nsid w:val="372A02EF"/>
    <w:multiLevelType w:val="hybridMultilevel"/>
    <w:tmpl w:val="599E8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B834E6C"/>
    <w:multiLevelType w:val="hybridMultilevel"/>
    <w:tmpl w:val="76947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26B4086"/>
    <w:multiLevelType w:val="hybridMultilevel"/>
    <w:tmpl w:val="45845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8869B6"/>
    <w:multiLevelType w:val="hybridMultilevel"/>
    <w:tmpl w:val="8DDEE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B6CB5"/>
    <w:multiLevelType w:val="hybridMultilevel"/>
    <w:tmpl w:val="608EB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67A2BB3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8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D51141"/>
    <w:multiLevelType w:val="hybridMultilevel"/>
    <w:tmpl w:val="41549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547735A"/>
    <w:multiLevelType w:val="hybridMultilevel"/>
    <w:tmpl w:val="1ABE3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94B026E"/>
    <w:multiLevelType w:val="hybridMultilevel"/>
    <w:tmpl w:val="BEDEC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6"/>
  </w:num>
  <w:num w:numId="2" w16cid:durableId="1380397133">
    <w:abstractNumId w:val="26"/>
  </w:num>
  <w:num w:numId="3" w16cid:durableId="128211545">
    <w:abstractNumId w:val="38"/>
  </w:num>
  <w:num w:numId="4" w16cid:durableId="1553929175">
    <w:abstractNumId w:val="34"/>
  </w:num>
  <w:num w:numId="5" w16cid:durableId="1940869345">
    <w:abstractNumId w:val="28"/>
  </w:num>
  <w:num w:numId="6" w16cid:durableId="222104936">
    <w:abstractNumId w:val="19"/>
  </w:num>
  <w:num w:numId="7" w16cid:durableId="284898021">
    <w:abstractNumId w:val="44"/>
  </w:num>
  <w:num w:numId="8" w16cid:durableId="152259489">
    <w:abstractNumId w:val="17"/>
  </w:num>
  <w:num w:numId="9" w16cid:durableId="727068452">
    <w:abstractNumId w:val="32"/>
  </w:num>
  <w:num w:numId="10" w16cid:durableId="1562324185">
    <w:abstractNumId w:val="2"/>
  </w:num>
  <w:num w:numId="11" w16cid:durableId="1232036712">
    <w:abstractNumId w:val="14"/>
  </w:num>
  <w:num w:numId="12" w16cid:durableId="1234583834">
    <w:abstractNumId w:val="49"/>
  </w:num>
  <w:num w:numId="13" w16cid:durableId="662901173">
    <w:abstractNumId w:val="48"/>
  </w:num>
  <w:num w:numId="14" w16cid:durableId="342128763">
    <w:abstractNumId w:val="35"/>
  </w:num>
  <w:num w:numId="15" w16cid:durableId="20961284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20"/>
  </w:num>
  <w:num w:numId="17" w16cid:durableId="728576845">
    <w:abstractNumId w:val="42"/>
  </w:num>
  <w:num w:numId="18" w16cid:durableId="931084664">
    <w:abstractNumId w:val="7"/>
  </w:num>
  <w:num w:numId="19" w16cid:durableId="1417751731">
    <w:abstractNumId w:val="8"/>
  </w:num>
  <w:num w:numId="20" w16cid:durableId="1156921338">
    <w:abstractNumId w:val="46"/>
  </w:num>
  <w:num w:numId="21" w16cid:durableId="249316729">
    <w:abstractNumId w:val="5"/>
  </w:num>
  <w:num w:numId="22" w16cid:durableId="2140685832">
    <w:abstractNumId w:val="52"/>
  </w:num>
  <w:num w:numId="23" w16cid:durableId="376469756">
    <w:abstractNumId w:val="33"/>
  </w:num>
  <w:num w:numId="24" w16cid:durableId="178588299">
    <w:abstractNumId w:val="30"/>
  </w:num>
  <w:num w:numId="25" w16cid:durableId="1738936676">
    <w:abstractNumId w:val="21"/>
  </w:num>
  <w:num w:numId="26" w16cid:durableId="488058752">
    <w:abstractNumId w:val="39"/>
  </w:num>
  <w:num w:numId="27" w16cid:durableId="1255944432">
    <w:abstractNumId w:val="4"/>
  </w:num>
  <w:num w:numId="28" w16cid:durableId="1502310472">
    <w:abstractNumId w:val="16"/>
  </w:num>
  <w:num w:numId="29" w16cid:durableId="93943540">
    <w:abstractNumId w:val="3"/>
  </w:num>
  <w:num w:numId="30" w16cid:durableId="1597516939">
    <w:abstractNumId w:val="45"/>
  </w:num>
  <w:num w:numId="31" w16cid:durableId="1814907831">
    <w:abstractNumId w:val="50"/>
  </w:num>
  <w:num w:numId="32" w16cid:durableId="1301374605">
    <w:abstractNumId w:val="18"/>
  </w:num>
  <w:num w:numId="33" w16cid:durableId="712265997">
    <w:abstractNumId w:val="40"/>
  </w:num>
  <w:num w:numId="34" w16cid:durableId="260069965">
    <w:abstractNumId w:val="36"/>
  </w:num>
  <w:num w:numId="35" w16cid:durableId="102507031">
    <w:abstractNumId w:val="1"/>
  </w:num>
  <w:num w:numId="36" w16cid:durableId="1739547279">
    <w:abstractNumId w:val="31"/>
  </w:num>
  <w:num w:numId="37" w16cid:durableId="2129543331">
    <w:abstractNumId w:val="43"/>
  </w:num>
  <w:num w:numId="38" w16cid:durableId="381830562">
    <w:abstractNumId w:val="37"/>
  </w:num>
  <w:num w:numId="39" w16cid:durableId="253637790">
    <w:abstractNumId w:val="11"/>
  </w:num>
  <w:num w:numId="40" w16cid:durableId="1756046428">
    <w:abstractNumId w:val="9"/>
  </w:num>
  <w:num w:numId="41" w16cid:durableId="1930654459">
    <w:abstractNumId w:val="24"/>
  </w:num>
  <w:num w:numId="42" w16cid:durableId="17239124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6444490">
    <w:abstractNumId w:val="12"/>
  </w:num>
  <w:num w:numId="44" w16cid:durableId="562065298">
    <w:abstractNumId w:val="53"/>
  </w:num>
  <w:num w:numId="45" w16cid:durableId="1577326634">
    <w:abstractNumId w:val="29"/>
  </w:num>
  <w:num w:numId="46" w16cid:durableId="1702049351">
    <w:abstractNumId w:val="51"/>
  </w:num>
  <w:num w:numId="47" w16cid:durableId="42366483">
    <w:abstractNumId w:val="54"/>
  </w:num>
  <w:num w:numId="48" w16cid:durableId="507595745">
    <w:abstractNumId w:val="23"/>
  </w:num>
  <w:num w:numId="49" w16cid:durableId="439496074">
    <w:abstractNumId w:val="47"/>
  </w:num>
  <w:num w:numId="50" w16cid:durableId="564487400">
    <w:abstractNumId w:val="41"/>
  </w:num>
  <w:num w:numId="51" w16cid:durableId="236408123">
    <w:abstractNumId w:val="15"/>
  </w:num>
  <w:num w:numId="52" w16cid:durableId="1906530808">
    <w:abstractNumId w:val="25"/>
  </w:num>
  <w:num w:numId="53" w16cid:durableId="524908276">
    <w:abstractNumId w:val="27"/>
  </w:num>
  <w:num w:numId="54" w16cid:durableId="2110467979">
    <w:abstractNumId w:val="22"/>
  </w:num>
  <w:num w:numId="55" w16cid:durableId="323508890">
    <w:abstractNumId w:val="13"/>
  </w:num>
  <w:num w:numId="56" w16cid:durableId="1296719945">
    <w:abstractNumId w:val="10"/>
  </w:num>
  <w:num w:numId="57" w16cid:durableId="878392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3963"/>
    <w:rsid w:val="000544E4"/>
    <w:rsid w:val="00061F4B"/>
    <w:rsid w:val="00090965"/>
    <w:rsid w:val="000B2113"/>
    <w:rsid w:val="000B2588"/>
    <w:rsid w:val="000B7229"/>
    <w:rsid w:val="000C58F4"/>
    <w:rsid w:val="000C6EDA"/>
    <w:rsid w:val="000D04FF"/>
    <w:rsid w:val="000D7212"/>
    <w:rsid w:val="000F7400"/>
    <w:rsid w:val="00132015"/>
    <w:rsid w:val="00133986"/>
    <w:rsid w:val="00134994"/>
    <w:rsid w:val="00135C8E"/>
    <w:rsid w:val="00136993"/>
    <w:rsid w:val="00144C3A"/>
    <w:rsid w:val="00154544"/>
    <w:rsid w:val="0016328A"/>
    <w:rsid w:val="00166B48"/>
    <w:rsid w:val="001836AD"/>
    <w:rsid w:val="00190C4B"/>
    <w:rsid w:val="001B0929"/>
    <w:rsid w:val="001C1C0C"/>
    <w:rsid w:val="001C370C"/>
    <w:rsid w:val="001F7ACD"/>
    <w:rsid w:val="0020737B"/>
    <w:rsid w:val="002228E9"/>
    <w:rsid w:val="00237EC1"/>
    <w:rsid w:val="00247F7A"/>
    <w:rsid w:val="00263867"/>
    <w:rsid w:val="00277423"/>
    <w:rsid w:val="002832EC"/>
    <w:rsid w:val="00284311"/>
    <w:rsid w:val="002847CC"/>
    <w:rsid w:val="00294FA4"/>
    <w:rsid w:val="002A3241"/>
    <w:rsid w:val="002C7DD5"/>
    <w:rsid w:val="002D01D1"/>
    <w:rsid w:val="002D15DE"/>
    <w:rsid w:val="002E4849"/>
    <w:rsid w:val="002F4234"/>
    <w:rsid w:val="00306522"/>
    <w:rsid w:val="003918CD"/>
    <w:rsid w:val="003939DD"/>
    <w:rsid w:val="00393FF6"/>
    <w:rsid w:val="003D014A"/>
    <w:rsid w:val="003D1B8D"/>
    <w:rsid w:val="003D4332"/>
    <w:rsid w:val="003E7C28"/>
    <w:rsid w:val="00403814"/>
    <w:rsid w:val="00406E29"/>
    <w:rsid w:val="0040720B"/>
    <w:rsid w:val="00423DD3"/>
    <w:rsid w:val="00424CA7"/>
    <w:rsid w:val="00446E07"/>
    <w:rsid w:val="00454717"/>
    <w:rsid w:val="00470A86"/>
    <w:rsid w:val="00475DC8"/>
    <w:rsid w:val="00494326"/>
    <w:rsid w:val="004A60E6"/>
    <w:rsid w:val="004B465B"/>
    <w:rsid w:val="004C6159"/>
    <w:rsid w:val="004D4B24"/>
    <w:rsid w:val="004D6ABB"/>
    <w:rsid w:val="004F150B"/>
    <w:rsid w:val="004F2B49"/>
    <w:rsid w:val="004F4F2D"/>
    <w:rsid w:val="004F5323"/>
    <w:rsid w:val="004F753F"/>
    <w:rsid w:val="00505F15"/>
    <w:rsid w:val="00511B9F"/>
    <w:rsid w:val="00516708"/>
    <w:rsid w:val="0051792C"/>
    <w:rsid w:val="005221F1"/>
    <w:rsid w:val="00530CEA"/>
    <w:rsid w:val="00547580"/>
    <w:rsid w:val="00560317"/>
    <w:rsid w:val="00564221"/>
    <w:rsid w:val="00590EE7"/>
    <w:rsid w:val="00595B3B"/>
    <w:rsid w:val="005A77E1"/>
    <w:rsid w:val="005B36EC"/>
    <w:rsid w:val="005D402C"/>
    <w:rsid w:val="005D5DA7"/>
    <w:rsid w:val="005F0DEE"/>
    <w:rsid w:val="00600094"/>
    <w:rsid w:val="00630DE9"/>
    <w:rsid w:val="0066407D"/>
    <w:rsid w:val="00671E73"/>
    <w:rsid w:val="006758B2"/>
    <w:rsid w:val="00691398"/>
    <w:rsid w:val="006B2115"/>
    <w:rsid w:val="006C7A7D"/>
    <w:rsid w:val="006D1064"/>
    <w:rsid w:val="006E1674"/>
    <w:rsid w:val="007168DF"/>
    <w:rsid w:val="00732853"/>
    <w:rsid w:val="00743E0C"/>
    <w:rsid w:val="00746921"/>
    <w:rsid w:val="0075329B"/>
    <w:rsid w:val="00773AF6"/>
    <w:rsid w:val="00791D71"/>
    <w:rsid w:val="007D731A"/>
    <w:rsid w:val="007F5887"/>
    <w:rsid w:val="00807580"/>
    <w:rsid w:val="00817A73"/>
    <w:rsid w:val="00826201"/>
    <w:rsid w:val="00826D6E"/>
    <w:rsid w:val="008272F6"/>
    <w:rsid w:val="00831846"/>
    <w:rsid w:val="00841252"/>
    <w:rsid w:val="00847C28"/>
    <w:rsid w:val="00850DB9"/>
    <w:rsid w:val="00857AB1"/>
    <w:rsid w:val="0086647B"/>
    <w:rsid w:val="0086695E"/>
    <w:rsid w:val="00867130"/>
    <w:rsid w:val="0087346A"/>
    <w:rsid w:val="00877F10"/>
    <w:rsid w:val="00880D6A"/>
    <w:rsid w:val="008833BC"/>
    <w:rsid w:val="008878C7"/>
    <w:rsid w:val="00895FA7"/>
    <w:rsid w:val="008C2AA3"/>
    <w:rsid w:val="008D19D2"/>
    <w:rsid w:val="00905448"/>
    <w:rsid w:val="009172F7"/>
    <w:rsid w:val="00920845"/>
    <w:rsid w:val="009455FA"/>
    <w:rsid w:val="00966D48"/>
    <w:rsid w:val="00966FE7"/>
    <w:rsid w:val="00967936"/>
    <w:rsid w:val="00967FB9"/>
    <w:rsid w:val="009754B1"/>
    <w:rsid w:val="00996F9D"/>
    <w:rsid w:val="009A333A"/>
    <w:rsid w:val="009A5036"/>
    <w:rsid w:val="00A201D9"/>
    <w:rsid w:val="00A22C03"/>
    <w:rsid w:val="00A31500"/>
    <w:rsid w:val="00A3616B"/>
    <w:rsid w:val="00A3630D"/>
    <w:rsid w:val="00A376C0"/>
    <w:rsid w:val="00A46AC3"/>
    <w:rsid w:val="00A47E3F"/>
    <w:rsid w:val="00A57C19"/>
    <w:rsid w:val="00A62FD1"/>
    <w:rsid w:val="00A64858"/>
    <w:rsid w:val="00A93948"/>
    <w:rsid w:val="00AB4AF5"/>
    <w:rsid w:val="00AC4C60"/>
    <w:rsid w:val="00AE4B76"/>
    <w:rsid w:val="00AF526F"/>
    <w:rsid w:val="00B017BB"/>
    <w:rsid w:val="00B11009"/>
    <w:rsid w:val="00B22753"/>
    <w:rsid w:val="00B31088"/>
    <w:rsid w:val="00B4455E"/>
    <w:rsid w:val="00B527A7"/>
    <w:rsid w:val="00B52973"/>
    <w:rsid w:val="00B62C9B"/>
    <w:rsid w:val="00B771D0"/>
    <w:rsid w:val="00B971D3"/>
    <w:rsid w:val="00BB13BD"/>
    <w:rsid w:val="00BB5585"/>
    <w:rsid w:val="00BC6F45"/>
    <w:rsid w:val="00BC71BF"/>
    <w:rsid w:val="00BE45BE"/>
    <w:rsid w:val="00BE6005"/>
    <w:rsid w:val="00C05898"/>
    <w:rsid w:val="00C17A7C"/>
    <w:rsid w:val="00C317EA"/>
    <w:rsid w:val="00C43DAE"/>
    <w:rsid w:val="00C5111B"/>
    <w:rsid w:val="00C5708A"/>
    <w:rsid w:val="00C62E81"/>
    <w:rsid w:val="00C64A00"/>
    <w:rsid w:val="00C868E9"/>
    <w:rsid w:val="00C90237"/>
    <w:rsid w:val="00CA5A52"/>
    <w:rsid w:val="00CB080A"/>
    <w:rsid w:val="00CC61E5"/>
    <w:rsid w:val="00CD5EBE"/>
    <w:rsid w:val="00CD604C"/>
    <w:rsid w:val="00D142FD"/>
    <w:rsid w:val="00D166F3"/>
    <w:rsid w:val="00D32C17"/>
    <w:rsid w:val="00D42C8F"/>
    <w:rsid w:val="00D53139"/>
    <w:rsid w:val="00D57498"/>
    <w:rsid w:val="00D63BC8"/>
    <w:rsid w:val="00D65B07"/>
    <w:rsid w:val="00D851EA"/>
    <w:rsid w:val="00D93322"/>
    <w:rsid w:val="00D9468C"/>
    <w:rsid w:val="00D9562E"/>
    <w:rsid w:val="00DA4861"/>
    <w:rsid w:val="00DA5A94"/>
    <w:rsid w:val="00DB18C5"/>
    <w:rsid w:val="00DB66BE"/>
    <w:rsid w:val="00DE3780"/>
    <w:rsid w:val="00E450FF"/>
    <w:rsid w:val="00E50527"/>
    <w:rsid w:val="00E8774A"/>
    <w:rsid w:val="00EA2A97"/>
    <w:rsid w:val="00EC6DA0"/>
    <w:rsid w:val="00EE2E3B"/>
    <w:rsid w:val="00EE412C"/>
    <w:rsid w:val="00F00179"/>
    <w:rsid w:val="00F14B01"/>
    <w:rsid w:val="00F1744C"/>
    <w:rsid w:val="00F22F4E"/>
    <w:rsid w:val="00F61EEA"/>
    <w:rsid w:val="00F62684"/>
    <w:rsid w:val="00F76555"/>
    <w:rsid w:val="00F854CD"/>
    <w:rsid w:val="00F961C0"/>
    <w:rsid w:val="00FA2300"/>
    <w:rsid w:val="00FA245C"/>
    <w:rsid w:val="00FA780D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character" w:styleId="UyteHipercze">
    <w:name w:val="FollowedHyperlink"/>
    <w:basedOn w:val="Domylnaczcionkaakapitu"/>
    <w:uiPriority w:val="99"/>
    <w:semiHidden/>
    <w:unhideWhenUsed/>
    <w:rsid w:val="00DA5A94"/>
    <w:rPr>
      <w:color w:val="954F72" w:themeColor="followed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53139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8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8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8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18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18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422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42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222b9469011a4c75a415f358e25d08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5FC1-AEC9-4A53-93B0-6006F0E2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1395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9748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2021-08-25T09:50:00Z</cp:lastPrinted>
  <dcterms:created xsi:type="dcterms:W3CDTF">2026-04-07T12:41:00Z</dcterms:created>
  <dcterms:modified xsi:type="dcterms:W3CDTF">2026-04-07T12:41:00Z</dcterms:modified>
</cp:coreProperties>
</file>