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CC683" w14:textId="1AD87ED5" w:rsidR="00BE7680" w:rsidRPr="005B687C" w:rsidRDefault="00BE7680" w:rsidP="00BE7680">
      <w:pPr>
        <w:spacing w:after="0" w:line="240" w:lineRule="auto"/>
        <w:ind w:left="0" w:firstLine="0"/>
        <w:jc w:val="center"/>
        <w:rPr>
          <w:b/>
          <w:szCs w:val="24"/>
        </w:rPr>
      </w:pPr>
      <w:r w:rsidRPr="005B687C">
        <w:rPr>
          <w:b/>
          <w:szCs w:val="24"/>
        </w:rPr>
        <w:t xml:space="preserve">Zarządzenie Nr </w:t>
      </w:r>
      <w:r w:rsidR="0068398B">
        <w:rPr>
          <w:b/>
          <w:szCs w:val="24"/>
        </w:rPr>
        <w:t>33</w:t>
      </w:r>
      <w:r w:rsidRPr="005B687C">
        <w:rPr>
          <w:b/>
          <w:szCs w:val="24"/>
        </w:rPr>
        <w:t>/2021</w:t>
      </w:r>
    </w:p>
    <w:p w14:paraId="0AD880E3" w14:textId="77777777" w:rsidR="00BE7680" w:rsidRPr="005B687C" w:rsidRDefault="00BE7680" w:rsidP="00BE7680">
      <w:pPr>
        <w:spacing w:after="0" w:line="240" w:lineRule="auto"/>
        <w:ind w:left="0" w:firstLine="0"/>
        <w:jc w:val="center"/>
        <w:rPr>
          <w:b/>
          <w:szCs w:val="24"/>
        </w:rPr>
      </w:pPr>
      <w:r w:rsidRPr="005B687C">
        <w:rPr>
          <w:b/>
          <w:szCs w:val="24"/>
        </w:rPr>
        <w:t>Kanclerza Polskiej Akademii Nauk</w:t>
      </w:r>
    </w:p>
    <w:p w14:paraId="2ED52A28" w14:textId="57CE3287" w:rsidR="00BE7680" w:rsidRPr="005B687C" w:rsidRDefault="00BE7680" w:rsidP="00BE7680">
      <w:pPr>
        <w:spacing w:after="0" w:line="240" w:lineRule="auto"/>
        <w:ind w:left="2832" w:firstLine="708"/>
        <w:rPr>
          <w:b/>
          <w:szCs w:val="24"/>
        </w:rPr>
      </w:pPr>
      <w:r w:rsidRPr="005B687C">
        <w:rPr>
          <w:b/>
          <w:szCs w:val="24"/>
        </w:rPr>
        <w:t>z dnia</w:t>
      </w:r>
      <w:r w:rsidR="00D90F9B">
        <w:rPr>
          <w:b/>
          <w:szCs w:val="24"/>
        </w:rPr>
        <w:t xml:space="preserve"> </w:t>
      </w:r>
      <w:r w:rsidR="0068398B">
        <w:rPr>
          <w:b/>
          <w:szCs w:val="24"/>
        </w:rPr>
        <w:t>26.05.</w:t>
      </w:r>
      <w:r w:rsidRPr="005B687C">
        <w:rPr>
          <w:b/>
          <w:szCs w:val="24"/>
        </w:rPr>
        <w:t>2021 r.</w:t>
      </w:r>
    </w:p>
    <w:p w14:paraId="42BF0205" w14:textId="77777777" w:rsidR="00BE7680" w:rsidRPr="005B687C" w:rsidRDefault="00BE7680" w:rsidP="00BE7680">
      <w:pPr>
        <w:spacing w:after="0" w:line="240" w:lineRule="auto"/>
        <w:ind w:left="0" w:firstLine="0"/>
        <w:jc w:val="center"/>
        <w:rPr>
          <w:b/>
          <w:szCs w:val="24"/>
        </w:rPr>
      </w:pPr>
    </w:p>
    <w:p w14:paraId="6809D78C" w14:textId="77BA9BB9" w:rsidR="00B519AB" w:rsidRPr="00B519AB" w:rsidRDefault="00BE7680" w:rsidP="00B519AB">
      <w:pPr>
        <w:pStyle w:val="Default"/>
        <w:jc w:val="center"/>
      </w:pPr>
      <w:r w:rsidRPr="0071779E">
        <w:rPr>
          <w:b/>
        </w:rPr>
        <w:t xml:space="preserve"> </w:t>
      </w:r>
      <w:r w:rsidRPr="00B519AB">
        <w:rPr>
          <w:b/>
        </w:rPr>
        <w:t xml:space="preserve">w sprawie </w:t>
      </w:r>
      <w:r w:rsidR="00B519AB" w:rsidRPr="00B519AB">
        <w:rPr>
          <w:b/>
          <w:bCs/>
        </w:rPr>
        <w:t>polityki antykorupcyjnej w Kancelarii Polskiej Akademii Nauk</w:t>
      </w:r>
    </w:p>
    <w:p w14:paraId="0C7E3A3B" w14:textId="42752493" w:rsidR="003010DE" w:rsidRPr="0071779E" w:rsidRDefault="000B2206" w:rsidP="00BE7680">
      <w:pPr>
        <w:spacing w:after="0" w:line="240" w:lineRule="auto"/>
        <w:ind w:left="0" w:firstLine="0"/>
        <w:jc w:val="center"/>
        <w:rPr>
          <w:b/>
          <w:szCs w:val="24"/>
        </w:rPr>
      </w:pPr>
      <w:r>
        <w:rPr>
          <w:b/>
          <w:szCs w:val="24"/>
        </w:rPr>
        <w:t xml:space="preserve"> </w:t>
      </w:r>
    </w:p>
    <w:p w14:paraId="5CD4F5FF" w14:textId="4314B55B" w:rsidR="00BE7680" w:rsidRPr="0071779E" w:rsidRDefault="00BE7680" w:rsidP="00BE7680">
      <w:pPr>
        <w:spacing w:after="0" w:line="240" w:lineRule="auto"/>
        <w:ind w:left="0" w:firstLine="0"/>
        <w:jc w:val="center"/>
        <w:rPr>
          <w:szCs w:val="24"/>
        </w:rPr>
      </w:pPr>
      <w:r w:rsidRPr="0071779E">
        <w:rPr>
          <w:b/>
          <w:szCs w:val="24"/>
        </w:rPr>
        <w:t xml:space="preserve"> </w:t>
      </w:r>
    </w:p>
    <w:p w14:paraId="70EE258E" w14:textId="284FD4AC" w:rsidR="00BE7680" w:rsidRPr="0071779E" w:rsidRDefault="00BE7680" w:rsidP="00BE7680">
      <w:pPr>
        <w:spacing w:after="0" w:line="276" w:lineRule="auto"/>
        <w:ind w:left="0" w:firstLine="0"/>
        <w:jc w:val="both"/>
        <w:rPr>
          <w:szCs w:val="24"/>
        </w:rPr>
      </w:pPr>
      <w:r w:rsidRPr="0071779E">
        <w:rPr>
          <w:szCs w:val="24"/>
        </w:rPr>
        <w:t>Na podstawie art. 24 ust. 1 ustawy z dnia 30 kwietnia 2010 roku o Polskiej Akademii Nauk   (Dz. U. z 2020r.  poz. 1796), postanawia się co następuje:</w:t>
      </w:r>
    </w:p>
    <w:p w14:paraId="7B23A454" w14:textId="77777777" w:rsidR="00BE7680" w:rsidRPr="0071779E" w:rsidRDefault="00BE7680" w:rsidP="00BE7680">
      <w:pPr>
        <w:spacing w:after="0" w:line="276" w:lineRule="auto"/>
        <w:ind w:left="0" w:firstLine="0"/>
        <w:jc w:val="both"/>
        <w:rPr>
          <w:szCs w:val="24"/>
        </w:rPr>
      </w:pPr>
    </w:p>
    <w:p w14:paraId="21643283" w14:textId="77777777" w:rsidR="00BE7680" w:rsidRPr="0071779E" w:rsidRDefault="00BE7680" w:rsidP="00BE7680">
      <w:pPr>
        <w:spacing w:after="0" w:line="276" w:lineRule="auto"/>
        <w:ind w:left="0" w:firstLine="0"/>
        <w:jc w:val="center"/>
        <w:rPr>
          <w:b/>
          <w:szCs w:val="24"/>
        </w:rPr>
      </w:pPr>
      <w:r w:rsidRPr="0071779E">
        <w:rPr>
          <w:b/>
          <w:szCs w:val="24"/>
        </w:rPr>
        <w:t>§ 1</w:t>
      </w:r>
    </w:p>
    <w:p w14:paraId="1BF29925" w14:textId="77777777" w:rsidR="00BE7680" w:rsidRPr="0071779E" w:rsidRDefault="00BE7680" w:rsidP="00BE7680">
      <w:pPr>
        <w:spacing w:after="0" w:line="276" w:lineRule="auto"/>
        <w:ind w:left="0" w:firstLine="0"/>
        <w:jc w:val="center"/>
        <w:rPr>
          <w:b/>
          <w:szCs w:val="24"/>
        </w:rPr>
      </w:pPr>
    </w:p>
    <w:p w14:paraId="72631FE5" w14:textId="0E145FB5" w:rsidR="00BE7680" w:rsidRPr="00B519AB" w:rsidRDefault="00BE7680" w:rsidP="00B519AB">
      <w:pPr>
        <w:pStyle w:val="Default"/>
        <w:jc w:val="both"/>
      </w:pPr>
      <w:r w:rsidRPr="00B519AB">
        <w:t xml:space="preserve">Wprowadza się </w:t>
      </w:r>
      <w:r w:rsidR="000B2206" w:rsidRPr="00B519AB">
        <w:t xml:space="preserve">Regulamin </w:t>
      </w:r>
      <w:r w:rsidR="00B519AB" w:rsidRPr="00B519AB">
        <w:t>post</w:t>
      </w:r>
      <w:r w:rsidR="00B519AB">
        <w:t>ę</w:t>
      </w:r>
      <w:r w:rsidR="00B519AB" w:rsidRPr="00B519AB">
        <w:t>powania w sprawie polityki antykorupcyjnej w Kancelarii Polskiej Akademii Nauk</w:t>
      </w:r>
      <w:r w:rsidR="00F61942" w:rsidRPr="00B519AB">
        <w:t xml:space="preserve">, </w:t>
      </w:r>
      <w:r w:rsidRPr="00B519AB">
        <w:t>stanowiąc</w:t>
      </w:r>
      <w:r w:rsidR="000B2206" w:rsidRPr="00B519AB">
        <w:t>y</w:t>
      </w:r>
      <w:r w:rsidRPr="00B519AB">
        <w:t xml:space="preserve"> załącznik do zarządzenia. </w:t>
      </w:r>
    </w:p>
    <w:p w14:paraId="04604949" w14:textId="7CE828D8" w:rsidR="00BE7680" w:rsidRPr="00B519AB" w:rsidRDefault="00BE7680" w:rsidP="00B519AB">
      <w:pPr>
        <w:spacing w:after="0" w:line="240" w:lineRule="auto"/>
        <w:ind w:left="0"/>
        <w:jc w:val="both"/>
        <w:rPr>
          <w:szCs w:val="24"/>
        </w:rPr>
      </w:pPr>
    </w:p>
    <w:p w14:paraId="7173D091" w14:textId="77777777" w:rsidR="00BE7680" w:rsidRPr="00B519AB" w:rsidRDefault="00BE7680" w:rsidP="00B519AB">
      <w:pPr>
        <w:spacing w:after="0" w:line="240" w:lineRule="auto"/>
        <w:jc w:val="both"/>
        <w:rPr>
          <w:szCs w:val="24"/>
        </w:rPr>
      </w:pPr>
    </w:p>
    <w:p w14:paraId="44ABA575" w14:textId="03152C50" w:rsidR="00BE7680" w:rsidRPr="0071779E" w:rsidRDefault="00BE7680" w:rsidP="00BE7680">
      <w:pPr>
        <w:spacing w:after="0" w:line="240" w:lineRule="auto"/>
        <w:jc w:val="both"/>
        <w:rPr>
          <w:rFonts w:eastAsiaTheme="minorHAnsi"/>
          <w:b/>
          <w:color w:val="auto"/>
          <w:szCs w:val="24"/>
          <w:lang w:eastAsia="en-US"/>
        </w:rPr>
      </w:pPr>
      <w:r w:rsidRPr="0071779E">
        <w:rPr>
          <w:rFonts w:eastAsiaTheme="minorHAnsi"/>
          <w:color w:val="auto"/>
          <w:szCs w:val="24"/>
          <w:lang w:eastAsia="en-US"/>
        </w:rPr>
        <w:tab/>
      </w:r>
      <w:r w:rsidRPr="0071779E">
        <w:rPr>
          <w:rFonts w:eastAsiaTheme="minorHAnsi"/>
          <w:color w:val="auto"/>
          <w:szCs w:val="24"/>
          <w:lang w:eastAsia="en-US"/>
        </w:rPr>
        <w:tab/>
      </w:r>
      <w:r w:rsidRPr="0071779E">
        <w:rPr>
          <w:rFonts w:eastAsiaTheme="minorHAnsi"/>
          <w:color w:val="auto"/>
          <w:szCs w:val="24"/>
          <w:lang w:eastAsia="en-US"/>
        </w:rPr>
        <w:tab/>
      </w:r>
      <w:r w:rsidRPr="0071779E">
        <w:rPr>
          <w:rFonts w:eastAsiaTheme="minorHAnsi"/>
          <w:color w:val="auto"/>
          <w:szCs w:val="24"/>
          <w:lang w:eastAsia="en-US"/>
        </w:rPr>
        <w:tab/>
      </w:r>
      <w:r w:rsidRPr="0071779E">
        <w:rPr>
          <w:rFonts w:eastAsiaTheme="minorHAnsi"/>
          <w:color w:val="auto"/>
          <w:szCs w:val="24"/>
          <w:lang w:eastAsia="en-US"/>
        </w:rPr>
        <w:tab/>
      </w:r>
      <w:r w:rsidRPr="0071779E">
        <w:rPr>
          <w:rFonts w:eastAsiaTheme="minorHAnsi"/>
          <w:color w:val="auto"/>
          <w:szCs w:val="24"/>
          <w:lang w:eastAsia="en-US"/>
        </w:rPr>
        <w:tab/>
      </w:r>
      <w:r w:rsidRPr="0071779E">
        <w:rPr>
          <w:rFonts w:eastAsiaTheme="minorHAnsi"/>
          <w:color w:val="auto"/>
          <w:szCs w:val="24"/>
          <w:lang w:eastAsia="en-US"/>
        </w:rPr>
        <w:tab/>
      </w:r>
      <w:r w:rsidRPr="0071779E">
        <w:rPr>
          <w:rFonts w:eastAsiaTheme="minorHAnsi"/>
          <w:b/>
          <w:color w:val="auto"/>
          <w:szCs w:val="24"/>
          <w:lang w:eastAsia="en-US"/>
        </w:rPr>
        <w:t>§ 2</w:t>
      </w:r>
    </w:p>
    <w:p w14:paraId="07F750CD" w14:textId="77777777" w:rsidR="00BE7680" w:rsidRPr="0071779E" w:rsidRDefault="00BE7680" w:rsidP="00BE7680">
      <w:pPr>
        <w:pStyle w:val="Akapitzlist"/>
        <w:spacing w:after="0" w:line="240" w:lineRule="auto"/>
        <w:ind w:left="0" w:firstLine="0"/>
        <w:jc w:val="center"/>
        <w:rPr>
          <w:szCs w:val="24"/>
        </w:rPr>
      </w:pPr>
    </w:p>
    <w:p w14:paraId="35E36D0A" w14:textId="77777777" w:rsidR="00BE7680" w:rsidRPr="0071779E" w:rsidRDefault="00BE7680" w:rsidP="00BE7680">
      <w:pPr>
        <w:pStyle w:val="Akapitzlist"/>
        <w:spacing w:after="0" w:line="240" w:lineRule="auto"/>
        <w:ind w:left="0" w:firstLine="0"/>
        <w:jc w:val="both"/>
        <w:rPr>
          <w:szCs w:val="24"/>
        </w:rPr>
      </w:pPr>
      <w:r w:rsidRPr="0071779E">
        <w:rPr>
          <w:szCs w:val="24"/>
        </w:rPr>
        <w:t>Zarządzenie wchodzi w życie z dniem podpisania.</w:t>
      </w:r>
    </w:p>
    <w:p w14:paraId="70DAE4AF" w14:textId="77777777" w:rsidR="00BE7680" w:rsidRPr="0071779E" w:rsidRDefault="00BE7680" w:rsidP="00BE768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1883F56D" w14:textId="77777777" w:rsidR="00BE7680" w:rsidRPr="0071779E" w:rsidRDefault="00BE7680" w:rsidP="00BE768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196B2726" w14:textId="77777777" w:rsidR="00BE7680" w:rsidRPr="0071779E" w:rsidRDefault="00BE7680" w:rsidP="00BE7680">
      <w:pPr>
        <w:spacing w:after="0" w:line="240" w:lineRule="auto"/>
        <w:ind w:left="6372" w:firstLine="0"/>
        <w:jc w:val="both"/>
        <w:rPr>
          <w:szCs w:val="24"/>
        </w:rPr>
      </w:pPr>
    </w:p>
    <w:p w14:paraId="3EC99A65" w14:textId="77777777" w:rsidR="00BE7680" w:rsidRPr="0071779E" w:rsidRDefault="00BE7680" w:rsidP="00BE7680">
      <w:pPr>
        <w:spacing w:after="0" w:line="240" w:lineRule="auto"/>
        <w:ind w:firstLine="6086"/>
        <w:jc w:val="both"/>
        <w:rPr>
          <w:b/>
          <w:szCs w:val="24"/>
        </w:rPr>
      </w:pPr>
      <w:r w:rsidRPr="0071779E">
        <w:rPr>
          <w:b/>
          <w:szCs w:val="24"/>
        </w:rPr>
        <w:t>KANCLERZ</w:t>
      </w:r>
    </w:p>
    <w:p w14:paraId="5734FA5E" w14:textId="77777777" w:rsidR="00BE7680" w:rsidRPr="0071779E" w:rsidRDefault="00BE7680" w:rsidP="00BE7680">
      <w:pPr>
        <w:spacing w:after="0" w:line="240" w:lineRule="auto"/>
        <w:ind w:left="4248" w:firstLine="708"/>
        <w:jc w:val="both"/>
        <w:rPr>
          <w:b/>
          <w:szCs w:val="24"/>
        </w:rPr>
      </w:pPr>
      <w:r w:rsidRPr="0071779E">
        <w:rPr>
          <w:b/>
          <w:szCs w:val="24"/>
        </w:rPr>
        <w:t xml:space="preserve">  POLSKIEJ AKADEMII NAUK</w:t>
      </w:r>
    </w:p>
    <w:p w14:paraId="2675D4A6" w14:textId="77777777" w:rsidR="00BE7680" w:rsidRPr="005B687C" w:rsidRDefault="00BE7680" w:rsidP="00BE7680">
      <w:pPr>
        <w:spacing w:after="0" w:line="240" w:lineRule="auto"/>
        <w:ind w:left="4248" w:firstLine="708"/>
        <w:jc w:val="both"/>
        <w:rPr>
          <w:b/>
          <w:szCs w:val="24"/>
        </w:rPr>
      </w:pPr>
    </w:p>
    <w:p w14:paraId="116B9862" w14:textId="77777777" w:rsidR="00BE7680" w:rsidRPr="005B687C" w:rsidRDefault="00BE7680" w:rsidP="00BE7680">
      <w:pPr>
        <w:spacing w:after="0" w:line="240" w:lineRule="auto"/>
        <w:ind w:left="0" w:firstLine="0"/>
        <w:jc w:val="both"/>
        <w:rPr>
          <w:b/>
          <w:szCs w:val="24"/>
        </w:rPr>
      </w:pPr>
    </w:p>
    <w:p w14:paraId="67C1A44B" w14:textId="77777777" w:rsidR="00BE7680" w:rsidRPr="005B687C" w:rsidRDefault="00BE7680" w:rsidP="00BE7680">
      <w:pPr>
        <w:spacing w:after="0" w:line="240" w:lineRule="auto"/>
        <w:ind w:left="4956" w:firstLine="708"/>
        <w:jc w:val="both"/>
      </w:pPr>
      <w:r w:rsidRPr="005B687C">
        <w:rPr>
          <w:b/>
          <w:szCs w:val="24"/>
        </w:rPr>
        <w:t xml:space="preserve">     Tadeusz Latała</w:t>
      </w:r>
    </w:p>
    <w:p w14:paraId="67B7C52B" w14:textId="77777777" w:rsidR="00224AED" w:rsidRDefault="00224AED"/>
    <w:sectPr w:rsidR="00224AED">
      <w:pgSz w:w="11900" w:h="16840"/>
      <w:pgMar w:top="1440" w:right="1306" w:bottom="1440" w:left="150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D27226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680"/>
    <w:rsid w:val="00014F06"/>
    <w:rsid w:val="000B2206"/>
    <w:rsid w:val="00224AED"/>
    <w:rsid w:val="003010DE"/>
    <w:rsid w:val="0068398B"/>
    <w:rsid w:val="0071779E"/>
    <w:rsid w:val="00B519AB"/>
    <w:rsid w:val="00BE7680"/>
    <w:rsid w:val="00D90F9B"/>
    <w:rsid w:val="00F6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BFBA7"/>
  <w15:chartTrackingRefBased/>
  <w15:docId w15:val="{DC86A16B-A7F3-47A9-9681-31FF88D94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7680"/>
    <w:pPr>
      <w:spacing w:after="125" w:line="265" w:lineRule="auto"/>
      <w:ind w:left="10" w:hanging="1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7680"/>
    <w:pPr>
      <w:ind w:left="720"/>
      <w:contextualSpacing/>
    </w:pPr>
  </w:style>
  <w:style w:type="paragraph" w:customStyle="1" w:styleId="Default">
    <w:name w:val="Default"/>
    <w:rsid w:val="00B519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Witt Renata</dc:creator>
  <cp:keywords/>
  <dc:description/>
  <cp:lastModifiedBy>Sumowski Bartosz</cp:lastModifiedBy>
  <cp:revision>4</cp:revision>
  <dcterms:created xsi:type="dcterms:W3CDTF">2021-05-19T09:27:00Z</dcterms:created>
  <dcterms:modified xsi:type="dcterms:W3CDTF">2021-05-27T07:15:00Z</dcterms:modified>
</cp:coreProperties>
</file>