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2F071" w14:textId="77777777" w:rsidR="00600A5D" w:rsidRPr="00E67A21" w:rsidRDefault="00600A5D" w:rsidP="00CC198D">
      <w:pPr>
        <w:spacing w:line="276" w:lineRule="auto"/>
        <w:ind w:firstLine="708"/>
        <w:jc w:val="center"/>
        <w:rPr>
          <w:rFonts w:ascii="Aptos" w:hAnsi="Aptos"/>
          <w:b/>
          <w:color w:val="000000" w:themeColor="text1"/>
          <w:sz w:val="24"/>
          <w:szCs w:val="24"/>
        </w:rPr>
      </w:pPr>
    </w:p>
    <w:p w14:paraId="5AB70A63" w14:textId="63A3B3BB" w:rsidR="00F34CFB" w:rsidRPr="00E67A21" w:rsidRDefault="00F34CFB" w:rsidP="00CC198D">
      <w:pPr>
        <w:spacing w:line="276" w:lineRule="auto"/>
        <w:ind w:firstLine="708"/>
        <w:jc w:val="center"/>
        <w:rPr>
          <w:rFonts w:ascii="Aptos" w:hAnsi="Aptos"/>
          <w:b/>
          <w:color w:val="000000" w:themeColor="text1"/>
          <w:sz w:val="24"/>
          <w:szCs w:val="24"/>
        </w:rPr>
      </w:pPr>
      <w:r w:rsidRPr="00E67A21">
        <w:rPr>
          <w:rFonts w:ascii="Aptos" w:hAnsi="Aptos"/>
          <w:b/>
          <w:color w:val="000000" w:themeColor="text1"/>
          <w:sz w:val="24"/>
          <w:szCs w:val="24"/>
        </w:rPr>
        <w:t>Konkurs na stanowisko dyrektora</w:t>
      </w:r>
    </w:p>
    <w:p w14:paraId="21C6785B" w14:textId="48172EC6" w:rsidR="00F34CFB" w:rsidRPr="00E67A21" w:rsidRDefault="00600A5D" w:rsidP="00CC198D">
      <w:pPr>
        <w:spacing w:line="276" w:lineRule="auto"/>
        <w:ind w:firstLine="708"/>
        <w:jc w:val="center"/>
        <w:rPr>
          <w:rFonts w:ascii="Aptos" w:hAnsi="Aptos"/>
          <w:color w:val="000000" w:themeColor="text1"/>
          <w:sz w:val="24"/>
          <w:szCs w:val="24"/>
        </w:rPr>
      </w:pPr>
      <w:hyperlink r:id="rId10" w:tgtFrame="_blank" w:history="1">
        <w:r w:rsidRPr="00E67A21">
          <w:rPr>
            <w:rStyle w:val="Hipercze"/>
            <w:rFonts w:ascii="Aptos" w:eastAsiaTheme="majorEastAsia" w:hAnsi="Aptos" w:cs="Arial"/>
            <w:b/>
            <w:color w:val="000000" w:themeColor="text1"/>
            <w:sz w:val="24"/>
            <w:szCs w:val="24"/>
            <w:u w:val="none"/>
          </w:rPr>
          <w:t>Instytut</w:t>
        </w:r>
        <w:r w:rsidRPr="00E67A21">
          <w:rPr>
            <w:rStyle w:val="Hipercze"/>
            <w:rFonts w:ascii="Aptos" w:hAnsi="Aptos" w:cs="Arial"/>
            <w:b/>
            <w:color w:val="000000" w:themeColor="text1"/>
            <w:sz w:val="24"/>
            <w:szCs w:val="24"/>
            <w:u w:val="none"/>
          </w:rPr>
          <w:t>u</w:t>
        </w:r>
        <w:r w:rsidRPr="00E67A21">
          <w:rPr>
            <w:rStyle w:val="Hipercze"/>
            <w:rFonts w:ascii="Aptos" w:eastAsiaTheme="majorEastAsia" w:hAnsi="Aptos" w:cs="Arial"/>
            <w:b/>
            <w:color w:val="000000" w:themeColor="text1"/>
            <w:sz w:val="24"/>
            <w:szCs w:val="24"/>
            <w:u w:val="none"/>
          </w:rPr>
          <w:t xml:space="preserve"> Katalizy i Fizykochemii Powierzchni</w:t>
        </w:r>
        <w:r w:rsidRPr="00E67A21">
          <w:rPr>
            <w:rStyle w:val="Hipercze"/>
            <w:rFonts w:ascii="Aptos" w:hAnsi="Aptos" w:cs="Arial"/>
            <w:b/>
            <w:color w:val="000000" w:themeColor="text1"/>
            <w:sz w:val="24"/>
            <w:szCs w:val="24"/>
            <w:u w:val="none"/>
          </w:rPr>
          <w:t xml:space="preserve"> im. Jerzego Habera</w:t>
        </w:r>
        <w:r w:rsidRPr="00E67A21">
          <w:rPr>
            <w:rStyle w:val="Hipercze"/>
            <w:rFonts w:ascii="Aptos" w:eastAsiaTheme="majorEastAsia" w:hAnsi="Aptos" w:cs="Arial"/>
            <w:b/>
            <w:color w:val="000000" w:themeColor="text1"/>
            <w:sz w:val="24"/>
            <w:szCs w:val="24"/>
            <w:u w:val="none"/>
          </w:rPr>
          <w:t xml:space="preserve"> PAN</w:t>
        </w:r>
      </w:hyperlink>
      <w:r w:rsidRPr="00E67A21">
        <w:rPr>
          <w:rFonts w:ascii="Aptos" w:hAnsi="Aptos" w:cs="Arial"/>
          <w:b/>
          <w:color w:val="000000" w:themeColor="text1"/>
          <w:sz w:val="24"/>
          <w:szCs w:val="24"/>
        </w:rPr>
        <w:t xml:space="preserve"> </w:t>
      </w:r>
      <w:r w:rsidRPr="00E67A21">
        <w:rPr>
          <w:rFonts w:ascii="Aptos" w:hAnsi="Aptos" w:cs="Arial"/>
          <w:b/>
          <w:color w:val="000000" w:themeColor="text1"/>
          <w:sz w:val="24"/>
          <w:szCs w:val="24"/>
        </w:rPr>
        <w:br/>
        <w:t>w Krakowie</w:t>
      </w:r>
    </w:p>
    <w:p w14:paraId="50DA5961" w14:textId="77777777" w:rsidR="00600A5D" w:rsidRPr="00E67A21" w:rsidRDefault="00600A5D" w:rsidP="00CC198D">
      <w:pPr>
        <w:spacing w:line="276" w:lineRule="auto"/>
        <w:jc w:val="both"/>
        <w:rPr>
          <w:rFonts w:ascii="Aptos" w:hAnsi="Aptos"/>
          <w:color w:val="000000" w:themeColor="text1"/>
          <w:sz w:val="24"/>
          <w:szCs w:val="24"/>
        </w:rPr>
      </w:pPr>
    </w:p>
    <w:p w14:paraId="56040982" w14:textId="17EB241C" w:rsidR="00F34CFB" w:rsidRPr="00E67A21" w:rsidRDefault="00F34CFB"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 xml:space="preserve">Na podstawie § 4 pkt. 3 </w:t>
      </w:r>
      <w:r w:rsidR="00FB79EF" w:rsidRPr="00E67A21">
        <w:rPr>
          <w:rFonts w:ascii="Aptos" w:hAnsi="Aptos"/>
          <w:color w:val="000000" w:themeColor="text1"/>
          <w:sz w:val="24"/>
          <w:szCs w:val="24"/>
        </w:rPr>
        <w:t xml:space="preserve">oraz § 6 </w:t>
      </w:r>
      <w:r w:rsidRPr="00E67A21">
        <w:rPr>
          <w:rFonts w:ascii="Aptos" w:hAnsi="Aptos"/>
          <w:color w:val="000000" w:themeColor="text1"/>
          <w:sz w:val="24"/>
          <w:szCs w:val="24"/>
        </w:rPr>
        <w:t>rozporządzenia Ministra Nauki i Szkolnictwa Wyższego z dnia 22 listopada 2010 r. w sprawie konkursu na stanowisko dyrektora instytutu naukowego Polskiej Akademii Nauk (</w:t>
      </w:r>
      <w:proofErr w:type="spellStart"/>
      <w:r w:rsidRPr="00E67A21">
        <w:rPr>
          <w:rFonts w:ascii="Aptos" w:hAnsi="Aptos"/>
          <w:color w:val="000000" w:themeColor="text1"/>
          <w:sz w:val="24"/>
          <w:szCs w:val="24"/>
        </w:rPr>
        <w:t>t.j</w:t>
      </w:r>
      <w:proofErr w:type="spellEnd"/>
      <w:r w:rsidRPr="00E67A21">
        <w:rPr>
          <w:rFonts w:ascii="Aptos" w:hAnsi="Aptos"/>
          <w:color w:val="000000" w:themeColor="text1"/>
          <w:sz w:val="24"/>
          <w:szCs w:val="24"/>
        </w:rPr>
        <w:t>. Dz.U. z 2021 r. poz. 45), Komisja Konkursowa powołana przez Radę Kuratorów Wydziału I</w:t>
      </w:r>
      <w:r w:rsidR="00BF228D" w:rsidRPr="00E67A21">
        <w:rPr>
          <w:rFonts w:ascii="Aptos" w:hAnsi="Aptos"/>
          <w:color w:val="000000" w:themeColor="text1"/>
          <w:sz w:val="24"/>
          <w:szCs w:val="24"/>
        </w:rPr>
        <w:t>II</w:t>
      </w:r>
      <w:r w:rsidR="00E06806" w:rsidRPr="00E67A21">
        <w:rPr>
          <w:rFonts w:ascii="Aptos" w:hAnsi="Aptos"/>
          <w:color w:val="000000" w:themeColor="text1"/>
          <w:sz w:val="24"/>
          <w:szCs w:val="24"/>
        </w:rPr>
        <w:t xml:space="preserve"> </w:t>
      </w:r>
      <w:r w:rsidR="00BF228D" w:rsidRPr="00E67A21">
        <w:rPr>
          <w:rFonts w:ascii="Aptos" w:hAnsi="Aptos"/>
          <w:color w:val="000000" w:themeColor="text1"/>
          <w:sz w:val="24"/>
          <w:szCs w:val="24"/>
        </w:rPr>
        <w:t>Nauk Ścisłych i Nauk o Ziemi</w:t>
      </w:r>
      <w:r w:rsidR="00DF4426" w:rsidRPr="00E67A21">
        <w:rPr>
          <w:rFonts w:ascii="Aptos" w:hAnsi="Aptos"/>
          <w:color w:val="000000" w:themeColor="text1"/>
          <w:sz w:val="24"/>
          <w:szCs w:val="24"/>
        </w:rPr>
        <w:t xml:space="preserve"> </w:t>
      </w:r>
      <w:r w:rsidRPr="00E67A21">
        <w:rPr>
          <w:rFonts w:ascii="Aptos" w:hAnsi="Aptos"/>
          <w:color w:val="000000" w:themeColor="text1"/>
          <w:sz w:val="24"/>
          <w:szCs w:val="24"/>
        </w:rPr>
        <w:t xml:space="preserve">PAN </w:t>
      </w:r>
      <w:r w:rsidR="009C29BC" w:rsidRPr="00E67A21">
        <w:rPr>
          <w:rFonts w:ascii="Aptos" w:hAnsi="Aptos"/>
          <w:color w:val="000000" w:themeColor="text1"/>
          <w:sz w:val="24"/>
          <w:szCs w:val="24"/>
        </w:rPr>
        <w:t>ogłasza konkurs na</w:t>
      </w:r>
      <w:r w:rsidRPr="00E67A21">
        <w:rPr>
          <w:rFonts w:ascii="Aptos" w:hAnsi="Aptos"/>
          <w:color w:val="000000" w:themeColor="text1"/>
          <w:sz w:val="24"/>
          <w:szCs w:val="24"/>
        </w:rPr>
        <w:t xml:space="preserve"> </w:t>
      </w:r>
      <w:r w:rsidR="00E06806" w:rsidRPr="00E67A21">
        <w:rPr>
          <w:rFonts w:ascii="Aptos" w:hAnsi="Aptos"/>
          <w:color w:val="000000" w:themeColor="text1"/>
          <w:sz w:val="24"/>
          <w:szCs w:val="24"/>
        </w:rPr>
        <w:t>stanowisko</w:t>
      </w:r>
      <w:r w:rsidR="00E06806" w:rsidRPr="00E67A21">
        <w:rPr>
          <w:rFonts w:ascii="Aptos" w:hAnsi="Aptos"/>
          <w:b/>
          <w:color w:val="000000" w:themeColor="text1"/>
          <w:sz w:val="24"/>
          <w:szCs w:val="24"/>
        </w:rPr>
        <w:t xml:space="preserve"> dyrektora</w:t>
      </w:r>
      <w:r w:rsidRPr="00E67A21">
        <w:rPr>
          <w:rFonts w:ascii="Aptos" w:hAnsi="Aptos"/>
          <w:b/>
          <w:color w:val="000000" w:themeColor="text1"/>
          <w:sz w:val="24"/>
          <w:szCs w:val="24"/>
        </w:rPr>
        <w:t xml:space="preserve"> </w:t>
      </w:r>
      <w:hyperlink r:id="rId11" w:tgtFrame="_blank" w:history="1">
        <w:r w:rsidR="00DF4426" w:rsidRPr="00E67A21">
          <w:rPr>
            <w:rStyle w:val="Hipercze"/>
            <w:rFonts w:ascii="Aptos" w:eastAsiaTheme="majorEastAsia" w:hAnsi="Aptos" w:cs="Arial"/>
            <w:b/>
            <w:color w:val="000000" w:themeColor="text1"/>
            <w:sz w:val="24"/>
            <w:szCs w:val="24"/>
            <w:u w:val="none"/>
          </w:rPr>
          <w:t>Instytut</w:t>
        </w:r>
        <w:r w:rsidR="00DF4426" w:rsidRPr="00E67A21">
          <w:rPr>
            <w:rStyle w:val="Hipercze"/>
            <w:rFonts w:ascii="Aptos" w:hAnsi="Aptos" w:cs="Arial"/>
            <w:b/>
            <w:color w:val="000000" w:themeColor="text1"/>
            <w:sz w:val="24"/>
            <w:szCs w:val="24"/>
            <w:u w:val="none"/>
          </w:rPr>
          <w:t>u</w:t>
        </w:r>
        <w:r w:rsidR="00DF4426" w:rsidRPr="00E67A21">
          <w:rPr>
            <w:rStyle w:val="Hipercze"/>
            <w:rFonts w:ascii="Aptos" w:eastAsiaTheme="majorEastAsia" w:hAnsi="Aptos" w:cs="Arial"/>
            <w:b/>
            <w:color w:val="000000" w:themeColor="text1"/>
            <w:sz w:val="24"/>
            <w:szCs w:val="24"/>
            <w:u w:val="none"/>
          </w:rPr>
          <w:t xml:space="preserve"> Katalizy i Fizykochemii Powierzchni</w:t>
        </w:r>
        <w:r w:rsidR="00DF4426" w:rsidRPr="00E67A21">
          <w:rPr>
            <w:rStyle w:val="Hipercze"/>
            <w:rFonts w:ascii="Aptos" w:hAnsi="Aptos" w:cs="Arial"/>
            <w:b/>
            <w:color w:val="000000" w:themeColor="text1"/>
            <w:sz w:val="24"/>
            <w:szCs w:val="24"/>
            <w:u w:val="none"/>
          </w:rPr>
          <w:t xml:space="preserve"> im. Jerzego Habera</w:t>
        </w:r>
        <w:r w:rsidR="00DF4426" w:rsidRPr="00E67A21">
          <w:rPr>
            <w:rStyle w:val="Hipercze"/>
            <w:rFonts w:ascii="Aptos" w:eastAsiaTheme="majorEastAsia" w:hAnsi="Aptos" w:cs="Arial"/>
            <w:b/>
            <w:color w:val="000000" w:themeColor="text1"/>
            <w:sz w:val="24"/>
            <w:szCs w:val="24"/>
            <w:u w:val="none"/>
          </w:rPr>
          <w:t xml:space="preserve"> PAN</w:t>
        </w:r>
      </w:hyperlink>
      <w:r w:rsidR="00DF4426" w:rsidRPr="00E67A21">
        <w:rPr>
          <w:rFonts w:ascii="Aptos" w:hAnsi="Aptos" w:cs="Arial"/>
          <w:b/>
          <w:color w:val="000000" w:themeColor="text1"/>
          <w:sz w:val="24"/>
          <w:szCs w:val="24"/>
        </w:rPr>
        <w:t xml:space="preserve"> w Krakowie</w:t>
      </w:r>
      <w:r w:rsidR="00DF4426" w:rsidRPr="00E67A21">
        <w:rPr>
          <w:rFonts w:ascii="Aptos" w:hAnsi="Aptos"/>
          <w:b/>
          <w:color w:val="000000" w:themeColor="text1"/>
          <w:sz w:val="24"/>
          <w:szCs w:val="24"/>
        </w:rPr>
        <w:t xml:space="preserve"> </w:t>
      </w:r>
      <w:r w:rsidRPr="00E67A21">
        <w:rPr>
          <w:rFonts w:ascii="Aptos" w:hAnsi="Aptos"/>
          <w:b/>
          <w:color w:val="000000" w:themeColor="text1"/>
          <w:sz w:val="24"/>
          <w:szCs w:val="24"/>
        </w:rPr>
        <w:t>na czteroletnią kadencję</w:t>
      </w:r>
      <w:r w:rsidR="00004758" w:rsidRPr="00E67A21">
        <w:rPr>
          <w:rFonts w:ascii="Aptos" w:hAnsi="Aptos"/>
          <w:b/>
          <w:color w:val="000000" w:themeColor="text1"/>
          <w:sz w:val="24"/>
          <w:szCs w:val="24"/>
        </w:rPr>
        <w:t xml:space="preserve">, rozpoczynającą się </w:t>
      </w:r>
      <w:r w:rsidR="00784AC8" w:rsidRPr="00E67A21">
        <w:rPr>
          <w:rFonts w:ascii="Aptos" w:hAnsi="Aptos"/>
          <w:b/>
          <w:color w:val="000000" w:themeColor="text1"/>
          <w:sz w:val="24"/>
          <w:szCs w:val="24"/>
        </w:rPr>
        <w:br/>
      </w:r>
      <w:r w:rsidR="00937816" w:rsidRPr="00E67A21">
        <w:rPr>
          <w:rFonts w:ascii="Aptos" w:hAnsi="Aptos"/>
          <w:b/>
          <w:color w:val="000000" w:themeColor="text1"/>
          <w:sz w:val="24"/>
          <w:szCs w:val="24"/>
        </w:rPr>
        <w:t xml:space="preserve">1 </w:t>
      </w:r>
      <w:r w:rsidR="00892C86" w:rsidRPr="00E67A21">
        <w:rPr>
          <w:rFonts w:ascii="Aptos" w:hAnsi="Aptos"/>
          <w:b/>
          <w:color w:val="000000" w:themeColor="text1"/>
          <w:sz w:val="24"/>
          <w:szCs w:val="24"/>
        </w:rPr>
        <w:t>czerwca</w:t>
      </w:r>
      <w:r w:rsidR="00004758" w:rsidRPr="00E67A21">
        <w:rPr>
          <w:rFonts w:ascii="Aptos" w:hAnsi="Aptos"/>
          <w:b/>
          <w:color w:val="000000" w:themeColor="text1"/>
          <w:sz w:val="24"/>
          <w:szCs w:val="24"/>
        </w:rPr>
        <w:t xml:space="preserve"> 2026 r</w:t>
      </w:r>
      <w:r w:rsidR="00937816" w:rsidRPr="00E67A21">
        <w:rPr>
          <w:rFonts w:ascii="Aptos" w:hAnsi="Aptos"/>
          <w:b/>
          <w:color w:val="000000" w:themeColor="text1"/>
          <w:sz w:val="24"/>
          <w:szCs w:val="24"/>
        </w:rPr>
        <w:t>.</w:t>
      </w:r>
    </w:p>
    <w:p w14:paraId="73EDA0E2" w14:textId="77777777" w:rsidR="00F34CFB" w:rsidRPr="00E67A21" w:rsidRDefault="00F34CFB" w:rsidP="00CC198D">
      <w:pPr>
        <w:spacing w:line="276" w:lineRule="auto"/>
        <w:jc w:val="both"/>
        <w:rPr>
          <w:rFonts w:ascii="Aptos" w:hAnsi="Aptos"/>
          <w:b/>
          <w:color w:val="000000" w:themeColor="text1"/>
          <w:sz w:val="24"/>
          <w:szCs w:val="24"/>
        </w:rPr>
      </w:pPr>
    </w:p>
    <w:p w14:paraId="7E41E413" w14:textId="77777777" w:rsidR="00F34CFB" w:rsidRPr="00E67A21" w:rsidRDefault="00F34CFB"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Konkurs składa się z dwóch etapów obejmujących:</w:t>
      </w:r>
    </w:p>
    <w:p w14:paraId="40D7B559" w14:textId="77777777" w:rsidR="00F34CFB" w:rsidRPr="00E67A21" w:rsidRDefault="00F34CFB" w:rsidP="00CC198D">
      <w:pPr>
        <w:spacing w:line="276" w:lineRule="auto"/>
        <w:jc w:val="both"/>
        <w:rPr>
          <w:rFonts w:ascii="Aptos" w:hAnsi="Aptos"/>
          <w:color w:val="000000" w:themeColor="text1"/>
          <w:sz w:val="24"/>
          <w:szCs w:val="24"/>
        </w:rPr>
      </w:pPr>
    </w:p>
    <w:p w14:paraId="044C04C4" w14:textId="77777777" w:rsidR="00004758" w:rsidRPr="00E67A21" w:rsidRDefault="00004758" w:rsidP="00CC198D">
      <w:pPr>
        <w:numPr>
          <w:ilvl w:val="0"/>
          <w:numId w:val="3"/>
        </w:numPr>
        <w:spacing w:line="276" w:lineRule="auto"/>
        <w:jc w:val="both"/>
        <w:rPr>
          <w:rFonts w:ascii="Aptos" w:hAnsi="Aptos"/>
          <w:color w:val="000000" w:themeColor="text1"/>
          <w:sz w:val="24"/>
          <w:szCs w:val="24"/>
        </w:rPr>
      </w:pPr>
      <w:r w:rsidRPr="00E67A21">
        <w:rPr>
          <w:rFonts w:ascii="Aptos" w:hAnsi="Aptos"/>
          <w:color w:val="000000" w:themeColor="text1"/>
          <w:sz w:val="24"/>
          <w:szCs w:val="24"/>
        </w:rPr>
        <w:t>ocenę zgłoszeń i dołączonych do nich dokumentów pod względem formalnym oraz ocenę merytoryczną spełniania warunków dotyczących wykształcenia, doświadczenia i kwalifikacji zawodowych kandydatów na stanowisko dyrektora; </w:t>
      </w:r>
    </w:p>
    <w:p w14:paraId="0A61C5EC" w14:textId="0899833A" w:rsidR="00F34CFB" w:rsidRPr="00E67A21" w:rsidRDefault="00F34CFB" w:rsidP="00CC198D">
      <w:pPr>
        <w:numPr>
          <w:ilvl w:val="0"/>
          <w:numId w:val="3"/>
        </w:numPr>
        <w:spacing w:line="276" w:lineRule="auto"/>
        <w:jc w:val="both"/>
        <w:rPr>
          <w:rFonts w:ascii="Aptos" w:hAnsi="Aptos"/>
          <w:color w:val="000000" w:themeColor="text1"/>
          <w:sz w:val="24"/>
          <w:szCs w:val="24"/>
        </w:rPr>
      </w:pPr>
      <w:r w:rsidRPr="00E67A21">
        <w:rPr>
          <w:rFonts w:ascii="Aptos" w:hAnsi="Aptos"/>
          <w:color w:val="000000" w:themeColor="text1"/>
          <w:sz w:val="24"/>
          <w:szCs w:val="24"/>
        </w:rPr>
        <w:t>ocenę wiedzy i predyspozycji kandydatów do kierowania instytutem na podstawie rozmowy kwalifikacyjnej.</w:t>
      </w:r>
    </w:p>
    <w:p w14:paraId="63F29552" w14:textId="77777777" w:rsidR="00F34CFB" w:rsidRPr="00E67A21" w:rsidRDefault="00F34CFB" w:rsidP="00CC198D">
      <w:pPr>
        <w:spacing w:line="276" w:lineRule="auto"/>
        <w:ind w:left="708"/>
        <w:jc w:val="both"/>
        <w:rPr>
          <w:rFonts w:ascii="Aptos" w:hAnsi="Aptos"/>
          <w:color w:val="000000" w:themeColor="text1"/>
          <w:sz w:val="24"/>
          <w:szCs w:val="24"/>
          <w:u w:val="single"/>
        </w:rPr>
      </w:pPr>
    </w:p>
    <w:p w14:paraId="3FBA5F30" w14:textId="74FDAB16"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 xml:space="preserve">Kandydatem na </w:t>
      </w:r>
      <w:r w:rsidR="00CC198D" w:rsidRPr="00E67A21">
        <w:rPr>
          <w:rFonts w:ascii="Aptos" w:hAnsi="Aptos"/>
          <w:color w:val="000000" w:themeColor="text1"/>
          <w:sz w:val="24"/>
          <w:szCs w:val="24"/>
        </w:rPr>
        <w:t xml:space="preserve">stanowisko dyrektora </w:t>
      </w:r>
      <w:r w:rsidRPr="00E67A21">
        <w:rPr>
          <w:rFonts w:ascii="Aptos" w:hAnsi="Aptos"/>
          <w:color w:val="000000" w:themeColor="text1"/>
          <w:sz w:val="24"/>
          <w:szCs w:val="24"/>
        </w:rPr>
        <w:t xml:space="preserve"> </w:t>
      </w:r>
      <w:hyperlink r:id="rId12" w:tgtFrame="_blank" w:history="1">
        <w:r w:rsidR="00CC198D" w:rsidRPr="00E67A21">
          <w:rPr>
            <w:rStyle w:val="Hipercze"/>
            <w:rFonts w:ascii="Aptos" w:eastAsiaTheme="majorEastAsia" w:hAnsi="Aptos" w:cs="Arial"/>
            <w:b/>
            <w:color w:val="000000" w:themeColor="text1"/>
            <w:sz w:val="24"/>
            <w:szCs w:val="24"/>
            <w:u w:val="none"/>
          </w:rPr>
          <w:t>Instytut</w:t>
        </w:r>
        <w:r w:rsidR="00CC198D" w:rsidRPr="00E67A21">
          <w:rPr>
            <w:rStyle w:val="Hipercze"/>
            <w:rFonts w:ascii="Aptos" w:hAnsi="Aptos" w:cs="Arial"/>
            <w:b/>
            <w:color w:val="000000" w:themeColor="text1"/>
            <w:sz w:val="24"/>
            <w:szCs w:val="24"/>
            <w:u w:val="none"/>
          </w:rPr>
          <w:t>u</w:t>
        </w:r>
        <w:r w:rsidR="00CC198D" w:rsidRPr="00E67A21">
          <w:rPr>
            <w:rStyle w:val="Hipercze"/>
            <w:rFonts w:ascii="Aptos" w:eastAsiaTheme="majorEastAsia" w:hAnsi="Aptos" w:cs="Arial"/>
            <w:b/>
            <w:color w:val="000000" w:themeColor="text1"/>
            <w:sz w:val="24"/>
            <w:szCs w:val="24"/>
            <w:u w:val="none"/>
          </w:rPr>
          <w:t xml:space="preserve"> Katalizy i Fizykochemii Powierzchni</w:t>
        </w:r>
        <w:r w:rsidR="00CC198D" w:rsidRPr="00E67A21">
          <w:rPr>
            <w:rStyle w:val="Hipercze"/>
            <w:rFonts w:ascii="Aptos" w:hAnsi="Aptos" w:cs="Arial"/>
            <w:b/>
            <w:color w:val="000000" w:themeColor="text1"/>
            <w:sz w:val="24"/>
            <w:szCs w:val="24"/>
            <w:u w:val="none"/>
          </w:rPr>
          <w:t xml:space="preserve"> im. Jerzego Habera</w:t>
        </w:r>
        <w:r w:rsidR="00CC198D" w:rsidRPr="00E67A21">
          <w:rPr>
            <w:rStyle w:val="Hipercze"/>
            <w:rFonts w:ascii="Aptos" w:eastAsiaTheme="majorEastAsia" w:hAnsi="Aptos" w:cs="Arial"/>
            <w:b/>
            <w:color w:val="000000" w:themeColor="text1"/>
            <w:sz w:val="24"/>
            <w:szCs w:val="24"/>
            <w:u w:val="none"/>
          </w:rPr>
          <w:t xml:space="preserve"> PAN</w:t>
        </w:r>
      </w:hyperlink>
      <w:r w:rsidR="00CC198D" w:rsidRPr="00E67A21">
        <w:rPr>
          <w:rFonts w:ascii="Aptos" w:hAnsi="Aptos" w:cs="Arial"/>
          <w:b/>
          <w:color w:val="000000" w:themeColor="text1"/>
          <w:sz w:val="24"/>
          <w:szCs w:val="24"/>
        </w:rPr>
        <w:t xml:space="preserve"> w Krakowie</w:t>
      </w:r>
      <w:r w:rsidR="00CC198D" w:rsidRPr="00E67A21">
        <w:rPr>
          <w:rFonts w:ascii="Aptos" w:hAnsi="Aptos"/>
          <w:color w:val="000000" w:themeColor="text1"/>
          <w:sz w:val="24"/>
          <w:szCs w:val="24"/>
        </w:rPr>
        <w:t xml:space="preserve"> </w:t>
      </w:r>
      <w:r w:rsidRPr="00E67A21">
        <w:rPr>
          <w:rFonts w:ascii="Aptos" w:hAnsi="Aptos"/>
          <w:color w:val="000000" w:themeColor="text1"/>
          <w:sz w:val="24"/>
          <w:szCs w:val="24"/>
        </w:rPr>
        <w:t>może być osoba, która:</w:t>
      </w:r>
    </w:p>
    <w:p w14:paraId="13FBCE47" w14:textId="180B7330" w:rsidR="00E67A21" w:rsidRPr="0011586D" w:rsidRDefault="00E67A21" w:rsidP="00E67A21">
      <w:pPr>
        <w:numPr>
          <w:ilvl w:val="0"/>
          <w:numId w:val="1"/>
        </w:numPr>
        <w:spacing w:line="276" w:lineRule="auto"/>
        <w:jc w:val="both"/>
        <w:rPr>
          <w:rFonts w:ascii="Aptos" w:hAnsi="Aptos"/>
          <w:color w:val="000000"/>
          <w:sz w:val="24"/>
          <w:szCs w:val="24"/>
        </w:rPr>
      </w:pPr>
      <w:r w:rsidRPr="00E67A21">
        <w:rPr>
          <w:rFonts w:ascii="Aptos" w:hAnsi="Aptos"/>
          <w:color w:val="000000"/>
          <w:sz w:val="24"/>
          <w:szCs w:val="24"/>
        </w:rPr>
        <w:t xml:space="preserve">posiada co najmniej stopień naukowy doktora w dyscyplinach związanych </w:t>
      </w:r>
      <w:r w:rsidR="00370473">
        <w:rPr>
          <w:rFonts w:ascii="Aptos" w:hAnsi="Aptos"/>
          <w:color w:val="000000"/>
          <w:sz w:val="24"/>
          <w:szCs w:val="24"/>
        </w:rPr>
        <w:br/>
      </w:r>
      <w:r w:rsidRPr="00E67A21">
        <w:rPr>
          <w:rFonts w:ascii="Aptos" w:hAnsi="Aptos"/>
          <w:color w:val="000000"/>
          <w:sz w:val="24"/>
          <w:szCs w:val="24"/>
        </w:rPr>
        <w:t xml:space="preserve">z działalnością naukową </w:t>
      </w:r>
      <w:hyperlink r:id="rId13" w:tgtFrame="_blank" w:history="1">
        <w:r w:rsidRPr="0011586D">
          <w:rPr>
            <w:rStyle w:val="Hipercze"/>
            <w:rFonts w:ascii="Aptos" w:eastAsiaTheme="majorEastAsia" w:hAnsi="Aptos" w:cs="Arial"/>
            <w:color w:val="000000"/>
            <w:sz w:val="24"/>
            <w:szCs w:val="24"/>
            <w:u w:val="none"/>
          </w:rPr>
          <w:t>Instytutu Katalizy i Fizykochemii Powierzchni PAN</w:t>
        </w:r>
      </w:hyperlink>
      <w:r w:rsidRPr="0011586D">
        <w:rPr>
          <w:rFonts w:ascii="Aptos" w:hAnsi="Aptos" w:cs="Arial"/>
          <w:color w:val="000000"/>
          <w:sz w:val="24"/>
          <w:szCs w:val="24"/>
        </w:rPr>
        <w:t xml:space="preserve"> </w:t>
      </w:r>
      <w:r w:rsidRPr="0011586D">
        <w:rPr>
          <w:rFonts w:ascii="Aptos" w:hAnsi="Aptos" w:cs="Arial"/>
          <w:color w:val="000000"/>
          <w:sz w:val="24"/>
          <w:szCs w:val="24"/>
        </w:rPr>
        <w:br/>
        <w:t>w Krakowie</w:t>
      </w:r>
      <w:r w:rsidRPr="0011586D">
        <w:rPr>
          <w:rFonts w:ascii="Aptos" w:hAnsi="Aptos"/>
          <w:color w:val="000000"/>
          <w:sz w:val="24"/>
          <w:szCs w:val="24"/>
        </w:rPr>
        <w:t>;</w:t>
      </w:r>
    </w:p>
    <w:p w14:paraId="6BE2789F" w14:textId="2CCD2AC3" w:rsidR="007405B9" w:rsidRPr="00E67A21" w:rsidRDefault="002F3622" w:rsidP="00CC198D">
      <w:pPr>
        <w:numPr>
          <w:ilvl w:val="0"/>
          <w:numId w:val="1"/>
        </w:numPr>
        <w:spacing w:line="276" w:lineRule="auto"/>
        <w:jc w:val="both"/>
        <w:rPr>
          <w:rFonts w:ascii="Aptos" w:hAnsi="Aptos"/>
          <w:color w:val="000000" w:themeColor="text1"/>
          <w:sz w:val="24"/>
          <w:szCs w:val="24"/>
        </w:rPr>
      </w:pPr>
      <w:r w:rsidRPr="00E67A21">
        <w:rPr>
          <w:rFonts w:ascii="Aptos" w:hAnsi="Aptos"/>
          <w:color w:val="000000" w:themeColor="text1"/>
          <w:sz w:val="24"/>
          <w:szCs w:val="24"/>
        </w:rPr>
        <w:t>k</w:t>
      </w:r>
      <w:r w:rsidR="0061752E" w:rsidRPr="00E67A21">
        <w:rPr>
          <w:rFonts w:ascii="Aptos" w:hAnsi="Aptos"/>
          <w:color w:val="000000" w:themeColor="text1"/>
          <w:sz w:val="24"/>
          <w:szCs w:val="24"/>
        </w:rPr>
        <w:t>andydat powinien posiadać</w:t>
      </w:r>
      <w:r w:rsidR="00632A4D" w:rsidRPr="00E67A21">
        <w:rPr>
          <w:rFonts w:ascii="Aptos" w:hAnsi="Aptos"/>
          <w:color w:val="000000" w:themeColor="text1"/>
          <w:sz w:val="24"/>
          <w:szCs w:val="24"/>
        </w:rPr>
        <w:t xml:space="preserve"> </w:t>
      </w:r>
      <w:r w:rsidR="007405B9" w:rsidRPr="00E67A21">
        <w:rPr>
          <w:rFonts w:ascii="Aptos" w:hAnsi="Aptos"/>
          <w:color w:val="000000" w:themeColor="text1"/>
          <w:sz w:val="24"/>
          <w:szCs w:val="24"/>
        </w:rPr>
        <w:t>znaczący dorobek naukowy</w:t>
      </w:r>
      <w:r w:rsidR="0061752E" w:rsidRPr="00E67A21">
        <w:rPr>
          <w:rFonts w:ascii="Aptos" w:hAnsi="Aptos"/>
          <w:color w:val="000000" w:themeColor="text1"/>
          <w:sz w:val="24"/>
          <w:szCs w:val="24"/>
        </w:rPr>
        <w:t xml:space="preserve"> oraz zna</w:t>
      </w:r>
      <w:r w:rsidR="00E55A02" w:rsidRPr="00E67A21">
        <w:rPr>
          <w:rFonts w:ascii="Aptos" w:hAnsi="Aptos"/>
          <w:color w:val="000000" w:themeColor="text1"/>
          <w:sz w:val="24"/>
          <w:szCs w:val="24"/>
        </w:rPr>
        <w:t>ć</w:t>
      </w:r>
      <w:r w:rsidR="0061752E" w:rsidRPr="00E67A21">
        <w:rPr>
          <w:rFonts w:ascii="Aptos" w:hAnsi="Aptos"/>
          <w:color w:val="000000" w:themeColor="text1"/>
          <w:sz w:val="24"/>
          <w:szCs w:val="24"/>
        </w:rPr>
        <w:t xml:space="preserve"> problematykę badawczą i rozwojową uprawianą w </w:t>
      </w:r>
      <w:r w:rsidR="00CC198D" w:rsidRPr="00E67A21">
        <w:rPr>
          <w:rFonts w:ascii="Aptos" w:hAnsi="Aptos"/>
          <w:color w:val="000000" w:themeColor="text1"/>
          <w:sz w:val="24"/>
          <w:szCs w:val="24"/>
        </w:rPr>
        <w:t>IKiFP</w:t>
      </w:r>
      <w:r w:rsidR="0061752E" w:rsidRPr="00E67A21">
        <w:rPr>
          <w:rFonts w:ascii="Aptos" w:hAnsi="Aptos"/>
          <w:color w:val="000000" w:themeColor="text1"/>
          <w:sz w:val="24"/>
          <w:szCs w:val="24"/>
        </w:rPr>
        <w:t xml:space="preserve"> PAN</w:t>
      </w:r>
      <w:r w:rsidR="00CE1EFB" w:rsidRPr="00E67A21">
        <w:rPr>
          <w:rFonts w:ascii="Aptos" w:hAnsi="Aptos"/>
          <w:color w:val="000000" w:themeColor="text1"/>
          <w:sz w:val="24"/>
          <w:szCs w:val="24"/>
        </w:rPr>
        <w:t>;</w:t>
      </w:r>
      <w:r w:rsidR="0061752E" w:rsidRPr="00E67A21">
        <w:rPr>
          <w:rFonts w:ascii="Aptos" w:hAnsi="Aptos"/>
          <w:color w:val="000000" w:themeColor="text1"/>
          <w:sz w:val="24"/>
          <w:szCs w:val="24"/>
        </w:rPr>
        <w:t xml:space="preserve">     </w:t>
      </w:r>
      <w:r w:rsidR="007405B9" w:rsidRPr="00E67A21">
        <w:rPr>
          <w:rFonts w:ascii="Aptos" w:hAnsi="Aptos"/>
          <w:color w:val="000000" w:themeColor="text1"/>
          <w:sz w:val="24"/>
          <w:szCs w:val="24"/>
        </w:rPr>
        <w:t xml:space="preserve"> </w:t>
      </w:r>
    </w:p>
    <w:p w14:paraId="6A3A50D6" w14:textId="77777777" w:rsidR="007405B9" w:rsidRPr="00E67A21" w:rsidRDefault="007405B9" w:rsidP="00CC198D">
      <w:pPr>
        <w:numPr>
          <w:ilvl w:val="0"/>
          <w:numId w:val="1"/>
        </w:numPr>
        <w:spacing w:line="276" w:lineRule="auto"/>
        <w:jc w:val="both"/>
        <w:rPr>
          <w:rFonts w:ascii="Aptos" w:hAnsi="Aptos"/>
          <w:color w:val="000000" w:themeColor="text1"/>
          <w:sz w:val="24"/>
          <w:szCs w:val="24"/>
        </w:rPr>
      </w:pPr>
      <w:r w:rsidRPr="00E67A21">
        <w:rPr>
          <w:rFonts w:ascii="Aptos" w:hAnsi="Aptos"/>
          <w:color w:val="000000" w:themeColor="text1"/>
          <w:sz w:val="24"/>
          <w:szCs w:val="24"/>
        </w:rPr>
        <w:t>posiada doświadczenie na stanowiskach kierowniczych w sektorze naukowym;</w:t>
      </w:r>
    </w:p>
    <w:p w14:paraId="5A3C234B" w14:textId="77777777" w:rsidR="007405B9" w:rsidRPr="00E67A21" w:rsidRDefault="007405B9" w:rsidP="00CC198D">
      <w:pPr>
        <w:numPr>
          <w:ilvl w:val="0"/>
          <w:numId w:val="1"/>
        </w:numPr>
        <w:spacing w:line="276" w:lineRule="auto"/>
        <w:jc w:val="both"/>
        <w:rPr>
          <w:rFonts w:ascii="Aptos" w:hAnsi="Aptos"/>
          <w:color w:val="000000" w:themeColor="text1"/>
          <w:sz w:val="24"/>
          <w:szCs w:val="24"/>
        </w:rPr>
      </w:pPr>
      <w:r w:rsidRPr="00E67A21">
        <w:rPr>
          <w:rFonts w:ascii="Aptos" w:hAnsi="Aptos"/>
          <w:color w:val="000000" w:themeColor="text1"/>
          <w:sz w:val="24"/>
          <w:szCs w:val="24"/>
        </w:rPr>
        <w:t>nie była skazana prawomocnym wyrokiem za umyślne przestępstwo lub przestępstwo skarbowe;</w:t>
      </w:r>
    </w:p>
    <w:p w14:paraId="5022D042" w14:textId="77777777" w:rsidR="007405B9" w:rsidRPr="00E67A21" w:rsidRDefault="007405B9" w:rsidP="00CC198D">
      <w:pPr>
        <w:numPr>
          <w:ilvl w:val="0"/>
          <w:numId w:val="1"/>
        </w:numPr>
        <w:spacing w:line="276" w:lineRule="auto"/>
        <w:jc w:val="both"/>
        <w:rPr>
          <w:rFonts w:ascii="Aptos" w:hAnsi="Aptos"/>
          <w:color w:val="000000" w:themeColor="text1"/>
          <w:sz w:val="24"/>
          <w:szCs w:val="24"/>
        </w:rPr>
      </w:pPr>
      <w:r w:rsidRPr="00E67A21">
        <w:rPr>
          <w:rFonts w:ascii="Aptos" w:hAnsi="Aptos"/>
          <w:color w:val="000000" w:themeColor="text1"/>
          <w:sz w:val="24"/>
          <w:szCs w:val="24"/>
        </w:rPr>
        <w:t>korzysta z pełni praw publicznych.</w:t>
      </w:r>
    </w:p>
    <w:p w14:paraId="629C4FE9" w14:textId="77777777" w:rsidR="007405B9" w:rsidRPr="00E67A21" w:rsidRDefault="007405B9" w:rsidP="00CC198D">
      <w:pPr>
        <w:spacing w:line="276" w:lineRule="auto"/>
        <w:jc w:val="both"/>
        <w:rPr>
          <w:rFonts w:ascii="Aptos" w:hAnsi="Aptos"/>
          <w:color w:val="000000" w:themeColor="text1"/>
          <w:sz w:val="24"/>
          <w:szCs w:val="24"/>
        </w:rPr>
      </w:pPr>
    </w:p>
    <w:p w14:paraId="21B298FB" w14:textId="2727F7B8"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DOKUMENTACJA ZGŁOSZENIA KANDYDATA powinna być złożona na piśmie oraz na nośniku elektronicznym</w:t>
      </w:r>
      <w:r w:rsidR="002E4A83" w:rsidRPr="00E67A21">
        <w:rPr>
          <w:rFonts w:ascii="Aptos" w:hAnsi="Aptos"/>
          <w:color w:val="000000" w:themeColor="text1"/>
          <w:sz w:val="24"/>
          <w:szCs w:val="24"/>
        </w:rPr>
        <w:t xml:space="preserve"> (pendrive)</w:t>
      </w:r>
      <w:r w:rsidRPr="00E67A21">
        <w:rPr>
          <w:rFonts w:ascii="Aptos" w:hAnsi="Aptos"/>
          <w:color w:val="000000" w:themeColor="text1"/>
          <w:sz w:val="24"/>
          <w:szCs w:val="24"/>
        </w:rPr>
        <w:t xml:space="preserve"> i zawierać: </w:t>
      </w:r>
    </w:p>
    <w:p w14:paraId="5BA387E9" w14:textId="1F5ECE36" w:rsidR="007405B9" w:rsidRPr="00E67A21" w:rsidRDefault="007405B9" w:rsidP="00CC198D">
      <w:pPr>
        <w:numPr>
          <w:ilvl w:val="0"/>
          <w:numId w:val="20"/>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koncepcję funkcjonowania i rozwoju Instytutu opracowaną przez osobę przystępującą do konkursu w formie prezentacji multimedialne</w:t>
      </w:r>
      <w:r w:rsidR="00170E10" w:rsidRPr="00E67A21">
        <w:rPr>
          <w:rFonts w:ascii="Aptos" w:eastAsiaTheme="majorEastAsia" w:hAnsi="Aptos"/>
          <w:color w:val="000000" w:themeColor="text1"/>
          <w:sz w:val="24"/>
          <w:szCs w:val="24"/>
        </w:rPr>
        <w:t>j oraz jej wydruk</w:t>
      </w:r>
      <w:r w:rsidRPr="00E67A21">
        <w:rPr>
          <w:rFonts w:ascii="Aptos" w:eastAsiaTheme="majorEastAsia" w:hAnsi="Aptos"/>
          <w:color w:val="000000" w:themeColor="text1"/>
          <w:sz w:val="24"/>
          <w:szCs w:val="24"/>
        </w:rPr>
        <w:t>; </w:t>
      </w:r>
    </w:p>
    <w:p w14:paraId="2BA1CE5C" w14:textId="6052743C" w:rsidR="007405B9" w:rsidRPr="00E67A21" w:rsidRDefault="007405B9" w:rsidP="00CC198D">
      <w:pPr>
        <w:numPr>
          <w:ilvl w:val="0"/>
          <w:numId w:val="21"/>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 xml:space="preserve">informacje o dotychczasowym przebiegu pracy zawodowej oraz dorobku naukowym, w tym o zakresie obowiązków związanych z zajmowanymi stanowiskami i pełnionymi funkcjami, okresie ich pełnienia, liczbie podległych </w:t>
      </w:r>
      <w:r w:rsidRPr="00E67A21">
        <w:rPr>
          <w:rFonts w:ascii="Aptos" w:eastAsiaTheme="majorEastAsia" w:hAnsi="Aptos"/>
          <w:color w:val="000000" w:themeColor="text1"/>
          <w:sz w:val="24"/>
          <w:szCs w:val="24"/>
        </w:rPr>
        <w:lastRenderedPageBreak/>
        <w:t>pracowników i osiągnięciach zawodowych</w:t>
      </w:r>
      <w:r w:rsidR="002E4A83" w:rsidRPr="00E67A21">
        <w:rPr>
          <w:rFonts w:ascii="Aptos" w:eastAsiaTheme="majorEastAsia" w:hAnsi="Aptos"/>
          <w:color w:val="000000" w:themeColor="text1"/>
          <w:sz w:val="24"/>
          <w:szCs w:val="24"/>
        </w:rPr>
        <w:t xml:space="preserve"> kandydata</w:t>
      </w:r>
      <w:r w:rsidRPr="00E67A21">
        <w:rPr>
          <w:rFonts w:ascii="Aptos" w:eastAsiaTheme="majorEastAsia" w:hAnsi="Aptos"/>
          <w:color w:val="000000" w:themeColor="text1"/>
          <w:sz w:val="24"/>
          <w:szCs w:val="24"/>
        </w:rPr>
        <w:t xml:space="preserve"> oraz o posiadanych </w:t>
      </w:r>
      <w:r w:rsidR="002E4A83" w:rsidRPr="00E67A21">
        <w:rPr>
          <w:rFonts w:ascii="Aptos" w:eastAsiaTheme="majorEastAsia" w:hAnsi="Aptos"/>
          <w:color w:val="000000" w:themeColor="text1"/>
          <w:sz w:val="24"/>
          <w:szCs w:val="24"/>
        </w:rPr>
        <w:t xml:space="preserve">przez niego </w:t>
      </w:r>
      <w:r w:rsidRPr="00E67A21">
        <w:rPr>
          <w:rFonts w:ascii="Aptos" w:eastAsiaTheme="majorEastAsia" w:hAnsi="Aptos"/>
          <w:color w:val="000000" w:themeColor="text1"/>
          <w:sz w:val="24"/>
          <w:szCs w:val="24"/>
        </w:rPr>
        <w:t>stopniach lub</w:t>
      </w:r>
      <w:r w:rsidRPr="00E67A21">
        <w:rPr>
          <w:rFonts w:ascii="Arial" w:eastAsiaTheme="majorEastAsia" w:hAnsi="Arial" w:cs="Arial"/>
          <w:color w:val="000000" w:themeColor="text1"/>
          <w:sz w:val="24"/>
          <w:szCs w:val="24"/>
        </w:rPr>
        <w:t> </w:t>
      </w:r>
      <w:r w:rsidRPr="00E67A21">
        <w:rPr>
          <w:rFonts w:ascii="Aptos" w:eastAsiaTheme="majorEastAsia" w:hAnsi="Aptos"/>
          <w:color w:val="000000" w:themeColor="text1"/>
          <w:sz w:val="24"/>
          <w:szCs w:val="24"/>
        </w:rPr>
        <w:t>tytu</w:t>
      </w:r>
      <w:r w:rsidRPr="00E67A21">
        <w:rPr>
          <w:rFonts w:ascii="Aptos" w:eastAsiaTheme="majorEastAsia" w:hAnsi="Aptos" w:cs="Aptos"/>
          <w:color w:val="000000" w:themeColor="text1"/>
          <w:sz w:val="24"/>
          <w:szCs w:val="24"/>
        </w:rPr>
        <w:t>ł</w:t>
      </w:r>
      <w:r w:rsidRPr="00E67A21">
        <w:rPr>
          <w:rFonts w:ascii="Aptos" w:eastAsiaTheme="majorEastAsia" w:hAnsi="Aptos"/>
          <w:color w:val="000000" w:themeColor="text1"/>
          <w:sz w:val="24"/>
          <w:szCs w:val="24"/>
        </w:rPr>
        <w:t>ach naukowych;</w:t>
      </w:r>
      <w:r w:rsidRPr="00E67A21">
        <w:rPr>
          <w:rFonts w:ascii="Aptos" w:eastAsiaTheme="majorEastAsia" w:hAnsi="Aptos" w:cs="Aptos"/>
          <w:color w:val="000000" w:themeColor="text1"/>
          <w:sz w:val="24"/>
          <w:szCs w:val="24"/>
        </w:rPr>
        <w:t> </w:t>
      </w:r>
      <w:r w:rsidRPr="00E67A21">
        <w:rPr>
          <w:rFonts w:ascii="Aptos" w:eastAsiaTheme="majorEastAsia" w:hAnsi="Aptos"/>
          <w:color w:val="000000" w:themeColor="text1"/>
          <w:sz w:val="24"/>
          <w:szCs w:val="24"/>
        </w:rPr>
        <w:t> </w:t>
      </w:r>
    </w:p>
    <w:p w14:paraId="79767BA8" w14:textId="77777777" w:rsidR="007405B9" w:rsidRPr="00E67A21" w:rsidRDefault="007405B9" w:rsidP="00CC198D">
      <w:pPr>
        <w:numPr>
          <w:ilvl w:val="0"/>
          <w:numId w:val="22"/>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poświadczone za zgodność z oryginałem kopie dokumentów potwierdzających: </w:t>
      </w:r>
    </w:p>
    <w:p w14:paraId="5172CCDF" w14:textId="77777777" w:rsidR="007405B9" w:rsidRPr="00E67A21" w:rsidRDefault="007405B9" w:rsidP="00CC198D">
      <w:pPr>
        <w:numPr>
          <w:ilvl w:val="0"/>
          <w:numId w:val="23"/>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przebieg pracy zawodowej; </w:t>
      </w:r>
    </w:p>
    <w:p w14:paraId="3C2A7622" w14:textId="77777777" w:rsidR="007405B9" w:rsidRPr="00E67A21" w:rsidRDefault="007405B9" w:rsidP="00CC198D">
      <w:pPr>
        <w:numPr>
          <w:ilvl w:val="0"/>
          <w:numId w:val="24"/>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posiadany stopień lub tytuł naukowy; </w:t>
      </w:r>
    </w:p>
    <w:p w14:paraId="4402B824" w14:textId="4BBF406D" w:rsidR="007405B9" w:rsidRPr="00E67A21" w:rsidRDefault="007405B9" w:rsidP="00CC198D">
      <w:pPr>
        <w:numPr>
          <w:ilvl w:val="0"/>
          <w:numId w:val="25"/>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 xml:space="preserve">oświadczenie, że z chwilą objęcia funkcji dyrektora Instytutu, </w:t>
      </w:r>
      <w:hyperlink r:id="rId14" w:tgtFrame="_blank" w:history="1">
        <w:r w:rsidR="008416B1" w:rsidRPr="00E67A21">
          <w:rPr>
            <w:rStyle w:val="Hipercze"/>
            <w:rFonts w:ascii="Aptos" w:eastAsiaTheme="majorEastAsia" w:hAnsi="Aptos" w:cs="Arial"/>
            <w:color w:val="000000" w:themeColor="text1"/>
            <w:sz w:val="24"/>
            <w:szCs w:val="24"/>
            <w:u w:val="none"/>
          </w:rPr>
          <w:t xml:space="preserve">Instytut Katalizy </w:t>
        </w:r>
        <w:r w:rsidR="007F702D" w:rsidRPr="00E67A21">
          <w:rPr>
            <w:rStyle w:val="Hipercze"/>
            <w:rFonts w:ascii="Aptos" w:eastAsiaTheme="majorEastAsia" w:hAnsi="Aptos" w:cs="Arial"/>
            <w:color w:val="000000" w:themeColor="text1"/>
            <w:sz w:val="24"/>
            <w:szCs w:val="24"/>
            <w:u w:val="none"/>
          </w:rPr>
          <w:br/>
        </w:r>
        <w:r w:rsidR="008416B1" w:rsidRPr="00E67A21">
          <w:rPr>
            <w:rStyle w:val="Hipercze"/>
            <w:rFonts w:ascii="Aptos" w:eastAsiaTheme="majorEastAsia" w:hAnsi="Aptos" w:cs="Arial"/>
            <w:color w:val="000000" w:themeColor="text1"/>
            <w:sz w:val="24"/>
            <w:szCs w:val="24"/>
            <w:u w:val="none"/>
          </w:rPr>
          <w:t>i Fizykochemii Powierzchni</w:t>
        </w:r>
        <w:r w:rsidR="008416B1" w:rsidRPr="00E67A21">
          <w:rPr>
            <w:rStyle w:val="Hipercze"/>
            <w:rFonts w:ascii="Aptos" w:hAnsi="Aptos" w:cs="Arial"/>
            <w:color w:val="000000" w:themeColor="text1"/>
            <w:sz w:val="24"/>
            <w:szCs w:val="24"/>
            <w:u w:val="none"/>
          </w:rPr>
          <w:t xml:space="preserve"> im. Jerzego Habera</w:t>
        </w:r>
        <w:r w:rsidR="008416B1" w:rsidRPr="00E67A21">
          <w:rPr>
            <w:rStyle w:val="Hipercze"/>
            <w:rFonts w:ascii="Aptos" w:eastAsiaTheme="majorEastAsia" w:hAnsi="Aptos" w:cs="Arial"/>
            <w:color w:val="000000" w:themeColor="text1"/>
            <w:sz w:val="24"/>
            <w:szCs w:val="24"/>
            <w:u w:val="none"/>
          </w:rPr>
          <w:t xml:space="preserve"> PAN</w:t>
        </w:r>
      </w:hyperlink>
      <w:r w:rsidR="008416B1" w:rsidRPr="00E67A21">
        <w:rPr>
          <w:rFonts w:ascii="Aptos" w:hAnsi="Aptos" w:cs="Arial"/>
          <w:color w:val="000000" w:themeColor="text1"/>
          <w:sz w:val="24"/>
          <w:szCs w:val="24"/>
        </w:rPr>
        <w:t xml:space="preserve"> w Krakowie</w:t>
      </w:r>
      <w:r w:rsidRPr="00E67A21">
        <w:rPr>
          <w:rFonts w:ascii="Aptos" w:eastAsiaTheme="majorEastAsia" w:hAnsi="Aptos"/>
          <w:color w:val="000000" w:themeColor="text1"/>
          <w:sz w:val="24"/>
          <w:szCs w:val="24"/>
        </w:rPr>
        <w:t xml:space="preserve"> będzie podstawowym miejscem pracy kandydata; </w:t>
      </w:r>
    </w:p>
    <w:p w14:paraId="375F02FD" w14:textId="2EDC0247" w:rsidR="007405B9" w:rsidRPr="00E67A21" w:rsidRDefault="007405B9" w:rsidP="00CC198D">
      <w:pPr>
        <w:numPr>
          <w:ilvl w:val="0"/>
          <w:numId w:val="26"/>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oświadczenie o korzystaniu z pełni praw</w:t>
      </w:r>
      <w:r w:rsidR="00E45BFF" w:rsidRPr="00E67A21">
        <w:rPr>
          <w:rFonts w:ascii="Aptos" w:eastAsiaTheme="majorEastAsia" w:hAnsi="Aptos"/>
          <w:color w:val="000000" w:themeColor="text1"/>
          <w:sz w:val="24"/>
          <w:szCs w:val="24"/>
        </w:rPr>
        <w:t>;</w:t>
      </w:r>
      <w:r w:rsidRPr="00E67A21">
        <w:rPr>
          <w:rFonts w:ascii="Aptos" w:eastAsiaTheme="majorEastAsia" w:hAnsi="Aptos"/>
          <w:color w:val="000000" w:themeColor="text1"/>
          <w:sz w:val="24"/>
          <w:szCs w:val="24"/>
        </w:rPr>
        <w:t> </w:t>
      </w:r>
    </w:p>
    <w:p w14:paraId="53026971" w14:textId="77777777" w:rsidR="007405B9" w:rsidRPr="00E67A21" w:rsidRDefault="007405B9" w:rsidP="00CC198D">
      <w:pPr>
        <w:numPr>
          <w:ilvl w:val="0"/>
          <w:numId w:val="27"/>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oświadczenie o niekaralności za umyślne przestępstwo lub przestępstwo skarbowe; </w:t>
      </w:r>
    </w:p>
    <w:p w14:paraId="1E940379" w14:textId="1774CAF4" w:rsidR="007405B9" w:rsidRPr="00E67A21" w:rsidRDefault="007405B9" w:rsidP="00CC198D">
      <w:pPr>
        <w:numPr>
          <w:ilvl w:val="0"/>
          <w:numId w:val="28"/>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oświadczenie, o którym mowa w art. 7 ust. 1 ustawy z dnia 18 października 2006 r. o</w:t>
      </w:r>
      <w:r w:rsidRPr="00E67A21">
        <w:rPr>
          <w:rFonts w:ascii="Arial" w:eastAsiaTheme="majorEastAsia" w:hAnsi="Arial" w:cs="Arial"/>
          <w:color w:val="000000" w:themeColor="text1"/>
          <w:sz w:val="24"/>
          <w:szCs w:val="24"/>
        </w:rPr>
        <w:t> </w:t>
      </w:r>
      <w:r w:rsidRPr="00E67A21">
        <w:rPr>
          <w:rFonts w:ascii="Aptos" w:eastAsiaTheme="majorEastAsia" w:hAnsi="Aptos"/>
          <w:color w:val="000000" w:themeColor="text1"/>
          <w:sz w:val="24"/>
          <w:szCs w:val="24"/>
        </w:rPr>
        <w:t>ujawnianiu informacji o dokumentach organ</w:t>
      </w:r>
      <w:r w:rsidRPr="00E67A21">
        <w:rPr>
          <w:rFonts w:ascii="Aptos" w:eastAsiaTheme="majorEastAsia" w:hAnsi="Aptos" w:cs="Aptos"/>
          <w:color w:val="000000" w:themeColor="text1"/>
          <w:sz w:val="24"/>
          <w:szCs w:val="24"/>
        </w:rPr>
        <w:t>ó</w:t>
      </w:r>
      <w:r w:rsidRPr="00E67A21">
        <w:rPr>
          <w:rFonts w:ascii="Aptos" w:eastAsiaTheme="majorEastAsia" w:hAnsi="Aptos"/>
          <w:color w:val="000000" w:themeColor="text1"/>
          <w:sz w:val="24"/>
          <w:szCs w:val="24"/>
        </w:rPr>
        <w:t>w bezpiecze</w:t>
      </w:r>
      <w:r w:rsidRPr="00E67A21">
        <w:rPr>
          <w:rFonts w:ascii="Aptos" w:eastAsiaTheme="majorEastAsia" w:hAnsi="Aptos" w:cs="Aptos"/>
          <w:color w:val="000000" w:themeColor="text1"/>
          <w:sz w:val="24"/>
          <w:szCs w:val="24"/>
        </w:rPr>
        <w:t>ń</w:t>
      </w:r>
      <w:r w:rsidRPr="00E67A21">
        <w:rPr>
          <w:rFonts w:ascii="Aptos" w:eastAsiaTheme="majorEastAsia" w:hAnsi="Aptos"/>
          <w:color w:val="000000" w:themeColor="text1"/>
          <w:sz w:val="24"/>
          <w:szCs w:val="24"/>
        </w:rPr>
        <w:t>stwa pa</w:t>
      </w:r>
      <w:r w:rsidRPr="00E67A21">
        <w:rPr>
          <w:rFonts w:ascii="Aptos" w:eastAsiaTheme="majorEastAsia" w:hAnsi="Aptos" w:cs="Aptos"/>
          <w:color w:val="000000" w:themeColor="text1"/>
          <w:sz w:val="24"/>
          <w:szCs w:val="24"/>
        </w:rPr>
        <w:t>ń</w:t>
      </w:r>
      <w:r w:rsidRPr="00E67A21">
        <w:rPr>
          <w:rFonts w:ascii="Aptos" w:eastAsiaTheme="majorEastAsia" w:hAnsi="Aptos"/>
          <w:color w:val="000000" w:themeColor="text1"/>
          <w:sz w:val="24"/>
          <w:szCs w:val="24"/>
        </w:rPr>
        <w:t xml:space="preserve">stwa z lat 1944 </w:t>
      </w:r>
      <w:r w:rsidRPr="00E67A21">
        <w:rPr>
          <w:rFonts w:ascii="Aptos" w:eastAsiaTheme="majorEastAsia" w:hAnsi="Aptos" w:cs="Aptos"/>
          <w:color w:val="000000" w:themeColor="text1"/>
          <w:sz w:val="24"/>
          <w:szCs w:val="24"/>
        </w:rPr>
        <w:t>–</w:t>
      </w:r>
      <w:r w:rsidRPr="00E67A21">
        <w:rPr>
          <w:rFonts w:ascii="Aptos" w:eastAsiaTheme="majorEastAsia" w:hAnsi="Aptos"/>
          <w:color w:val="000000" w:themeColor="text1"/>
          <w:sz w:val="24"/>
          <w:szCs w:val="24"/>
        </w:rPr>
        <w:t xml:space="preserve"> 1990 oraz tre</w:t>
      </w:r>
      <w:r w:rsidRPr="00E67A21">
        <w:rPr>
          <w:rFonts w:ascii="Aptos" w:eastAsiaTheme="majorEastAsia" w:hAnsi="Aptos" w:cs="Aptos"/>
          <w:color w:val="000000" w:themeColor="text1"/>
          <w:sz w:val="24"/>
          <w:szCs w:val="24"/>
        </w:rPr>
        <w:t>ś</w:t>
      </w:r>
      <w:r w:rsidRPr="00E67A21">
        <w:rPr>
          <w:rFonts w:ascii="Aptos" w:eastAsiaTheme="majorEastAsia" w:hAnsi="Aptos"/>
          <w:color w:val="000000" w:themeColor="text1"/>
          <w:sz w:val="24"/>
          <w:szCs w:val="24"/>
        </w:rPr>
        <w:t>ci tych dokument</w:t>
      </w:r>
      <w:r w:rsidRPr="00E67A21">
        <w:rPr>
          <w:rFonts w:ascii="Aptos" w:eastAsiaTheme="majorEastAsia" w:hAnsi="Aptos" w:cs="Aptos"/>
          <w:color w:val="000000" w:themeColor="text1"/>
          <w:sz w:val="24"/>
          <w:szCs w:val="24"/>
        </w:rPr>
        <w:t>ó</w:t>
      </w:r>
      <w:r w:rsidRPr="00E67A21">
        <w:rPr>
          <w:rFonts w:ascii="Aptos" w:eastAsiaTheme="majorEastAsia" w:hAnsi="Aptos"/>
          <w:color w:val="000000" w:themeColor="text1"/>
          <w:sz w:val="24"/>
          <w:szCs w:val="24"/>
        </w:rPr>
        <w:t>w (</w:t>
      </w:r>
      <w:proofErr w:type="spellStart"/>
      <w:r w:rsidRPr="00E67A21">
        <w:rPr>
          <w:rFonts w:ascii="Aptos" w:eastAsiaTheme="majorEastAsia" w:hAnsi="Aptos"/>
          <w:color w:val="000000" w:themeColor="text1"/>
          <w:sz w:val="24"/>
          <w:szCs w:val="24"/>
        </w:rPr>
        <w:t>t.j</w:t>
      </w:r>
      <w:proofErr w:type="spellEnd"/>
      <w:r w:rsidRPr="00E67A21">
        <w:rPr>
          <w:rFonts w:ascii="Aptos" w:eastAsiaTheme="majorEastAsia" w:hAnsi="Aptos"/>
          <w:color w:val="000000" w:themeColor="text1"/>
          <w:sz w:val="24"/>
          <w:szCs w:val="24"/>
        </w:rPr>
        <w:t>. Dz. U. 2019 poz. 430) lub informacj</w:t>
      </w:r>
      <w:r w:rsidRPr="00E67A21">
        <w:rPr>
          <w:rFonts w:ascii="Aptos" w:eastAsiaTheme="majorEastAsia" w:hAnsi="Aptos" w:cs="Aptos"/>
          <w:color w:val="000000" w:themeColor="text1"/>
          <w:sz w:val="24"/>
          <w:szCs w:val="24"/>
        </w:rPr>
        <w:t>ę</w:t>
      </w:r>
      <w:r w:rsidRPr="00E67A21">
        <w:rPr>
          <w:rFonts w:ascii="Aptos" w:eastAsiaTheme="majorEastAsia" w:hAnsi="Aptos"/>
          <w:color w:val="000000" w:themeColor="text1"/>
          <w:sz w:val="24"/>
          <w:szCs w:val="24"/>
        </w:rPr>
        <w:t xml:space="preserve"> o z</w:t>
      </w:r>
      <w:r w:rsidRPr="00E67A21">
        <w:rPr>
          <w:rFonts w:ascii="Aptos" w:eastAsiaTheme="majorEastAsia" w:hAnsi="Aptos" w:cs="Aptos"/>
          <w:color w:val="000000" w:themeColor="text1"/>
          <w:sz w:val="24"/>
          <w:szCs w:val="24"/>
        </w:rPr>
        <w:t>ł</w:t>
      </w:r>
      <w:r w:rsidRPr="00E67A21">
        <w:rPr>
          <w:rFonts w:ascii="Aptos" w:eastAsiaTheme="majorEastAsia" w:hAnsi="Aptos"/>
          <w:color w:val="000000" w:themeColor="text1"/>
          <w:sz w:val="24"/>
          <w:szCs w:val="24"/>
        </w:rPr>
        <w:t>o</w:t>
      </w:r>
      <w:r w:rsidRPr="00E67A21">
        <w:rPr>
          <w:rFonts w:ascii="Aptos" w:eastAsiaTheme="majorEastAsia" w:hAnsi="Aptos" w:cs="Aptos"/>
          <w:color w:val="000000" w:themeColor="text1"/>
          <w:sz w:val="24"/>
          <w:szCs w:val="24"/>
        </w:rPr>
        <w:t>ż</w:t>
      </w:r>
      <w:r w:rsidRPr="00E67A21">
        <w:rPr>
          <w:rFonts w:ascii="Aptos" w:eastAsiaTheme="majorEastAsia" w:hAnsi="Aptos"/>
          <w:color w:val="000000" w:themeColor="text1"/>
          <w:sz w:val="24"/>
          <w:szCs w:val="24"/>
        </w:rPr>
        <w:t>eniu o</w:t>
      </w:r>
      <w:r w:rsidRPr="00E67A21">
        <w:rPr>
          <w:rFonts w:ascii="Aptos" w:eastAsiaTheme="majorEastAsia" w:hAnsi="Aptos" w:cs="Aptos"/>
          <w:color w:val="000000" w:themeColor="text1"/>
          <w:sz w:val="24"/>
          <w:szCs w:val="24"/>
        </w:rPr>
        <w:t>ś</w:t>
      </w:r>
      <w:r w:rsidRPr="00E67A21">
        <w:rPr>
          <w:rFonts w:ascii="Aptos" w:eastAsiaTheme="majorEastAsia" w:hAnsi="Aptos"/>
          <w:color w:val="000000" w:themeColor="text1"/>
          <w:sz w:val="24"/>
          <w:szCs w:val="24"/>
        </w:rPr>
        <w:t>wiadczenia lustracyjnego, je</w:t>
      </w:r>
      <w:r w:rsidRPr="00E67A21">
        <w:rPr>
          <w:rFonts w:ascii="Aptos" w:eastAsiaTheme="majorEastAsia" w:hAnsi="Aptos" w:cs="Aptos"/>
          <w:color w:val="000000" w:themeColor="text1"/>
          <w:sz w:val="24"/>
          <w:szCs w:val="24"/>
        </w:rPr>
        <w:t>ś</w:t>
      </w:r>
      <w:r w:rsidRPr="00E67A21">
        <w:rPr>
          <w:rFonts w:ascii="Aptos" w:eastAsiaTheme="majorEastAsia" w:hAnsi="Aptos"/>
          <w:color w:val="000000" w:themeColor="text1"/>
          <w:sz w:val="24"/>
          <w:szCs w:val="24"/>
        </w:rPr>
        <w:t>li osoba przyst</w:t>
      </w:r>
      <w:r w:rsidRPr="00E67A21">
        <w:rPr>
          <w:rFonts w:ascii="Aptos" w:eastAsiaTheme="majorEastAsia" w:hAnsi="Aptos" w:cs="Aptos"/>
          <w:color w:val="000000" w:themeColor="text1"/>
          <w:sz w:val="24"/>
          <w:szCs w:val="24"/>
        </w:rPr>
        <w:t>ę</w:t>
      </w:r>
      <w:r w:rsidRPr="00E67A21">
        <w:rPr>
          <w:rFonts w:ascii="Aptos" w:eastAsiaTheme="majorEastAsia" w:hAnsi="Aptos"/>
          <w:color w:val="000000" w:themeColor="text1"/>
          <w:sz w:val="24"/>
          <w:szCs w:val="24"/>
        </w:rPr>
        <w:t>puj</w:t>
      </w:r>
      <w:r w:rsidRPr="00E67A21">
        <w:rPr>
          <w:rFonts w:ascii="Aptos" w:eastAsiaTheme="majorEastAsia" w:hAnsi="Aptos" w:cs="Aptos"/>
          <w:color w:val="000000" w:themeColor="text1"/>
          <w:sz w:val="24"/>
          <w:szCs w:val="24"/>
        </w:rPr>
        <w:t>ą</w:t>
      </w:r>
      <w:r w:rsidRPr="00E67A21">
        <w:rPr>
          <w:rFonts w:ascii="Aptos" w:eastAsiaTheme="majorEastAsia" w:hAnsi="Aptos"/>
          <w:color w:val="000000" w:themeColor="text1"/>
          <w:sz w:val="24"/>
          <w:szCs w:val="24"/>
        </w:rPr>
        <w:t>ca do konkursu sk</w:t>
      </w:r>
      <w:r w:rsidRPr="00E67A21">
        <w:rPr>
          <w:rFonts w:ascii="Aptos" w:eastAsiaTheme="majorEastAsia" w:hAnsi="Aptos" w:cs="Aptos"/>
          <w:color w:val="000000" w:themeColor="text1"/>
          <w:sz w:val="24"/>
          <w:szCs w:val="24"/>
        </w:rPr>
        <w:t>ł</w:t>
      </w:r>
      <w:r w:rsidRPr="00E67A21">
        <w:rPr>
          <w:rFonts w:ascii="Aptos" w:eastAsiaTheme="majorEastAsia" w:hAnsi="Aptos"/>
          <w:color w:val="000000" w:themeColor="text1"/>
          <w:sz w:val="24"/>
          <w:szCs w:val="24"/>
        </w:rPr>
        <w:t>ada</w:t>
      </w:r>
      <w:r w:rsidRPr="00E67A21">
        <w:rPr>
          <w:rFonts w:ascii="Aptos" w:eastAsiaTheme="majorEastAsia" w:hAnsi="Aptos" w:cs="Aptos"/>
          <w:color w:val="000000" w:themeColor="text1"/>
          <w:sz w:val="24"/>
          <w:szCs w:val="24"/>
        </w:rPr>
        <w:t>ł</w:t>
      </w:r>
      <w:r w:rsidRPr="00E67A21">
        <w:rPr>
          <w:rFonts w:ascii="Aptos" w:eastAsiaTheme="majorEastAsia" w:hAnsi="Aptos"/>
          <w:color w:val="000000" w:themeColor="text1"/>
          <w:sz w:val="24"/>
          <w:szCs w:val="24"/>
        </w:rPr>
        <w:t>a ju</w:t>
      </w:r>
      <w:r w:rsidRPr="00E67A21">
        <w:rPr>
          <w:rFonts w:ascii="Aptos" w:eastAsiaTheme="majorEastAsia" w:hAnsi="Aptos" w:cs="Aptos"/>
          <w:color w:val="000000" w:themeColor="text1"/>
          <w:sz w:val="24"/>
          <w:szCs w:val="24"/>
        </w:rPr>
        <w:t>ż</w:t>
      </w:r>
      <w:r w:rsidRPr="00E67A21">
        <w:rPr>
          <w:rFonts w:ascii="Aptos" w:eastAsiaTheme="majorEastAsia" w:hAnsi="Aptos"/>
          <w:color w:val="000000" w:themeColor="text1"/>
          <w:sz w:val="24"/>
          <w:szCs w:val="24"/>
        </w:rPr>
        <w:t xml:space="preserve"> takie o</w:t>
      </w:r>
      <w:r w:rsidRPr="00E67A21">
        <w:rPr>
          <w:rFonts w:ascii="Aptos" w:eastAsiaTheme="majorEastAsia" w:hAnsi="Aptos" w:cs="Aptos"/>
          <w:color w:val="000000" w:themeColor="text1"/>
          <w:sz w:val="24"/>
          <w:szCs w:val="24"/>
        </w:rPr>
        <w:t>ś</w:t>
      </w:r>
      <w:r w:rsidRPr="00E67A21">
        <w:rPr>
          <w:rFonts w:ascii="Aptos" w:eastAsiaTheme="majorEastAsia" w:hAnsi="Aptos"/>
          <w:color w:val="000000" w:themeColor="text1"/>
          <w:sz w:val="24"/>
          <w:szCs w:val="24"/>
        </w:rPr>
        <w:t>wiadczenie wcze</w:t>
      </w:r>
      <w:r w:rsidRPr="00E67A21">
        <w:rPr>
          <w:rFonts w:ascii="Aptos" w:eastAsiaTheme="majorEastAsia" w:hAnsi="Aptos" w:cs="Aptos"/>
          <w:color w:val="000000" w:themeColor="text1"/>
          <w:sz w:val="24"/>
          <w:szCs w:val="24"/>
        </w:rPr>
        <w:t>ś</w:t>
      </w:r>
      <w:r w:rsidRPr="00E67A21">
        <w:rPr>
          <w:rFonts w:ascii="Aptos" w:eastAsiaTheme="majorEastAsia" w:hAnsi="Aptos"/>
          <w:color w:val="000000" w:themeColor="text1"/>
          <w:sz w:val="24"/>
          <w:szCs w:val="24"/>
        </w:rPr>
        <w:t>niej. Wymogi te nie dot</w:t>
      </w:r>
      <w:r w:rsidR="0011244E" w:rsidRPr="00E67A21">
        <w:rPr>
          <w:rFonts w:ascii="Aptos" w:eastAsiaTheme="majorEastAsia" w:hAnsi="Aptos"/>
          <w:color w:val="000000" w:themeColor="text1"/>
          <w:sz w:val="24"/>
          <w:szCs w:val="24"/>
        </w:rPr>
        <w:t>yczą</w:t>
      </w:r>
      <w:r w:rsidRPr="00E67A21">
        <w:rPr>
          <w:rFonts w:ascii="Aptos" w:eastAsiaTheme="majorEastAsia" w:hAnsi="Aptos"/>
          <w:color w:val="000000" w:themeColor="text1"/>
          <w:sz w:val="24"/>
          <w:szCs w:val="24"/>
        </w:rPr>
        <w:t xml:space="preserve"> os</w:t>
      </w:r>
      <w:r w:rsidRPr="00E67A21">
        <w:rPr>
          <w:rFonts w:ascii="Aptos" w:eastAsiaTheme="majorEastAsia" w:hAnsi="Aptos" w:cs="Aptos"/>
          <w:color w:val="000000" w:themeColor="text1"/>
          <w:sz w:val="24"/>
          <w:szCs w:val="24"/>
        </w:rPr>
        <w:t>ó</w:t>
      </w:r>
      <w:r w:rsidRPr="00E67A21">
        <w:rPr>
          <w:rFonts w:ascii="Aptos" w:eastAsiaTheme="majorEastAsia" w:hAnsi="Aptos"/>
          <w:color w:val="000000" w:themeColor="text1"/>
          <w:sz w:val="24"/>
          <w:szCs w:val="24"/>
        </w:rPr>
        <w:t>b urodzonych po 1 sierpnia 1972 r.</w:t>
      </w:r>
      <w:r w:rsidR="00290312" w:rsidRPr="00E67A21">
        <w:rPr>
          <w:rFonts w:ascii="Aptos" w:eastAsiaTheme="majorEastAsia" w:hAnsi="Aptos"/>
          <w:color w:val="000000" w:themeColor="text1"/>
          <w:sz w:val="24"/>
          <w:szCs w:val="24"/>
        </w:rPr>
        <w:t xml:space="preserve"> oraz osób, które nie są obywatelami Polski. </w:t>
      </w:r>
      <w:r w:rsidRPr="00E67A21">
        <w:rPr>
          <w:rFonts w:ascii="Aptos" w:eastAsiaTheme="majorEastAsia" w:hAnsi="Aptos"/>
          <w:color w:val="000000" w:themeColor="text1"/>
          <w:sz w:val="24"/>
          <w:szCs w:val="24"/>
        </w:rPr>
        <w:t> </w:t>
      </w:r>
    </w:p>
    <w:p w14:paraId="0EEEC967" w14:textId="700C8F73" w:rsidR="007405B9" w:rsidRPr="00E67A21" w:rsidRDefault="007405B9" w:rsidP="00CC198D">
      <w:pPr>
        <w:spacing w:line="276" w:lineRule="auto"/>
        <w:ind w:left="720"/>
        <w:jc w:val="both"/>
        <w:rPr>
          <w:rFonts w:ascii="Aptos" w:hAnsi="Aptos"/>
          <w:b/>
          <w:bCs/>
          <w:color w:val="000000" w:themeColor="text1"/>
          <w:sz w:val="24"/>
          <w:szCs w:val="24"/>
        </w:rPr>
      </w:pPr>
      <w:r w:rsidRPr="00E67A21">
        <w:rPr>
          <w:rFonts w:ascii="Aptos" w:hAnsi="Aptos"/>
          <w:b/>
          <w:bCs/>
          <w:color w:val="000000" w:themeColor="text1"/>
          <w:sz w:val="24"/>
          <w:szCs w:val="24"/>
        </w:rPr>
        <w:t>Dokument należy złożyć w odrębnej, zamkniętej i odpowiednio opisanej kopercie, opatrzonej napisem: „OŚWIADCZENIE LUSTRACYJNE” lub „INFORMACJA O ZŁOŻENIU OŚWIADCZENIA LUSTRACYJNEGO”.</w:t>
      </w:r>
    </w:p>
    <w:p w14:paraId="79B13B72" w14:textId="77777777" w:rsidR="007405B9" w:rsidRPr="00E67A21" w:rsidRDefault="007405B9" w:rsidP="00CC198D">
      <w:pPr>
        <w:numPr>
          <w:ilvl w:val="0"/>
          <w:numId w:val="29"/>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poświadczoną za zgodność z oryginałem kopię dowodu osobistego lub innego dokumentu potwierdzającego tożsamość; </w:t>
      </w:r>
    </w:p>
    <w:p w14:paraId="1F428C1D" w14:textId="164F515F" w:rsidR="007405B9" w:rsidRPr="00E67A21" w:rsidRDefault="007405B9" w:rsidP="00CC198D">
      <w:pPr>
        <w:numPr>
          <w:ilvl w:val="0"/>
          <w:numId w:val="30"/>
        </w:numPr>
        <w:spacing w:line="276" w:lineRule="auto"/>
        <w:jc w:val="both"/>
        <w:rPr>
          <w:rFonts w:ascii="Aptos" w:hAnsi="Aptos"/>
          <w:color w:val="000000" w:themeColor="text1"/>
          <w:sz w:val="24"/>
          <w:szCs w:val="24"/>
        </w:rPr>
      </w:pPr>
      <w:r w:rsidRPr="00E67A21">
        <w:rPr>
          <w:rFonts w:ascii="Aptos" w:eastAsiaTheme="majorEastAsia" w:hAnsi="Aptos"/>
          <w:color w:val="000000" w:themeColor="text1"/>
          <w:sz w:val="24"/>
          <w:szCs w:val="24"/>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 – RODO</w:t>
      </w:r>
      <w:r w:rsidR="00AF63EF" w:rsidRPr="00E67A21">
        <w:rPr>
          <w:rFonts w:ascii="Aptos" w:eastAsiaTheme="majorEastAsia" w:hAnsi="Aptos"/>
          <w:color w:val="000000" w:themeColor="text1"/>
          <w:sz w:val="24"/>
          <w:szCs w:val="24"/>
        </w:rPr>
        <w:t>.</w:t>
      </w:r>
      <w:r w:rsidRPr="00E67A21">
        <w:rPr>
          <w:rFonts w:ascii="Aptos" w:eastAsiaTheme="majorEastAsia" w:hAnsi="Aptos"/>
          <w:color w:val="000000" w:themeColor="text1"/>
          <w:sz w:val="24"/>
          <w:szCs w:val="24"/>
        </w:rPr>
        <w:t> </w:t>
      </w:r>
    </w:p>
    <w:p w14:paraId="5705E636" w14:textId="77777777" w:rsidR="007405B9" w:rsidRPr="00E67A21" w:rsidRDefault="007405B9" w:rsidP="00CC198D">
      <w:pPr>
        <w:spacing w:line="276" w:lineRule="auto"/>
        <w:jc w:val="both"/>
        <w:rPr>
          <w:rFonts w:ascii="Aptos" w:hAnsi="Aptos"/>
          <w:color w:val="000000" w:themeColor="text1"/>
          <w:sz w:val="24"/>
          <w:szCs w:val="24"/>
        </w:rPr>
      </w:pPr>
    </w:p>
    <w:p w14:paraId="185D8FDE" w14:textId="77777777"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586500DA" w14:textId="77777777" w:rsidR="007405B9" w:rsidRPr="00E67A21" w:rsidRDefault="007405B9" w:rsidP="00CC198D">
      <w:pPr>
        <w:spacing w:line="276" w:lineRule="auto"/>
        <w:jc w:val="both"/>
        <w:rPr>
          <w:rFonts w:ascii="Aptos" w:hAnsi="Aptos"/>
          <w:b/>
          <w:bCs/>
          <w:color w:val="000000" w:themeColor="text1"/>
          <w:sz w:val="24"/>
          <w:szCs w:val="24"/>
        </w:rPr>
      </w:pPr>
    </w:p>
    <w:p w14:paraId="35DE96CB" w14:textId="77777777" w:rsidR="007405B9" w:rsidRPr="00E67A21" w:rsidRDefault="007405B9" w:rsidP="00CC198D">
      <w:pPr>
        <w:spacing w:line="276" w:lineRule="auto"/>
        <w:jc w:val="both"/>
        <w:rPr>
          <w:rFonts w:ascii="Aptos" w:hAnsi="Aptos"/>
          <w:b/>
          <w:bCs/>
          <w:color w:val="000000" w:themeColor="text1"/>
          <w:sz w:val="24"/>
          <w:szCs w:val="24"/>
        </w:rPr>
      </w:pPr>
      <w:r w:rsidRPr="00E67A21">
        <w:rPr>
          <w:rFonts w:ascii="Aptos" w:hAnsi="Aptos"/>
          <w:b/>
          <w:bCs/>
          <w:color w:val="000000" w:themeColor="text1"/>
          <w:sz w:val="24"/>
          <w:szCs w:val="24"/>
        </w:rPr>
        <w:t>Dokumenty należy nadsyłać pocztą w jednym egzemplarzu na adres: </w:t>
      </w:r>
    </w:p>
    <w:p w14:paraId="6FA9AE06" w14:textId="5D2EBDDC"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Biuro Podawcze PAN  </w:t>
      </w:r>
    </w:p>
    <w:p w14:paraId="5B861CD5" w14:textId="653681E1"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Plac Defilad 1  </w:t>
      </w:r>
    </w:p>
    <w:p w14:paraId="430CEC93" w14:textId="77217039"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00-901 Warszawa  </w:t>
      </w:r>
    </w:p>
    <w:p w14:paraId="61DC8B08" w14:textId="77777777"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z dopiskiem na kopercie:  </w:t>
      </w:r>
    </w:p>
    <w:p w14:paraId="64CEA49F" w14:textId="65D60817" w:rsidR="007405B9" w:rsidRPr="00E67A21" w:rsidRDefault="007405B9" w:rsidP="00CC198D">
      <w:pPr>
        <w:spacing w:line="276" w:lineRule="auto"/>
        <w:jc w:val="both"/>
        <w:rPr>
          <w:rFonts w:ascii="Aptos" w:hAnsi="Aptos"/>
          <w:b/>
          <w:color w:val="000000" w:themeColor="text1"/>
          <w:sz w:val="24"/>
          <w:szCs w:val="24"/>
        </w:rPr>
      </w:pPr>
      <w:r w:rsidRPr="00E67A21">
        <w:rPr>
          <w:rFonts w:ascii="Aptos" w:hAnsi="Aptos"/>
          <w:b/>
          <w:bCs/>
          <w:color w:val="000000" w:themeColor="text1"/>
          <w:sz w:val="24"/>
          <w:szCs w:val="24"/>
        </w:rPr>
        <w:t xml:space="preserve">„Konkurs na stanowisko dyrektora </w:t>
      </w:r>
      <w:hyperlink r:id="rId15" w:tgtFrame="_blank" w:history="1">
        <w:r w:rsidR="00550B7B" w:rsidRPr="00E67A21">
          <w:rPr>
            <w:rStyle w:val="Hipercze"/>
            <w:rFonts w:ascii="Aptos" w:eastAsiaTheme="majorEastAsia" w:hAnsi="Aptos" w:cs="Arial"/>
            <w:b/>
            <w:color w:val="000000" w:themeColor="text1"/>
            <w:sz w:val="24"/>
            <w:szCs w:val="24"/>
            <w:u w:val="none"/>
          </w:rPr>
          <w:t>Instytut</w:t>
        </w:r>
        <w:r w:rsidR="00550B7B" w:rsidRPr="00E67A21">
          <w:rPr>
            <w:rStyle w:val="Hipercze"/>
            <w:rFonts w:ascii="Aptos" w:hAnsi="Aptos" w:cs="Arial"/>
            <w:b/>
            <w:color w:val="000000" w:themeColor="text1"/>
            <w:sz w:val="24"/>
            <w:szCs w:val="24"/>
            <w:u w:val="none"/>
          </w:rPr>
          <w:t>u</w:t>
        </w:r>
        <w:r w:rsidR="00550B7B" w:rsidRPr="00E67A21">
          <w:rPr>
            <w:rStyle w:val="Hipercze"/>
            <w:rFonts w:ascii="Aptos" w:eastAsiaTheme="majorEastAsia" w:hAnsi="Aptos" w:cs="Arial"/>
            <w:b/>
            <w:color w:val="000000" w:themeColor="text1"/>
            <w:sz w:val="24"/>
            <w:szCs w:val="24"/>
            <w:u w:val="none"/>
          </w:rPr>
          <w:t xml:space="preserve"> Katalizy i Fizykochemii Powierzchni</w:t>
        </w:r>
        <w:r w:rsidR="00550B7B" w:rsidRPr="00E67A21">
          <w:rPr>
            <w:rStyle w:val="Hipercze"/>
            <w:rFonts w:ascii="Aptos" w:hAnsi="Aptos" w:cs="Arial"/>
            <w:b/>
            <w:color w:val="000000" w:themeColor="text1"/>
            <w:sz w:val="24"/>
            <w:szCs w:val="24"/>
            <w:u w:val="none"/>
          </w:rPr>
          <w:t xml:space="preserve"> im. Jerzego Habera</w:t>
        </w:r>
        <w:r w:rsidR="00550B7B" w:rsidRPr="00E67A21">
          <w:rPr>
            <w:rStyle w:val="Hipercze"/>
            <w:rFonts w:ascii="Aptos" w:eastAsiaTheme="majorEastAsia" w:hAnsi="Aptos" w:cs="Arial"/>
            <w:b/>
            <w:color w:val="000000" w:themeColor="text1"/>
            <w:sz w:val="24"/>
            <w:szCs w:val="24"/>
            <w:u w:val="none"/>
          </w:rPr>
          <w:t xml:space="preserve"> PAN</w:t>
        </w:r>
      </w:hyperlink>
      <w:r w:rsidR="00550B7B" w:rsidRPr="00E67A21">
        <w:rPr>
          <w:rFonts w:ascii="Aptos" w:hAnsi="Aptos" w:cs="Arial"/>
          <w:b/>
          <w:color w:val="000000" w:themeColor="text1"/>
          <w:sz w:val="24"/>
          <w:szCs w:val="24"/>
        </w:rPr>
        <w:t xml:space="preserve"> w Krakowie</w:t>
      </w:r>
      <w:r w:rsidRPr="00E67A21">
        <w:rPr>
          <w:rFonts w:ascii="Aptos" w:hAnsi="Aptos"/>
          <w:b/>
          <w:color w:val="000000" w:themeColor="text1"/>
          <w:sz w:val="24"/>
          <w:szCs w:val="24"/>
        </w:rPr>
        <w:t>”</w:t>
      </w:r>
    </w:p>
    <w:p w14:paraId="668E451F" w14:textId="77777777" w:rsidR="007405B9" w:rsidRPr="00E67A21" w:rsidRDefault="007405B9" w:rsidP="00CC198D">
      <w:pPr>
        <w:spacing w:line="276" w:lineRule="auto"/>
        <w:jc w:val="both"/>
        <w:rPr>
          <w:rFonts w:ascii="Aptos" w:hAnsi="Aptos"/>
          <w:color w:val="000000" w:themeColor="text1"/>
          <w:sz w:val="24"/>
          <w:szCs w:val="24"/>
        </w:rPr>
      </w:pPr>
    </w:p>
    <w:p w14:paraId="7AFE9C89" w14:textId="77777777" w:rsidR="007405B9" w:rsidRPr="00E67A21" w:rsidRDefault="007405B9" w:rsidP="00CC198D">
      <w:pPr>
        <w:spacing w:line="276" w:lineRule="auto"/>
        <w:jc w:val="both"/>
        <w:rPr>
          <w:rFonts w:ascii="Aptos" w:hAnsi="Aptos"/>
          <w:color w:val="000000" w:themeColor="text1"/>
          <w:sz w:val="24"/>
          <w:szCs w:val="24"/>
          <w:u w:val="single"/>
        </w:rPr>
      </w:pPr>
      <w:r w:rsidRPr="00E67A21">
        <w:rPr>
          <w:rFonts w:ascii="Aptos" w:hAnsi="Aptos"/>
          <w:color w:val="000000" w:themeColor="text1"/>
          <w:sz w:val="24"/>
          <w:szCs w:val="24"/>
          <w:u w:val="single"/>
        </w:rPr>
        <w:lastRenderedPageBreak/>
        <w:t>lub składać osobiście pod adresem:  </w:t>
      </w:r>
    </w:p>
    <w:p w14:paraId="056D7AFF" w14:textId="77777777" w:rsidR="00550B7B" w:rsidRPr="00E67A21" w:rsidRDefault="00550B7B" w:rsidP="00CC198D">
      <w:pPr>
        <w:spacing w:line="276" w:lineRule="auto"/>
        <w:jc w:val="both"/>
        <w:rPr>
          <w:rFonts w:ascii="Aptos" w:hAnsi="Aptos"/>
          <w:color w:val="000000" w:themeColor="text1"/>
          <w:sz w:val="24"/>
          <w:szCs w:val="24"/>
        </w:rPr>
      </w:pPr>
    </w:p>
    <w:p w14:paraId="5F258D23" w14:textId="2A75D4B2"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Biuro Podawcze PAN, Pałac Kultury i Nauki, Warszawa  </w:t>
      </w:r>
    </w:p>
    <w:p w14:paraId="3EA45DC5" w14:textId="6C30BCAB"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Plac Defilad 1  </w:t>
      </w:r>
    </w:p>
    <w:p w14:paraId="42AE112E" w14:textId="29EB83B4"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pokój 2105 (21 piętro)</w:t>
      </w:r>
    </w:p>
    <w:p w14:paraId="2AD5D78C" w14:textId="7538A3F8"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b/>
          <w:bCs/>
          <w:color w:val="000000" w:themeColor="text1"/>
          <w:sz w:val="24"/>
          <w:szCs w:val="24"/>
        </w:rPr>
        <w:t>w godz. od 8.00 do 14.00</w:t>
      </w:r>
      <w:r w:rsidRPr="00E67A21">
        <w:rPr>
          <w:rFonts w:ascii="Aptos" w:hAnsi="Aptos"/>
          <w:color w:val="000000" w:themeColor="text1"/>
          <w:sz w:val="24"/>
          <w:szCs w:val="24"/>
        </w:rPr>
        <w:t xml:space="preserve"> (tel. (+48) 22</w:t>
      </w:r>
      <w:r w:rsidRPr="00E67A21">
        <w:rPr>
          <w:rFonts w:ascii="Arial" w:hAnsi="Arial" w:cs="Arial"/>
          <w:color w:val="000000" w:themeColor="text1"/>
          <w:sz w:val="24"/>
          <w:szCs w:val="24"/>
        </w:rPr>
        <w:t> </w:t>
      </w:r>
      <w:r w:rsidRPr="00E67A21">
        <w:rPr>
          <w:rFonts w:ascii="Aptos" w:hAnsi="Aptos"/>
          <w:color w:val="000000" w:themeColor="text1"/>
          <w:sz w:val="24"/>
          <w:szCs w:val="24"/>
        </w:rPr>
        <w:t>182</w:t>
      </w:r>
      <w:r w:rsidRPr="00E67A21">
        <w:rPr>
          <w:rFonts w:ascii="Aptos" w:hAnsi="Aptos" w:cs="Aptos"/>
          <w:color w:val="000000" w:themeColor="text1"/>
          <w:sz w:val="24"/>
          <w:szCs w:val="24"/>
        </w:rPr>
        <w:t> </w:t>
      </w:r>
      <w:r w:rsidRPr="00E67A21">
        <w:rPr>
          <w:rFonts w:ascii="Aptos" w:hAnsi="Aptos"/>
          <w:color w:val="000000" w:themeColor="text1"/>
          <w:sz w:val="24"/>
          <w:szCs w:val="24"/>
        </w:rPr>
        <w:t>69 13 lub</w:t>
      </w:r>
      <w:r w:rsidR="009D57C0" w:rsidRPr="00E67A21">
        <w:rPr>
          <w:rFonts w:ascii="Aptos" w:hAnsi="Aptos"/>
          <w:color w:val="000000" w:themeColor="text1"/>
          <w:sz w:val="24"/>
          <w:szCs w:val="24"/>
        </w:rPr>
        <w:t xml:space="preserve"> (+48) 22</w:t>
      </w:r>
      <w:r w:rsidRPr="00E67A21">
        <w:rPr>
          <w:rFonts w:ascii="Aptos" w:hAnsi="Aptos"/>
          <w:color w:val="000000" w:themeColor="text1"/>
          <w:sz w:val="24"/>
          <w:szCs w:val="24"/>
        </w:rPr>
        <w:t xml:space="preserve"> 182 69 15). </w:t>
      </w:r>
    </w:p>
    <w:p w14:paraId="68BAD46C" w14:textId="77777777"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z dopiskiem na kopercie:  </w:t>
      </w:r>
    </w:p>
    <w:p w14:paraId="0F23DE26" w14:textId="77777777" w:rsidR="00550B7B" w:rsidRPr="00E67A21" w:rsidRDefault="00550B7B" w:rsidP="00550B7B">
      <w:pPr>
        <w:spacing w:line="276" w:lineRule="auto"/>
        <w:jc w:val="both"/>
        <w:rPr>
          <w:rFonts w:ascii="Aptos" w:hAnsi="Aptos"/>
          <w:b/>
          <w:color w:val="000000" w:themeColor="text1"/>
          <w:sz w:val="24"/>
          <w:szCs w:val="24"/>
        </w:rPr>
      </w:pPr>
      <w:r w:rsidRPr="00E67A21">
        <w:rPr>
          <w:rFonts w:ascii="Aptos" w:hAnsi="Aptos"/>
          <w:b/>
          <w:bCs/>
          <w:color w:val="000000" w:themeColor="text1"/>
          <w:sz w:val="24"/>
          <w:szCs w:val="24"/>
        </w:rPr>
        <w:t xml:space="preserve">„Konkurs na stanowisko dyrektora </w:t>
      </w:r>
      <w:hyperlink r:id="rId16" w:tgtFrame="_blank" w:history="1">
        <w:r w:rsidRPr="00E67A21">
          <w:rPr>
            <w:rStyle w:val="Hipercze"/>
            <w:rFonts w:ascii="Aptos" w:eastAsiaTheme="majorEastAsia" w:hAnsi="Aptos" w:cs="Arial"/>
            <w:b/>
            <w:color w:val="000000" w:themeColor="text1"/>
            <w:sz w:val="24"/>
            <w:szCs w:val="24"/>
            <w:u w:val="none"/>
          </w:rPr>
          <w:t>Instytut</w:t>
        </w:r>
        <w:r w:rsidRPr="00E67A21">
          <w:rPr>
            <w:rStyle w:val="Hipercze"/>
            <w:rFonts w:ascii="Aptos" w:hAnsi="Aptos" w:cs="Arial"/>
            <w:b/>
            <w:color w:val="000000" w:themeColor="text1"/>
            <w:sz w:val="24"/>
            <w:szCs w:val="24"/>
            <w:u w:val="none"/>
          </w:rPr>
          <w:t>u</w:t>
        </w:r>
        <w:r w:rsidRPr="00E67A21">
          <w:rPr>
            <w:rStyle w:val="Hipercze"/>
            <w:rFonts w:ascii="Aptos" w:eastAsiaTheme="majorEastAsia" w:hAnsi="Aptos" w:cs="Arial"/>
            <w:b/>
            <w:color w:val="000000" w:themeColor="text1"/>
            <w:sz w:val="24"/>
            <w:szCs w:val="24"/>
            <w:u w:val="none"/>
          </w:rPr>
          <w:t xml:space="preserve"> Katalizy i Fizykochemii Powierzchni</w:t>
        </w:r>
        <w:r w:rsidRPr="00E67A21">
          <w:rPr>
            <w:rStyle w:val="Hipercze"/>
            <w:rFonts w:ascii="Aptos" w:hAnsi="Aptos" w:cs="Arial"/>
            <w:b/>
            <w:color w:val="000000" w:themeColor="text1"/>
            <w:sz w:val="24"/>
            <w:szCs w:val="24"/>
            <w:u w:val="none"/>
          </w:rPr>
          <w:t xml:space="preserve"> im. Jerzego Habera</w:t>
        </w:r>
        <w:r w:rsidRPr="00E67A21">
          <w:rPr>
            <w:rStyle w:val="Hipercze"/>
            <w:rFonts w:ascii="Aptos" w:eastAsiaTheme="majorEastAsia" w:hAnsi="Aptos" w:cs="Arial"/>
            <w:b/>
            <w:color w:val="000000" w:themeColor="text1"/>
            <w:sz w:val="24"/>
            <w:szCs w:val="24"/>
            <w:u w:val="none"/>
          </w:rPr>
          <w:t xml:space="preserve"> PAN</w:t>
        </w:r>
      </w:hyperlink>
      <w:r w:rsidRPr="00E67A21">
        <w:rPr>
          <w:rFonts w:ascii="Aptos" w:hAnsi="Aptos" w:cs="Arial"/>
          <w:b/>
          <w:color w:val="000000" w:themeColor="text1"/>
          <w:sz w:val="24"/>
          <w:szCs w:val="24"/>
        </w:rPr>
        <w:t xml:space="preserve"> w Krakowie</w:t>
      </w:r>
      <w:r w:rsidRPr="00E67A21">
        <w:rPr>
          <w:rFonts w:ascii="Aptos" w:hAnsi="Aptos"/>
          <w:b/>
          <w:color w:val="000000" w:themeColor="text1"/>
          <w:sz w:val="24"/>
          <w:szCs w:val="24"/>
        </w:rPr>
        <w:t>”</w:t>
      </w:r>
    </w:p>
    <w:p w14:paraId="1D005738" w14:textId="77777777" w:rsidR="007405B9" w:rsidRPr="00BA3F58" w:rsidRDefault="007405B9" w:rsidP="00CC198D">
      <w:pPr>
        <w:spacing w:line="276" w:lineRule="auto"/>
        <w:jc w:val="both"/>
        <w:rPr>
          <w:rFonts w:ascii="Aptos" w:hAnsi="Aptos"/>
          <w:b/>
          <w:bCs/>
          <w:color w:val="000000" w:themeColor="text1"/>
          <w:sz w:val="24"/>
          <w:szCs w:val="24"/>
        </w:rPr>
      </w:pPr>
    </w:p>
    <w:p w14:paraId="311EB84A" w14:textId="2296E121" w:rsidR="007405B9" w:rsidRDefault="007405B9" w:rsidP="00CC198D">
      <w:pPr>
        <w:spacing w:line="276" w:lineRule="auto"/>
        <w:jc w:val="both"/>
        <w:rPr>
          <w:rFonts w:ascii="Aptos" w:hAnsi="Aptos"/>
          <w:b/>
          <w:bCs/>
          <w:color w:val="000000" w:themeColor="text1"/>
          <w:sz w:val="24"/>
          <w:szCs w:val="24"/>
          <w:u w:val="single"/>
        </w:rPr>
      </w:pPr>
      <w:r w:rsidRPr="006934FD">
        <w:rPr>
          <w:rFonts w:ascii="Aptos" w:hAnsi="Aptos"/>
          <w:b/>
          <w:bCs/>
          <w:color w:val="000000" w:themeColor="text1"/>
          <w:sz w:val="24"/>
          <w:szCs w:val="24"/>
          <w:u w:val="single"/>
        </w:rPr>
        <w:t xml:space="preserve">Data umieszczenia ogłoszenia </w:t>
      </w:r>
      <w:r w:rsidR="007E3D64" w:rsidRPr="006934FD">
        <w:rPr>
          <w:rFonts w:ascii="Aptos" w:hAnsi="Aptos"/>
          <w:b/>
          <w:bCs/>
          <w:color w:val="000000" w:themeColor="text1"/>
          <w:sz w:val="24"/>
          <w:szCs w:val="24"/>
          <w:u w:val="single"/>
        </w:rPr>
        <w:t xml:space="preserve">– </w:t>
      </w:r>
      <w:r w:rsidR="00550B7B" w:rsidRPr="006934FD">
        <w:rPr>
          <w:rFonts w:ascii="Aptos" w:hAnsi="Aptos"/>
          <w:b/>
          <w:bCs/>
          <w:color w:val="000000" w:themeColor="text1"/>
          <w:sz w:val="24"/>
          <w:szCs w:val="24"/>
          <w:u w:val="single"/>
        </w:rPr>
        <w:t>2</w:t>
      </w:r>
      <w:r w:rsidR="00BA3F58" w:rsidRPr="006934FD">
        <w:rPr>
          <w:rFonts w:ascii="Aptos" w:hAnsi="Aptos"/>
          <w:b/>
          <w:bCs/>
          <w:color w:val="000000" w:themeColor="text1"/>
          <w:sz w:val="24"/>
          <w:szCs w:val="24"/>
          <w:u w:val="single"/>
        </w:rPr>
        <w:t>3</w:t>
      </w:r>
      <w:r w:rsidR="00550B7B" w:rsidRPr="006934FD">
        <w:rPr>
          <w:rFonts w:ascii="Aptos" w:hAnsi="Aptos"/>
          <w:b/>
          <w:bCs/>
          <w:color w:val="000000" w:themeColor="text1"/>
          <w:sz w:val="24"/>
          <w:szCs w:val="24"/>
          <w:u w:val="single"/>
        </w:rPr>
        <w:t xml:space="preserve"> marca </w:t>
      </w:r>
      <w:r w:rsidR="002D317F" w:rsidRPr="006934FD">
        <w:rPr>
          <w:rFonts w:ascii="Aptos" w:hAnsi="Aptos"/>
          <w:b/>
          <w:bCs/>
          <w:color w:val="000000" w:themeColor="text1"/>
          <w:sz w:val="24"/>
          <w:szCs w:val="24"/>
          <w:u w:val="single"/>
        </w:rPr>
        <w:t>2026 r.</w:t>
      </w:r>
      <w:r w:rsidR="00550B7B" w:rsidRPr="006934FD">
        <w:rPr>
          <w:rFonts w:ascii="Aptos" w:hAnsi="Aptos"/>
          <w:b/>
          <w:bCs/>
          <w:color w:val="000000" w:themeColor="text1"/>
          <w:sz w:val="24"/>
          <w:szCs w:val="24"/>
          <w:u w:val="single"/>
        </w:rPr>
        <w:t xml:space="preserve"> </w:t>
      </w:r>
    </w:p>
    <w:p w14:paraId="1349E9B9" w14:textId="77777777" w:rsidR="006934FD" w:rsidRPr="006934FD" w:rsidRDefault="006934FD" w:rsidP="00CC198D">
      <w:pPr>
        <w:spacing w:line="276" w:lineRule="auto"/>
        <w:jc w:val="both"/>
        <w:rPr>
          <w:rFonts w:ascii="Aptos" w:hAnsi="Aptos"/>
          <w:b/>
          <w:bCs/>
          <w:color w:val="000000" w:themeColor="text1"/>
          <w:sz w:val="24"/>
          <w:szCs w:val="24"/>
          <w:u w:val="single"/>
        </w:rPr>
      </w:pPr>
    </w:p>
    <w:p w14:paraId="0290CA86" w14:textId="77777777" w:rsidR="007405B9" w:rsidRPr="006934FD" w:rsidRDefault="007405B9" w:rsidP="00CC198D">
      <w:pPr>
        <w:spacing w:line="276" w:lineRule="auto"/>
        <w:jc w:val="both"/>
        <w:rPr>
          <w:rFonts w:ascii="Aptos" w:hAnsi="Aptos"/>
          <w:b/>
          <w:bCs/>
          <w:color w:val="000000" w:themeColor="text1"/>
          <w:sz w:val="24"/>
          <w:szCs w:val="24"/>
          <w:u w:val="single"/>
        </w:rPr>
      </w:pPr>
      <w:r w:rsidRPr="006934FD">
        <w:rPr>
          <w:rFonts w:ascii="Aptos" w:hAnsi="Aptos"/>
          <w:b/>
          <w:bCs/>
          <w:color w:val="000000" w:themeColor="text1"/>
          <w:sz w:val="24"/>
          <w:szCs w:val="24"/>
          <w:u w:val="single"/>
        </w:rPr>
        <w:t>Termin składania zgłoszeń do konkursu na stanowisko dyrektora wynosi 30 dni liczonych od dnia następującego po dniu ukazania się ogłoszenia o konkursie.</w:t>
      </w:r>
    </w:p>
    <w:p w14:paraId="07B62FC7" w14:textId="77777777" w:rsidR="007405B9" w:rsidRPr="00E67A21" w:rsidRDefault="007405B9" w:rsidP="00CC198D">
      <w:pPr>
        <w:spacing w:line="276" w:lineRule="auto"/>
        <w:jc w:val="both"/>
        <w:rPr>
          <w:rFonts w:ascii="Aptos" w:hAnsi="Aptos"/>
          <w:color w:val="000000" w:themeColor="text1"/>
          <w:sz w:val="24"/>
          <w:szCs w:val="24"/>
        </w:rPr>
      </w:pPr>
    </w:p>
    <w:p w14:paraId="6B744B12" w14:textId="5B3AA576" w:rsidR="007405B9" w:rsidRPr="00E67A21" w:rsidRDefault="007405B9" w:rsidP="00CC198D">
      <w:pPr>
        <w:spacing w:line="276" w:lineRule="auto"/>
        <w:jc w:val="both"/>
        <w:rPr>
          <w:rFonts w:ascii="Aptos" w:hAnsi="Aptos"/>
          <w:color w:val="000000" w:themeColor="text1"/>
          <w:sz w:val="24"/>
          <w:szCs w:val="24"/>
        </w:rPr>
      </w:pPr>
      <w:r w:rsidRPr="00E67A21">
        <w:rPr>
          <w:rFonts w:ascii="Aptos" w:hAnsi="Aptos"/>
          <w:color w:val="000000" w:themeColor="text1"/>
          <w:sz w:val="24"/>
          <w:szCs w:val="24"/>
        </w:rPr>
        <w:t>O zachowaniu terminu decyduje data wpływu zgłoszenia do Biura Podawczego Polskiej Akademii Nauk.</w:t>
      </w:r>
      <w:r w:rsidR="00876F27" w:rsidRPr="00E67A21">
        <w:rPr>
          <w:rFonts w:ascii="Aptos" w:hAnsi="Aptos"/>
          <w:color w:val="000000" w:themeColor="text1"/>
          <w:sz w:val="24"/>
          <w:szCs w:val="24"/>
        </w:rPr>
        <w:t xml:space="preserve"> </w:t>
      </w:r>
      <w:r w:rsidRPr="00E67A21">
        <w:rPr>
          <w:rFonts w:ascii="Aptos" w:hAnsi="Aptos"/>
          <w:bCs/>
          <w:color w:val="000000" w:themeColor="text1"/>
          <w:sz w:val="24"/>
          <w:szCs w:val="24"/>
        </w:rPr>
        <w:t>O dalszych etapach konkursu kandydaci zostaną powiadomieni pisemnie.</w:t>
      </w:r>
    </w:p>
    <w:p w14:paraId="6770E9F2" w14:textId="77777777" w:rsidR="007405B9" w:rsidRPr="00E67A21" w:rsidRDefault="007405B9" w:rsidP="00CC198D">
      <w:pPr>
        <w:spacing w:line="276" w:lineRule="auto"/>
        <w:jc w:val="both"/>
        <w:rPr>
          <w:rFonts w:ascii="Aptos" w:hAnsi="Aptos"/>
          <w:bCs/>
          <w:color w:val="000000" w:themeColor="text1"/>
          <w:sz w:val="24"/>
          <w:szCs w:val="24"/>
        </w:rPr>
      </w:pPr>
    </w:p>
    <w:p w14:paraId="36257C4C" w14:textId="76D10550" w:rsidR="007405B9" w:rsidRPr="00E67A21" w:rsidRDefault="007405B9" w:rsidP="00CC198D">
      <w:pPr>
        <w:spacing w:line="276" w:lineRule="auto"/>
        <w:jc w:val="both"/>
        <w:rPr>
          <w:rFonts w:ascii="Aptos" w:hAnsi="Aptos"/>
          <w:b/>
          <w:bCs/>
          <w:color w:val="000000" w:themeColor="text1"/>
          <w:sz w:val="24"/>
          <w:szCs w:val="24"/>
        </w:rPr>
      </w:pPr>
      <w:r w:rsidRPr="00E67A21">
        <w:rPr>
          <w:rFonts w:ascii="Aptos" w:hAnsi="Aptos"/>
          <w:bCs/>
          <w:color w:val="000000" w:themeColor="text1"/>
          <w:sz w:val="24"/>
          <w:szCs w:val="24"/>
        </w:rPr>
        <w:t xml:space="preserve">Materiały informacyjne dotyczące funkcjonowania i działalności </w:t>
      </w:r>
      <w:hyperlink r:id="rId17" w:tgtFrame="_blank" w:history="1">
        <w:r w:rsidR="007C0196" w:rsidRPr="00E67A21">
          <w:rPr>
            <w:rStyle w:val="Hipercze"/>
            <w:rFonts w:ascii="Aptos" w:eastAsiaTheme="majorEastAsia" w:hAnsi="Aptos" w:cs="Arial"/>
            <w:bCs/>
            <w:color w:val="000000" w:themeColor="text1"/>
            <w:sz w:val="24"/>
            <w:szCs w:val="24"/>
            <w:u w:val="none"/>
          </w:rPr>
          <w:t>Instytut</w:t>
        </w:r>
        <w:r w:rsidR="007C0196" w:rsidRPr="00E67A21">
          <w:rPr>
            <w:rStyle w:val="Hipercze"/>
            <w:rFonts w:ascii="Aptos" w:hAnsi="Aptos" w:cs="Arial"/>
            <w:bCs/>
            <w:color w:val="000000" w:themeColor="text1"/>
            <w:sz w:val="24"/>
            <w:szCs w:val="24"/>
            <w:u w:val="none"/>
          </w:rPr>
          <w:t>u</w:t>
        </w:r>
        <w:r w:rsidR="007C0196" w:rsidRPr="00E67A21">
          <w:rPr>
            <w:rStyle w:val="Hipercze"/>
            <w:rFonts w:ascii="Aptos" w:eastAsiaTheme="majorEastAsia" w:hAnsi="Aptos" w:cs="Arial"/>
            <w:bCs/>
            <w:color w:val="000000" w:themeColor="text1"/>
            <w:sz w:val="24"/>
            <w:szCs w:val="24"/>
            <w:u w:val="none"/>
          </w:rPr>
          <w:t xml:space="preserve"> Katalizy </w:t>
        </w:r>
        <w:r w:rsidR="007C0196" w:rsidRPr="00E67A21">
          <w:rPr>
            <w:rStyle w:val="Hipercze"/>
            <w:rFonts w:ascii="Aptos" w:eastAsiaTheme="majorEastAsia" w:hAnsi="Aptos" w:cs="Arial"/>
            <w:bCs/>
            <w:color w:val="000000" w:themeColor="text1"/>
            <w:sz w:val="24"/>
            <w:szCs w:val="24"/>
            <w:u w:val="none"/>
          </w:rPr>
          <w:br/>
          <w:t>i Fizykochemii Powierzchni</w:t>
        </w:r>
        <w:r w:rsidR="007C0196" w:rsidRPr="00E67A21">
          <w:rPr>
            <w:rStyle w:val="Hipercze"/>
            <w:rFonts w:ascii="Aptos" w:hAnsi="Aptos" w:cs="Arial"/>
            <w:bCs/>
            <w:color w:val="000000" w:themeColor="text1"/>
            <w:sz w:val="24"/>
            <w:szCs w:val="24"/>
            <w:u w:val="none"/>
          </w:rPr>
          <w:t xml:space="preserve"> im. Jerzego Habera</w:t>
        </w:r>
        <w:r w:rsidR="007C0196" w:rsidRPr="00E67A21">
          <w:rPr>
            <w:rStyle w:val="Hipercze"/>
            <w:rFonts w:ascii="Aptos" w:eastAsiaTheme="majorEastAsia" w:hAnsi="Aptos" w:cs="Arial"/>
            <w:bCs/>
            <w:color w:val="000000" w:themeColor="text1"/>
            <w:sz w:val="24"/>
            <w:szCs w:val="24"/>
            <w:u w:val="none"/>
          </w:rPr>
          <w:t xml:space="preserve"> PAN</w:t>
        </w:r>
      </w:hyperlink>
      <w:r w:rsidR="007C0196" w:rsidRPr="00E67A21">
        <w:rPr>
          <w:rFonts w:ascii="Aptos" w:hAnsi="Aptos" w:cs="Arial"/>
          <w:bCs/>
          <w:color w:val="000000" w:themeColor="text1"/>
          <w:sz w:val="24"/>
          <w:szCs w:val="24"/>
        </w:rPr>
        <w:t xml:space="preserve"> w Krakowie</w:t>
      </w:r>
      <w:r w:rsidR="007C0196" w:rsidRPr="00E67A21">
        <w:rPr>
          <w:rFonts w:ascii="Aptos" w:hAnsi="Aptos"/>
          <w:bCs/>
          <w:color w:val="000000" w:themeColor="text1"/>
          <w:sz w:val="24"/>
          <w:szCs w:val="24"/>
        </w:rPr>
        <w:t xml:space="preserve"> </w:t>
      </w:r>
      <w:r w:rsidRPr="00E67A21">
        <w:rPr>
          <w:rFonts w:ascii="Aptos" w:hAnsi="Aptos"/>
          <w:bCs/>
          <w:color w:val="000000" w:themeColor="text1"/>
          <w:sz w:val="24"/>
          <w:szCs w:val="24"/>
        </w:rPr>
        <w:t xml:space="preserve">dostępne są na stronie internetowej </w:t>
      </w:r>
      <w:hyperlink r:id="rId18" w:history="1">
        <w:r w:rsidR="007C0196" w:rsidRPr="00E67A21">
          <w:rPr>
            <w:rStyle w:val="Hipercze"/>
            <w:rFonts w:ascii="Aptos" w:hAnsi="Aptos"/>
            <w:bCs/>
            <w:sz w:val="24"/>
            <w:szCs w:val="24"/>
          </w:rPr>
          <w:t>https://ikifp.edu.pl/</w:t>
        </w:r>
      </w:hyperlink>
      <w:r w:rsidR="007C0196" w:rsidRPr="00E67A21">
        <w:rPr>
          <w:rFonts w:ascii="Aptos" w:hAnsi="Aptos"/>
          <w:bCs/>
          <w:color w:val="000000" w:themeColor="text1"/>
          <w:sz w:val="24"/>
          <w:szCs w:val="24"/>
        </w:rPr>
        <w:t xml:space="preserve"> </w:t>
      </w:r>
    </w:p>
    <w:p w14:paraId="524DBBD8" w14:textId="77777777" w:rsidR="007C0196" w:rsidRPr="00E67A21" w:rsidRDefault="007C0196" w:rsidP="00CC198D">
      <w:pPr>
        <w:pStyle w:val="Akapitzlist"/>
        <w:spacing w:line="276" w:lineRule="auto"/>
        <w:jc w:val="both"/>
        <w:rPr>
          <w:rFonts w:ascii="Aptos" w:hAnsi="Aptos" w:cs="Calibri"/>
          <w:b/>
          <w:bCs/>
          <w:color w:val="000000" w:themeColor="text1"/>
          <w:sz w:val="24"/>
          <w:szCs w:val="24"/>
        </w:rPr>
      </w:pPr>
    </w:p>
    <w:p w14:paraId="571E3943" w14:textId="5E0DCBBB" w:rsidR="007405B9" w:rsidRPr="00E67A21" w:rsidRDefault="007405B9" w:rsidP="00CC198D">
      <w:pPr>
        <w:pStyle w:val="Akapitzlist"/>
        <w:spacing w:line="276" w:lineRule="auto"/>
        <w:jc w:val="both"/>
        <w:rPr>
          <w:rFonts w:ascii="Aptos" w:hAnsi="Aptos" w:cs="Calibri"/>
          <w:color w:val="000000" w:themeColor="text1"/>
          <w:sz w:val="24"/>
          <w:szCs w:val="24"/>
        </w:rPr>
      </w:pPr>
      <w:r w:rsidRPr="00E67A21">
        <w:rPr>
          <w:rFonts w:ascii="Aptos" w:hAnsi="Aptos" w:cs="Calibri"/>
          <w:b/>
          <w:bCs/>
          <w:color w:val="000000" w:themeColor="text1"/>
          <w:sz w:val="24"/>
          <w:szCs w:val="24"/>
        </w:rPr>
        <w:t>Informujemy, że</w:t>
      </w:r>
      <w:r w:rsidRPr="00E67A21">
        <w:rPr>
          <w:rFonts w:ascii="Aptos" w:hAnsi="Aptos" w:cs="Calibri"/>
          <w:color w:val="000000" w:themeColor="text1"/>
          <w:sz w:val="24"/>
          <w:szCs w:val="24"/>
        </w:rPr>
        <w:t>:</w:t>
      </w:r>
    </w:p>
    <w:p w14:paraId="3D87AE62" w14:textId="7C7383CC"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Administratorem Pani/Pana danych osobowych jest Polska Akademia Nauk; pl. Defilad 1, 00-901 Warszawa, tel.: 48 (22) 182 6000, fax; 48 (22) 182 7050; www.pan.pl,</w:t>
      </w:r>
    </w:p>
    <w:p w14:paraId="1939C6C9"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Administrator wyznaczył inspektora ochrony danych osobowych, z którym można skontaktować się poprzez adres poczty elektronicznej: iod@pan.pl.</w:t>
      </w:r>
    </w:p>
    <w:p w14:paraId="588BD70C"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podanie danych osobowych o których mowa w dokumencie „Konkurs na stanowisko…” jest dobrowolne,</w:t>
      </w:r>
    </w:p>
    <w:p w14:paraId="07C5D2E3"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4B37F4AE"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Odbiorcami Pani/Pana danych osobowych będą wyłącznie podmioty uprawnione do uzyskania danych osobowych na podstawie przepisów prawa,</w:t>
      </w:r>
    </w:p>
    <w:p w14:paraId="3CB2831D"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lastRenderedPageBreak/>
        <w:t>Pani/Pana dane osobowe przechowywane będą prze okresy wynikające z przepisów prawa oraz będą archiwizowane zgodnie z obowiązującymi przepisami prawa,</w:t>
      </w:r>
    </w:p>
    <w:p w14:paraId="275CC973"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DA9196B"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w odniesieniu do Pani/Pana danych osobowych decyzje nie będą podejmowane w sposób zautomatyzowany, stosownie do art. 22 RODO,</w:t>
      </w:r>
    </w:p>
    <w:p w14:paraId="4B40F324" w14:textId="77777777" w:rsidR="007405B9" w:rsidRPr="00E67A21" w:rsidRDefault="007405B9" w:rsidP="00CC198D">
      <w:pPr>
        <w:pStyle w:val="Akapitzlist"/>
        <w:numPr>
          <w:ilvl w:val="0"/>
          <w:numId w:val="5"/>
        </w:numPr>
        <w:spacing w:line="276" w:lineRule="auto"/>
        <w:jc w:val="both"/>
        <w:rPr>
          <w:rFonts w:ascii="Aptos" w:hAnsi="Aptos" w:cs="Calibri"/>
          <w:color w:val="000000" w:themeColor="text1"/>
          <w:sz w:val="24"/>
          <w:szCs w:val="24"/>
        </w:rPr>
      </w:pPr>
      <w:r w:rsidRPr="00E67A21">
        <w:rPr>
          <w:rFonts w:ascii="Aptos" w:hAnsi="Aptos" w:cs="Calibri"/>
          <w:color w:val="000000" w:themeColor="text1"/>
          <w:sz w:val="24"/>
          <w:szCs w:val="24"/>
        </w:rPr>
        <w:t xml:space="preserve">posiada Pani/Pan </w:t>
      </w:r>
    </w:p>
    <w:p w14:paraId="15BC7AAE" w14:textId="77777777" w:rsidR="007405B9" w:rsidRPr="00E67A21" w:rsidRDefault="007405B9" w:rsidP="00CC198D">
      <w:pPr>
        <w:spacing w:line="276" w:lineRule="auto"/>
        <w:ind w:left="1560" w:hanging="142"/>
        <w:jc w:val="both"/>
        <w:rPr>
          <w:rFonts w:ascii="Aptos" w:hAnsi="Aptos" w:cs="Calibri"/>
          <w:color w:val="000000" w:themeColor="text1"/>
          <w:sz w:val="24"/>
          <w:szCs w:val="24"/>
        </w:rPr>
      </w:pPr>
      <w:r w:rsidRPr="00E67A21">
        <w:rPr>
          <w:rFonts w:ascii="Aptos" w:hAnsi="Aptos" w:cs="Calibri"/>
          <w:color w:val="000000" w:themeColor="text1"/>
          <w:sz w:val="24"/>
          <w:szCs w:val="24"/>
        </w:rPr>
        <w:t>•</w:t>
      </w:r>
      <w:r w:rsidRPr="00E67A21">
        <w:rPr>
          <w:rFonts w:ascii="Aptos" w:hAnsi="Aptos" w:cs="Calibri"/>
          <w:color w:val="000000" w:themeColor="text1"/>
          <w:sz w:val="24"/>
          <w:szCs w:val="24"/>
        </w:rPr>
        <w:tab/>
        <w:t>na podstawie art. 15 RODO - prawo dostępu do danych osobowych Pani/Pana dotyczących,</w:t>
      </w:r>
    </w:p>
    <w:p w14:paraId="7ABB2D70" w14:textId="77777777" w:rsidR="007405B9" w:rsidRPr="00E67A21" w:rsidRDefault="007405B9" w:rsidP="00CC198D">
      <w:pPr>
        <w:spacing w:line="276" w:lineRule="auto"/>
        <w:ind w:left="1560" w:hanging="142"/>
        <w:jc w:val="both"/>
        <w:rPr>
          <w:rFonts w:ascii="Aptos" w:hAnsi="Aptos" w:cs="Calibri"/>
          <w:color w:val="000000" w:themeColor="text1"/>
          <w:sz w:val="24"/>
          <w:szCs w:val="24"/>
        </w:rPr>
      </w:pPr>
      <w:r w:rsidRPr="00E67A21">
        <w:rPr>
          <w:rFonts w:ascii="Aptos" w:hAnsi="Aptos" w:cs="Calibri"/>
          <w:color w:val="000000" w:themeColor="text1"/>
          <w:sz w:val="24"/>
          <w:szCs w:val="24"/>
        </w:rPr>
        <w:t>•</w:t>
      </w:r>
      <w:r w:rsidRPr="00E67A21">
        <w:rPr>
          <w:rFonts w:ascii="Aptos" w:hAnsi="Aptos" w:cs="Calibri"/>
          <w:color w:val="000000" w:themeColor="text1"/>
          <w:sz w:val="24"/>
          <w:szCs w:val="24"/>
        </w:rPr>
        <w:tab/>
        <w:t>na podstawie art. 16 RODO - prawo do sprostowania Pani/Pana danych osobowych,</w:t>
      </w:r>
    </w:p>
    <w:p w14:paraId="79CB25C8" w14:textId="77777777" w:rsidR="007405B9" w:rsidRPr="00E67A21" w:rsidRDefault="007405B9" w:rsidP="00CC198D">
      <w:pPr>
        <w:pStyle w:val="Akapitzlist"/>
        <w:numPr>
          <w:ilvl w:val="0"/>
          <w:numId w:val="6"/>
        </w:numPr>
        <w:spacing w:line="276" w:lineRule="auto"/>
        <w:ind w:left="1560" w:hanging="142"/>
        <w:jc w:val="both"/>
        <w:rPr>
          <w:rFonts w:ascii="Aptos" w:hAnsi="Aptos" w:cs="Calibri"/>
          <w:color w:val="000000" w:themeColor="text1"/>
          <w:sz w:val="24"/>
          <w:szCs w:val="24"/>
        </w:rPr>
      </w:pPr>
      <w:r w:rsidRPr="00E67A21">
        <w:rPr>
          <w:rFonts w:ascii="Aptos" w:hAnsi="Aptos" w:cs="Calibri"/>
          <w:color w:val="000000" w:themeColor="text1"/>
          <w:sz w:val="24"/>
          <w:szCs w:val="24"/>
        </w:rPr>
        <w:t>na podstawie art. 18 RODO - prawo żądania od administratora ograniczenia przetwarzania danych osobowych,</w:t>
      </w:r>
    </w:p>
    <w:p w14:paraId="017572DB" w14:textId="77777777" w:rsidR="007405B9" w:rsidRPr="00E67A21" w:rsidRDefault="007405B9" w:rsidP="00CC198D">
      <w:pPr>
        <w:pStyle w:val="Akapitzlist"/>
        <w:numPr>
          <w:ilvl w:val="0"/>
          <w:numId w:val="6"/>
        </w:numPr>
        <w:spacing w:line="276" w:lineRule="auto"/>
        <w:ind w:left="1560" w:hanging="142"/>
        <w:jc w:val="both"/>
        <w:rPr>
          <w:rFonts w:ascii="Aptos" w:hAnsi="Aptos" w:cs="Calibri"/>
          <w:color w:val="000000" w:themeColor="text1"/>
          <w:sz w:val="24"/>
          <w:szCs w:val="24"/>
        </w:rPr>
      </w:pPr>
      <w:r w:rsidRPr="00E67A21">
        <w:rPr>
          <w:rFonts w:ascii="Aptos" w:hAnsi="Aptos" w:cs="Calibri"/>
          <w:color w:val="000000" w:themeColor="text1"/>
          <w:sz w:val="24"/>
          <w:szCs w:val="24"/>
        </w:rPr>
        <w:t>prawo do wniesienia skargi do Prezesa Urzędu Ochrony Danych Osobowych, gdy uzna Pani/Pan, że przetwarzanie danych osobowych Pani/Pana dotyczących narusza przepisy RODO.</w:t>
      </w:r>
    </w:p>
    <w:p w14:paraId="11C3DF27" w14:textId="77777777" w:rsidR="007405B9" w:rsidRPr="00E67A21" w:rsidRDefault="007405B9" w:rsidP="00CC198D">
      <w:pPr>
        <w:spacing w:line="276" w:lineRule="auto"/>
        <w:jc w:val="both"/>
        <w:rPr>
          <w:rFonts w:ascii="Aptos" w:hAnsi="Aptos"/>
          <w:i/>
          <w:iCs/>
          <w:color w:val="000000" w:themeColor="text1"/>
          <w:sz w:val="24"/>
          <w:szCs w:val="24"/>
        </w:rPr>
      </w:pPr>
    </w:p>
    <w:p w14:paraId="4150BDFE" w14:textId="3AEA0B25" w:rsidR="00F34CFB" w:rsidRPr="00E67A21" w:rsidRDefault="00F34CFB" w:rsidP="00CC198D">
      <w:pPr>
        <w:spacing w:line="276" w:lineRule="auto"/>
        <w:jc w:val="both"/>
        <w:rPr>
          <w:rFonts w:ascii="Aptos" w:hAnsi="Aptos" w:cs="Calibri"/>
          <w:color w:val="000000" w:themeColor="text1"/>
          <w:sz w:val="24"/>
          <w:szCs w:val="24"/>
        </w:rPr>
      </w:pPr>
    </w:p>
    <w:sectPr w:rsidR="00F34CFB" w:rsidRPr="00E67A21" w:rsidSect="00F34CFB">
      <w:footerReference w:type="even" r:id="rId19"/>
      <w:footerReference w:type="default" r:id="rId2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E8D9C" w14:textId="77777777" w:rsidR="006306A7" w:rsidRDefault="006306A7">
      <w:r>
        <w:separator/>
      </w:r>
    </w:p>
  </w:endnote>
  <w:endnote w:type="continuationSeparator" w:id="0">
    <w:p w14:paraId="64E81A13" w14:textId="77777777" w:rsidR="006306A7" w:rsidRDefault="00630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AA8C" w14:textId="77777777" w:rsidR="00792F14" w:rsidRDefault="00FB36BD">
    <w:pPr>
      <w:pStyle w:val="Stopka"/>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178FA683" w14:textId="77777777" w:rsidR="00792F14" w:rsidRDefault="00792F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417559"/>
      <w:docPartObj>
        <w:docPartGallery w:val="Page Numbers (Bottom of Page)"/>
        <w:docPartUnique/>
      </w:docPartObj>
    </w:sdtPr>
    <w:sdtEndPr/>
    <w:sdtContent>
      <w:p w14:paraId="583806ED" w14:textId="5FCC6E72" w:rsidR="000936E7" w:rsidRDefault="000936E7">
        <w:pPr>
          <w:pStyle w:val="Stopka"/>
          <w:jc w:val="right"/>
        </w:pPr>
        <w:r>
          <w:fldChar w:fldCharType="begin"/>
        </w:r>
        <w:r>
          <w:instrText>PAGE   \* MERGEFORMAT</w:instrText>
        </w:r>
        <w:r>
          <w:fldChar w:fldCharType="separate"/>
        </w:r>
        <w:r>
          <w:rPr>
            <w:lang w:val="pl-PL"/>
          </w:rPr>
          <w:t>2</w:t>
        </w:r>
        <w:r>
          <w:fldChar w:fldCharType="end"/>
        </w:r>
      </w:p>
    </w:sdtContent>
  </w:sdt>
  <w:p w14:paraId="4B261FE1" w14:textId="77777777" w:rsidR="00792F14" w:rsidRDefault="00792F14"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57AE5" w14:textId="77777777" w:rsidR="006306A7" w:rsidRDefault="006306A7">
      <w:r>
        <w:separator/>
      </w:r>
    </w:p>
  </w:footnote>
  <w:footnote w:type="continuationSeparator" w:id="0">
    <w:p w14:paraId="50A8D25E" w14:textId="77777777" w:rsidR="006306A7" w:rsidRDefault="00630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A0"/>
    <w:multiLevelType w:val="multilevel"/>
    <w:tmpl w:val="50BA42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 w15:restartNumberingAfterBreak="0">
    <w:nsid w:val="06632269"/>
    <w:multiLevelType w:val="multilevel"/>
    <w:tmpl w:val="8564DE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4C1F6C"/>
    <w:multiLevelType w:val="multilevel"/>
    <w:tmpl w:val="4392C7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556DF"/>
    <w:multiLevelType w:val="multilevel"/>
    <w:tmpl w:val="F50ECE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633C7"/>
    <w:multiLevelType w:val="multilevel"/>
    <w:tmpl w:val="2AD8E3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E1E9C"/>
    <w:multiLevelType w:val="multilevel"/>
    <w:tmpl w:val="00CAA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04669"/>
    <w:multiLevelType w:val="multilevel"/>
    <w:tmpl w:val="E52EB2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F01E41"/>
    <w:multiLevelType w:val="multilevel"/>
    <w:tmpl w:val="C2164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F11F4"/>
    <w:multiLevelType w:val="multilevel"/>
    <w:tmpl w:val="F516F9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EE548F"/>
    <w:multiLevelType w:val="multilevel"/>
    <w:tmpl w:val="5E22D4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972B3"/>
    <w:multiLevelType w:val="multilevel"/>
    <w:tmpl w:val="F7CC09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175FB2"/>
    <w:multiLevelType w:val="multilevel"/>
    <w:tmpl w:val="CF7672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954AA"/>
    <w:multiLevelType w:val="multilevel"/>
    <w:tmpl w:val="6C26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EA5D65"/>
    <w:multiLevelType w:val="multilevel"/>
    <w:tmpl w:val="845EA2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7D0441"/>
    <w:multiLevelType w:val="multilevel"/>
    <w:tmpl w:val="A8E01F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3E2A3B"/>
    <w:multiLevelType w:val="multilevel"/>
    <w:tmpl w:val="BE4AA9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F309D4"/>
    <w:multiLevelType w:val="multilevel"/>
    <w:tmpl w:val="81B8EF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493A7C"/>
    <w:multiLevelType w:val="multilevel"/>
    <w:tmpl w:val="BA4CA5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02489F"/>
    <w:multiLevelType w:val="multilevel"/>
    <w:tmpl w:val="5EDE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23" w15:restartNumberingAfterBreak="0">
    <w:nsid w:val="6BF26E3F"/>
    <w:multiLevelType w:val="hybridMultilevel"/>
    <w:tmpl w:val="7FE4AD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25" w15:restartNumberingAfterBreak="0">
    <w:nsid w:val="6F107963"/>
    <w:multiLevelType w:val="multilevel"/>
    <w:tmpl w:val="5E3C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545D3E"/>
    <w:multiLevelType w:val="multilevel"/>
    <w:tmpl w:val="A6E4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981185A"/>
    <w:multiLevelType w:val="multilevel"/>
    <w:tmpl w:val="D30C29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226675"/>
    <w:multiLevelType w:val="multilevel"/>
    <w:tmpl w:val="EAEE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1"/>
  </w:num>
  <w:num w:numId="2" w16cid:durableId="457645044">
    <w:abstractNumId w:val="22"/>
  </w:num>
  <w:num w:numId="3" w16cid:durableId="349142246">
    <w:abstractNumId w:val="10"/>
  </w:num>
  <w:num w:numId="4" w16cid:durableId="1558662261">
    <w:abstractNumId w:val="24"/>
  </w:num>
  <w:num w:numId="5" w16cid:durableId="11714814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29"/>
  </w:num>
  <w:num w:numId="7" w16cid:durableId="1980843577">
    <w:abstractNumId w:val="23"/>
  </w:num>
  <w:num w:numId="8" w16cid:durableId="632949487">
    <w:abstractNumId w:val="6"/>
  </w:num>
  <w:num w:numId="9" w16cid:durableId="897982607">
    <w:abstractNumId w:val="4"/>
  </w:num>
  <w:num w:numId="10" w16cid:durableId="1761026424">
    <w:abstractNumId w:val="15"/>
  </w:num>
  <w:num w:numId="11" w16cid:durableId="1068646732">
    <w:abstractNumId w:val="11"/>
  </w:num>
  <w:num w:numId="12" w16cid:durableId="368187279">
    <w:abstractNumId w:val="14"/>
  </w:num>
  <w:num w:numId="13" w16cid:durableId="1070035046">
    <w:abstractNumId w:val="25"/>
  </w:num>
  <w:num w:numId="14" w16cid:durableId="495926367">
    <w:abstractNumId w:val="20"/>
  </w:num>
  <w:num w:numId="15" w16cid:durableId="210656028">
    <w:abstractNumId w:val="16"/>
  </w:num>
  <w:num w:numId="16" w16cid:durableId="1647320133">
    <w:abstractNumId w:val="0"/>
  </w:num>
  <w:num w:numId="17" w16cid:durableId="336690491">
    <w:abstractNumId w:val="13"/>
  </w:num>
  <w:num w:numId="18" w16cid:durableId="1680691180">
    <w:abstractNumId w:val="5"/>
  </w:num>
  <w:num w:numId="19" w16cid:durableId="1764185249">
    <w:abstractNumId w:val="18"/>
  </w:num>
  <w:num w:numId="20" w16cid:durableId="1192767785">
    <w:abstractNumId w:val="8"/>
  </w:num>
  <w:num w:numId="21" w16cid:durableId="1811633056">
    <w:abstractNumId w:val="7"/>
  </w:num>
  <w:num w:numId="22" w16cid:durableId="307511569">
    <w:abstractNumId w:val="27"/>
  </w:num>
  <w:num w:numId="23" w16cid:durableId="1507667263">
    <w:abstractNumId w:val="26"/>
  </w:num>
  <w:num w:numId="24" w16cid:durableId="1447385202">
    <w:abstractNumId w:val="28"/>
  </w:num>
  <w:num w:numId="25" w16cid:durableId="654334008">
    <w:abstractNumId w:val="19"/>
  </w:num>
  <w:num w:numId="26" w16cid:durableId="525292640">
    <w:abstractNumId w:val="12"/>
  </w:num>
  <w:num w:numId="27" w16cid:durableId="1206484354">
    <w:abstractNumId w:val="9"/>
  </w:num>
  <w:num w:numId="28" w16cid:durableId="1683778757">
    <w:abstractNumId w:val="17"/>
  </w:num>
  <w:num w:numId="29" w16cid:durableId="1777603161">
    <w:abstractNumId w:val="3"/>
  </w:num>
  <w:num w:numId="30" w16cid:durableId="1160846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FB"/>
    <w:rsid w:val="00004758"/>
    <w:rsid w:val="00053986"/>
    <w:rsid w:val="000675D0"/>
    <w:rsid w:val="000714D1"/>
    <w:rsid w:val="0007524D"/>
    <w:rsid w:val="00075B0B"/>
    <w:rsid w:val="00081B7A"/>
    <w:rsid w:val="000830BF"/>
    <w:rsid w:val="000936E7"/>
    <w:rsid w:val="000C2D41"/>
    <w:rsid w:val="000F133B"/>
    <w:rsid w:val="000F3492"/>
    <w:rsid w:val="001040D7"/>
    <w:rsid w:val="0011244E"/>
    <w:rsid w:val="0011586D"/>
    <w:rsid w:val="00127EBE"/>
    <w:rsid w:val="00150D28"/>
    <w:rsid w:val="00153B83"/>
    <w:rsid w:val="00156C17"/>
    <w:rsid w:val="00170E10"/>
    <w:rsid w:val="00171B26"/>
    <w:rsid w:val="001F276D"/>
    <w:rsid w:val="001F4E89"/>
    <w:rsid w:val="002265B9"/>
    <w:rsid w:val="00236B62"/>
    <w:rsid w:val="002450C9"/>
    <w:rsid w:val="00273092"/>
    <w:rsid w:val="0027557B"/>
    <w:rsid w:val="0028795C"/>
    <w:rsid w:val="00290312"/>
    <w:rsid w:val="002A2BD8"/>
    <w:rsid w:val="002A3A59"/>
    <w:rsid w:val="002A3ACD"/>
    <w:rsid w:val="002B3555"/>
    <w:rsid w:val="002C4D7E"/>
    <w:rsid w:val="002D317F"/>
    <w:rsid w:val="002D7520"/>
    <w:rsid w:val="002E1488"/>
    <w:rsid w:val="002E4A83"/>
    <w:rsid w:val="002F3622"/>
    <w:rsid w:val="00326AC6"/>
    <w:rsid w:val="003274E8"/>
    <w:rsid w:val="00330D03"/>
    <w:rsid w:val="00370473"/>
    <w:rsid w:val="00385F05"/>
    <w:rsid w:val="0039546F"/>
    <w:rsid w:val="003B07D5"/>
    <w:rsid w:val="003B2F0C"/>
    <w:rsid w:val="003B5695"/>
    <w:rsid w:val="004003AC"/>
    <w:rsid w:val="00416F5F"/>
    <w:rsid w:val="00420557"/>
    <w:rsid w:val="0044288F"/>
    <w:rsid w:val="00473F98"/>
    <w:rsid w:val="00475259"/>
    <w:rsid w:val="004B6D30"/>
    <w:rsid w:val="005029DA"/>
    <w:rsid w:val="005059C6"/>
    <w:rsid w:val="005109CA"/>
    <w:rsid w:val="00511EAF"/>
    <w:rsid w:val="00530DDD"/>
    <w:rsid w:val="00534DEE"/>
    <w:rsid w:val="0054023F"/>
    <w:rsid w:val="00540D75"/>
    <w:rsid w:val="00550B7B"/>
    <w:rsid w:val="00564997"/>
    <w:rsid w:val="0059569A"/>
    <w:rsid w:val="005C6044"/>
    <w:rsid w:val="005E07EA"/>
    <w:rsid w:val="005F0196"/>
    <w:rsid w:val="00600A5D"/>
    <w:rsid w:val="006119EB"/>
    <w:rsid w:val="0061752E"/>
    <w:rsid w:val="00626F09"/>
    <w:rsid w:val="006306A7"/>
    <w:rsid w:val="00632A4D"/>
    <w:rsid w:val="00632BB9"/>
    <w:rsid w:val="00636CB5"/>
    <w:rsid w:val="00672A6B"/>
    <w:rsid w:val="00677D10"/>
    <w:rsid w:val="006934FD"/>
    <w:rsid w:val="006D1242"/>
    <w:rsid w:val="006E47F2"/>
    <w:rsid w:val="00705D79"/>
    <w:rsid w:val="00713E9B"/>
    <w:rsid w:val="0072337B"/>
    <w:rsid w:val="007405B9"/>
    <w:rsid w:val="007525C8"/>
    <w:rsid w:val="00776092"/>
    <w:rsid w:val="00784AC8"/>
    <w:rsid w:val="00792F14"/>
    <w:rsid w:val="007A7ACC"/>
    <w:rsid w:val="007C0196"/>
    <w:rsid w:val="007E3D64"/>
    <w:rsid w:val="007F406A"/>
    <w:rsid w:val="007F702D"/>
    <w:rsid w:val="007F7CA2"/>
    <w:rsid w:val="00810585"/>
    <w:rsid w:val="008405AE"/>
    <w:rsid w:val="008416B1"/>
    <w:rsid w:val="00851C71"/>
    <w:rsid w:val="00870C40"/>
    <w:rsid w:val="00876F27"/>
    <w:rsid w:val="00892C86"/>
    <w:rsid w:val="008A6BC2"/>
    <w:rsid w:val="008A7E65"/>
    <w:rsid w:val="008D42AE"/>
    <w:rsid w:val="009024F0"/>
    <w:rsid w:val="00904FCC"/>
    <w:rsid w:val="00914406"/>
    <w:rsid w:val="00937816"/>
    <w:rsid w:val="00940CBB"/>
    <w:rsid w:val="0097697F"/>
    <w:rsid w:val="00991918"/>
    <w:rsid w:val="00994C22"/>
    <w:rsid w:val="009C29BC"/>
    <w:rsid w:val="009C6DA8"/>
    <w:rsid w:val="009D57C0"/>
    <w:rsid w:val="009E2C2E"/>
    <w:rsid w:val="00A13436"/>
    <w:rsid w:val="00A67F69"/>
    <w:rsid w:val="00A7042E"/>
    <w:rsid w:val="00A9243B"/>
    <w:rsid w:val="00A954CD"/>
    <w:rsid w:val="00AF63EF"/>
    <w:rsid w:val="00AF78FE"/>
    <w:rsid w:val="00B03CE2"/>
    <w:rsid w:val="00B27914"/>
    <w:rsid w:val="00B66376"/>
    <w:rsid w:val="00B73419"/>
    <w:rsid w:val="00BA3F58"/>
    <w:rsid w:val="00BF228D"/>
    <w:rsid w:val="00C05B93"/>
    <w:rsid w:val="00C1528A"/>
    <w:rsid w:val="00C17DFC"/>
    <w:rsid w:val="00C47CD4"/>
    <w:rsid w:val="00C5494C"/>
    <w:rsid w:val="00CA3021"/>
    <w:rsid w:val="00CA76C5"/>
    <w:rsid w:val="00CC198D"/>
    <w:rsid w:val="00CC48E0"/>
    <w:rsid w:val="00CE1EFB"/>
    <w:rsid w:val="00D0174C"/>
    <w:rsid w:val="00D0311D"/>
    <w:rsid w:val="00D80705"/>
    <w:rsid w:val="00D81622"/>
    <w:rsid w:val="00D87239"/>
    <w:rsid w:val="00DD30A9"/>
    <w:rsid w:val="00DE02B1"/>
    <w:rsid w:val="00DF4426"/>
    <w:rsid w:val="00E06806"/>
    <w:rsid w:val="00E45BFF"/>
    <w:rsid w:val="00E55A02"/>
    <w:rsid w:val="00E6094D"/>
    <w:rsid w:val="00E61ACF"/>
    <w:rsid w:val="00E62612"/>
    <w:rsid w:val="00E63915"/>
    <w:rsid w:val="00E67A21"/>
    <w:rsid w:val="00E7071F"/>
    <w:rsid w:val="00EC2CB9"/>
    <w:rsid w:val="00EF5086"/>
    <w:rsid w:val="00EF5E31"/>
    <w:rsid w:val="00F30EB7"/>
    <w:rsid w:val="00F31F62"/>
    <w:rsid w:val="00F34CFB"/>
    <w:rsid w:val="00F44A0C"/>
    <w:rsid w:val="00F6440E"/>
    <w:rsid w:val="00F71407"/>
    <w:rsid w:val="00F71DE5"/>
    <w:rsid w:val="00F8161E"/>
    <w:rsid w:val="00F87BFB"/>
    <w:rsid w:val="00FB36BD"/>
    <w:rsid w:val="00FB79EF"/>
    <w:rsid w:val="00FC1261"/>
    <w:rsid w:val="00FC136F"/>
    <w:rsid w:val="00FF1167"/>
    <w:rsid w:val="171D2BFD"/>
    <w:rsid w:val="2A1975B6"/>
    <w:rsid w:val="2C1158E6"/>
    <w:rsid w:val="2D82BC68"/>
    <w:rsid w:val="4C1B0575"/>
    <w:rsid w:val="4C8938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9F2E"/>
  <w15:chartTrackingRefBased/>
  <w15:docId w15:val="{F6FE8EE5-291B-4AB2-A0F4-64924C00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4CFB"/>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F3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3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34CF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34CF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34CF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34CF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34CF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34CF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34CF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4CF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34CF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34CF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34CF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34CF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34CF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34CF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34CF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34CFB"/>
    <w:rPr>
      <w:rFonts w:eastAsiaTheme="majorEastAsia" w:cstheme="majorBidi"/>
      <w:color w:val="272727" w:themeColor="text1" w:themeTint="D8"/>
    </w:rPr>
  </w:style>
  <w:style w:type="paragraph" w:styleId="Tytu">
    <w:name w:val="Title"/>
    <w:basedOn w:val="Normalny"/>
    <w:next w:val="Normalny"/>
    <w:link w:val="TytuZnak"/>
    <w:uiPriority w:val="10"/>
    <w:qFormat/>
    <w:rsid w:val="00F34CF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34CF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34CF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34CF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34CFB"/>
    <w:pPr>
      <w:spacing w:before="160"/>
      <w:jc w:val="center"/>
    </w:pPr>
    <w:rPr>
      <w:i/>
      <w:iCs/>
      <w:color w:val="404040" w:themeColor="text1" w:themeTint="BF"/>
    </w:rPr>
  </w:style>
  <w:style w:type="character" w:customStyle="1" w:styleId="CytatZnak">
    <w:name w:val="Cytat Znak"/>
    <w:basedOn w:val="Domylnaczcionkaakapitu"/>
    <w:link w:val="Cytat"/>
    <w:uiPriority w:val="29"/>
    <w:rsid w:val="00F34CFB"/>
    <w:rPr>
      <w:i/>
      <w:iCs/>
      <w:color w:val="404040" w:themeColor="text1" w:themeTint="BF"/>
    </w:rPr>
  </w:style>
  <w:style w:type="paragraph" w:styleId="Akapitzlist">
    <w:name w:val="List Paragraph"/>
    <w:basedOn w:val="Normalny"/>
    <w:uiPriority w:val="34"/>
    <w:qFormat/>
    <w:rsid w:val="00F34CFB"/>
    <w:pPr>
      <w:ind w:left="720"/>
      <w:contextualSpacing/>
    </w:pPr>
  </w:style>
  <w:style w:type="character" w:styleId="Wyrnienieintensywne">
    <w:name w:val="Intense Emphasis"/>
    <w:basedOn w:val="Domylnaczcionkaakapitu"/>
    <w:uiPriority w:val="21"/>
    <w:qFormat/>
    <w:rsid w:val="00F34CFB"/>
    <w:rPr>
      <w:i/>
      <w:iCs/>
      <w:color w:val="0F4761" w:themeColor="accent1" w:themeShade="BF"/>
    </w:rPr>
  </w:style>
  <w:style w:type="paragraph" w:styleId="Cytatintensywny">
    <w:name w:val="Intense Quote"/>
    <w:basedOn w:val="Normalny"/>
    <w:next w:val="Normalny"/>
    <w:link w:val="CytatintensywnyZnak"/>
    <w:uiPriority w:val="30"/>
    <w:qFormat/>
    <w:rsid w:val="00F3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34CFB"/>
    <w:rPr>
      <w:i/>
      <w:iCs/>
      <w:color w:val="0F4761" w:themeColor="accent1" w:themeShade="BF"/>
    </w:rPr>
  </w:style>
  <w:style w:type="character" w:styleId="Odwoanieintensywne">
    <w:name w:val="Intense Reference"/>
    <w:basedOn w:val="Domylnaczcionkaakapitu"/>
    <w:uiPriority w:val="32"/>
    <w:qFormat/>
    <w:rsid w:val="00F34CFB"/>
    <w:rPr>
      <w:b/>
      <w:bCs/>
      <w:smallCaps/>
      <w:color w:val="0F4761" w:themeColor="accent1" w:themeShade="BF"/>
      <w:spacing w:val="5"/>
    </w:rPr>
  </w:style>
  <w:style w:type="character" w:styleId="Hipercze">
    <w:name w:val="Hyperlink"/>
    <w:rsid w:val="00F34CFB"/>
    <w:rPr>
      <w:color w:val="0000FF"/>
      <w:u w:val="single"/>
    </w:rPr>
  </w:style>
  <w:style w:type="paragraph" w:styleId="Stopka">
    <w:name w:val="footer"/>
    <w:basedOn w:val="Normalny"/>
    <w:link w:val="StopkaZnak"/>
    <w:uiPriority w:val="99"/>
    <w:rsid w:val="00F34CFB"/>
    <w:pPr>
      <w:widowControl w:val="0"/>
      <w:tabs>
        <w:tab w:val="center" w:pos="4536"/>
        <w:tab w:val="right" w:pos="9072"/>
      </w:tabs>
    </w:pPr>
    <w:rPr>
      <w:sz w:val="24"/>
      <w:lang w:val="en-AU"/>
    </w:rPr>
  </w:style>
  <w:style w:type="character" w:customStyle="1" w:styleId="StopkaZnak">
    <w:name w:val="Stopka Znak"/>
    <w:basedOn w:val="Domylnaczcionkaakapitu"/>
    <w:link w:val="Stopka"/>
    <w:uiPriority w:val="99"/>
    <w:rsid w:val="00F34CFB"/>
    <w:rPr>
      <w:rFonts w:ascii="Times New Roman" w:eastAsia="Times New Roman" w:hAnsi="Times New Roman" w:cs="Times New Roman"/>
      <w:kern w:val="0"/>
      <w:szCs w:val="20"/>
      <w:lang w:val="en-AU" w:eastAsia="pl-PL"/>
      <w14:ligatures w14:val="none"/>
    </w:rPr>
  </w:style>
  <w:style w:type="character" w:styleId="Numerstrony">
    <w:name w:val="page number"/>
    <w:basedOn w:val="Domylnaczcionkaakapitu"/>
    <w:rsid w:val="00F34CFB"/>
  </w:style>
  <w:style w:type="character" w:styleId="Nierozpoznanawzmianka">
    <w:name w:val="Unresolved Mention"/>
    <w:basedOn w:val="Domylnaczcionkaakapitu"/>
    <w:uiPriority w:val="99"/>
    <w:semiHidden/>
    <w:unhideWhenUsed/>
    <w:rsid w:val="006D1242"/>
    <w:rPr>
      <w:color w:val="605E5C"/>
      <w:shd w:val="clear" w:color="auto" w:fill="E1DFDD"/>
    </w:rPr>
  </w:style>
  <w:style w:type="character" w:styleId="UyteHipercze">
    <w:name w:val="FollowedHyperlink"/>
    <w:basedOn w:val="Domylnaczcionkaakapitu"/>
    <w:uiPriority w:val="99"/>
    <w:semiHidden/>
    <w:unhideWhenUsed/>
    <w:rsid w:val="006D1242"/>
    <w:rPr>
      <w:color w:val="96607D" w:themeColor="followedHyperlink"/>
      <w:u w:val="single"/>
    </w:rPr>
  </w:style>
  <w:style w:type="paragraph" w:styleId="Nagwek">
    <w:name w:val="header"/>
    <w:basedOn w:val="Normalny"/>
    <w:link w:val="NagwekZnak"/>
    <w:uiPriority w:val="99"/>
    <w:unhideWhenUsed/>
    <w:rsid w:val="000936E7"/>
    <w:pPr>
      <w:tabs>
        <w:tab w:val="center" w:pos="4536"/>
        <w:tab w:val="right" w:pos="9072"/>
      </w:tabs>
    </w:pPr>
  </w:style>
  <w:style w:type="character" w:customStyle="1" w:styleId="NagwekZnak">
    <w:name w:val="Nagłówek Znak"/>
    <w:basedOn w:val="Domylnaczcionkaakapitu"/>
    <w:link w:val="Nagwek"/>
    <w:uiPriority w:val="99"/>
    <w:rsid w:val="000936E7"/>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18" Type="http://schemas.openxmlformats.org/officeDocument/2006/relationships/hyperlink" Target="https://ikifp.edu.p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17"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2" Type="http://schemas.openxmlformats.org/officeDocument/2006/relationships/customXml" Target="../customXml/item2.xml"/><Relationship Id="rId16"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5" Type="http://schemas.openxmlformats.org/officeDocument/2006/relationships/styles" Target="styles.xml"/><Relationship Id="rId15"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10"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g.com/ck/a?!&amp;&amp;p=23bfd14f5eb58633733719dea0e9db48f427d0686221670106069e650cdc644cJmltdHM9MTc3MDg1NDQwMA&amp;ptn=3&amp;ver=2&amp;hsh=4&amp;fclid=034ad9f6-2834-6359-09c4-cc2e291c62ba&amp;u=a1aHR0cHM6Ly93d3cuYmluZy5jb20vYWxpbmsvbGluaz91cmw9aHR0cHMlM2ElMmYlMmZpa2lmcC5lZHUucGwlMmYmc291cmNlPXNlcnAtbG9jYWwmaD1kcXdqNGtzMExOOHRFUHNOa3JoejBrTTZ6T1dqVzN0VnFaTUhwYUtmYiUyYkUlM2QmcD1sd19tYWdzbWx0JmlnPTIxM0YzOTAwMTVBQzRFRTY4QUE2QzkwNUZGRTYwMDdFJnlwaWQ9WU43OTk4eDgxNjA1MzU0OTMyODY2NDkyNDg&amp;ntb=1"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BFC1924C0532E4EB571503E39415E01" ma:contentTypeVersion="11" ma:contentTypeDescription="Utwórz nowy dokument." ma:contentTypeScope="" ma:versionID="a8d1a5e49c0b8d11e71ebb76cc97ab00">
  <xsd:schema xmlns:xsd="http://www.w3.org/2001/XMLSchema" xmlns:xs="http://www.w3.org/2001/XMLSchema" xmlns:p="http://schemas.microsoft.com/office/2006/metadata/properties" xmlns:ns2="984f4530-d583-4886-a260-0402396dc2aa" xmlns:ns3="34051ff6-3d4d-416c-b70a-74fc32fe6409" targetNamespace="http://schemas.microsoft.com/office/2006/metadata/properties" ma:root="true" ma:fieldsID="6f6ecd0e119988bd5b9144f437f152bc" ns2:_="" ns3:_="">
    <xsd:import namespace="984f4530-d583-4886-a260-0402396dc2aa"/>
    <xsd:import namespace="34051ff6-3d4d-416c-b70a-74fc32fe6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f4530-d583-4886-a260-0402396dc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051ff6-3d4d-416c-b70a-74fc32fe64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404bff-9271-4a83-aabd-17b0f9a0d281}" ma:internalName="TaxCatchAll" ma:showField="CatchAllData" ma:web="34051ff6-3d4d-416c-b70a-74fc32fe6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051ff6-3d4d-416c-b70a-74fc32fe6409" xsi:nil="true"/>
    <lcf76f155ced4ddcb4097134ff3c332f xmlns="984f4530-d583-4886-a260-0402396dc2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2E9698-9625-4693-BDBE-CA78B49584B1}">
  <ds:schemaRefs>
    <ds:schemaRef ds:uri="http://schemas.microsoft.com/sharepoint/v3/contenttype/forms"/>
  </ds:schemaRefs>
</ds:datastoreItem>
</file>

<file path=customXml/itemProps2.xml><?xml version="1.0" encoding="utf-8"?>
<ds:datastoreItem xmlns:ds="http://schemas.openxmlformats.org/officeDocument/2006/customXml" ds:itemID="{D5DBBB1E-7DEE-4396-B0F8-750A70FAB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f4530-d583-4886-a260-0402396dc2aa"/>
    <ds:schemaRef ds:uri="34051ff6-3d4d-416c-b70a-74fc32fe6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D8C7A9-CB89-4451-8F64-C4AA67923DE6}">
  <ds:schemaRefs>
    <ds:schemaRef ds:uri="http://schemas.microsoft.com/office/2006/metadata/properties"/>
    <ds:schemaRef ds:uri="http://schemas.microsoft.com/office/infopath/2007/PartnerControls"/>
    <ds:schemaRef ds:uri="34051ff6-3d4d-416c-b70a-74fc32fe6409"/>
    <ds:schemaRef ds:uri="984f4530-d583-4886-a260-0402396dc2aa"/>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1629</Words>
  <Characters>9778</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Edyta Ćwiek</cp:lastModifiedBy>
  <cp:revision>105</cp:revision>
  <dcterms:created xsi:type="dcterms:W3CDTF">2026-02-09T14:21:00Z</dcterms:created>
  <dcterms:modified xsi:type="dcterms:W3CDTF">2026-03-20T12:34:00Z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0x0101003BFC1924C0532E4EB571503E39415E01</vt:lpwstr>
  </property>
  <property fmtid="{D5CDD505-2E9C-101B-9397-08002B2CF9AE}" pid="3" name="MediaServiceImageTags">
    <vt:lpwstr/>
  </property>
  <property fmtid="{D5CDD505-2E9C-101B-9397-08002B2CF9AE}" pid="4" name="docLang">
    <vt:lpwstr>pl</vt:lpwstr>
  </property>
</Properties>
</file>