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90752" w14:textId="77777777" w:rsidR="008F7CE4" w:rsidRPr="000D4E12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right"/>
        <w:rPr>
          <w:rFonts w:ascii="Arial" w:hAnsi="Arial"/>
          <w:b/>
          <w:sz w:val="22"/>
          <w:szCs w:val="22"/>
        </w:rPr>
      </w:pPr>
      <w:r w:rsidRPr="000D4E12">
        <w:rPr>
          <w:rFonts w:ascii="Arial" w:hAnsi="Arial"/>
          <w:b/>
          <w:sz w:val="22"/>
          <w:szCs w:val="22"/>
        </w:rPr>
        <w:t>Do wszystkich zainteresowanych</w:t>
      </w:r>
    </w:p>
    <w:p w14:paraId="7C5AC1CE" w14:textId="77777777" w:rsidR="008F7CE4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</w:p>
    <w:p w14:paraId="40CA070E" w14:textId="77777777" w:rsidR="008F7CE4" w:rsidRPr="00C80D29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505AF2">
        <w:rPr>
          <w:rFonts w:ascii="Arial" w:hAnsi="Arial"/>
          <w:bCs/>
          <w:sz w:val="22"/>
          <w:szCs w:val="22"/>
        </w:rPr>
        <w:t xml:space="preserve">Dotyczy: </w:t>
      </w:r>
      <w:r w:rsidRPr="00C80D29">
        <w:rPr>
          <w:rFonts w:ascii="Arial" w:hAnsi="Arial"/>
          <w:bCs/>
          <w:sz w:val="22"/>
          <w:szCs w:val="22"/>
        </w:rPr>
        <w:t xml:space="preserve">ZAPROSZENIE DO SKŁADANIA OFERT </w:t>
      </w:r>
    </w:p>
    <w:p w14:paraId="217D6A72" w14:textId="77777777" w:rsidR="008F7CE4" w:rsidRPr="00C80D29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C80D29">
        <w:rPr>
          <w:rFonts w:ascii="Arial" w:hAnsi="Arial"/>
          <w:bCs/>
          <w:sz w:val="22"/>
          <w:szCs w:val="22"/>
        </w:rPr>
        <w:t xml:space="preserve">w celu rozeznania rynku cen z możliwością udzielenia zamówienia </w:t>
      </w:r>
    </w:p>
    <w:p w14:paraId="63696064" w14:textId="77777777" w:rsidR="008F7CE4" w:rsidRPr="00505AF2" w:rsidRDefault="008F7CE4" w:rsidP="008F7CE4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jc w:val="both"/>
        <w:rPr>
          <w:rFonts w:ascii="Arial" w:hAnsi="Arial"/>
          <w:bCs/>
          <w:sz w:val="22"/>
          <w:szCs w:val="22"/>
        </w:rPr>
      </w:pPr>
      <w:r w:rsidRPr="00C80D29">
        <w:rPr>
          <w:rFonts w:ascii="Arial" w:hAnsi="Arial"/>
          <w:bCs/>
          <w:sz w:val="22"/>
          <w:szCs w:val="22"/>
        </w:rPr>
        <w:t>na wyprodukowanie 11 materiałów video z okazji jubileuszu 75-lecia PAN.</w:t>
      </w:r>
      <w:r w:rsidRPr="00505AF2">
        <w:rPr>
          <w:rFonts w:ascii="Arial" w:hAnsi="Arial"/>
          <w:bCs/>
          <w:sz w:val="22"/>
          <w:szCs w:val="22"/>
        </w:rPr>
        <w:t>– nr BUN.261.</w:t>
      </w:r>
      <w:r>
        <w:rPr>
          <w:rFonts w:ascii="Arial" w:hAnsi="Arial"/>
          <w:bCs/>
          <w:sz w:val="22"/>
          <w:szCs w:val="22"/>
        </w:rPr>
        <w:t>12</w:t>
      </w:r>
      <w:r w:rsidRPr="00505AF2">
        <w:rPr>
          <w:rFonts w:ascii="Arial" w:hAnsi="Arial"/>
          <w:bCs/>
          <w:sz w:val="22"/>
          <w:szCs w:val="22"/>
        </w:rPr>
        <w:t>.2026.PM.</w:t>
      </w:r>
    </w:p>
    <w:p w14:paraId="5CA3D962" w14:textId="77777777" w:rsidR="008F7CE4" w:rsidRPr="008A7283" w:rsidRDefault="008F7CE4" w:rsidP="008F7CE4">
      <w:pPr>
        <w:pStyle w:val="Nagwek"/>
        <w:framePr w:w="6583" w:h="954" w:hSpace="141" w:wrap="around" w:vAnchor="page" w:hAnchor="page" w:x="3715" w:y="811"/>
        <w:rPr>
          <w:rFonts w:ascii="Open Sans" w:hAnsi="Open Sans"/>
          <w:sz w:val="28"/>
          <w:szCs w:val="28"/>
        </w:rPr>
      </w:pPr>
    </w:p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7F87F2A4" w14:textId="2AD988EF" w:rsidR="00344840" w:rsidRPr="007046D4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4CE2A1A1" w14:textId="77777777" w:rsidR="00521729" w:rsidRDefault="00521729" w:rsidP="00505AF2">
      <w:pPr>
        <w:pStyle w:val="Tekstpodstawowy"/>
        <w:jc w:val="left"/>
        <w:rPr>
          <w:b/>
          <w:sz w:val="22"/>
          <w:szCs w:val="22"/>
        </w:rPr>
      </w:pPr>
    </w:p>
    <w:p w14:paraId="44F86617" w14:textId="77777777" w:rsidR="00521729" w:rsidRDefault="00521729" w:rsidP="00505AF2">
      <w:pPr>
        <w:pStyle w:val="Tekstpodstawowy"/>
        <w:jc w:val="left"/>
        <w:rPr>
          <w:b/>
          <w:sz w:val="22"/>
          <w:szCs w:val="22"/>
        </w:rPr>
      </w:pPr>
    </w:p>
    <w:p w14:paraId="7E92ADDC" w14:textId="656FE0F0" w:rsidR="00521729" w:rsidRDefault="00521729" w:rsidP="002C41D3">
      <w:pPr>
        <w:pStyle w:val="Tekstpodstawowy"/>
        <w:jc w:val="center"/>
        <w:rPr>
          <w:b/>
          <w:sz w:val="22"/>
          <w:szCs w:val="22"/>
        </w:rPr>
      </w:pPr>
      <w:r w:rsidRPr="00521729">
        <w:rPr>
          <w:b/>
          <w:sz w:val="22"/>
          <w:szCs w:val="22"/>
        </w:rPr>
        <w:t>WYJAŚNIENI</w:t>
      </w:r>
      <w:r w:rsidR="005922AA">
        <w:rPr>
          <w:b/>
          <w:sz w:val="22"/>
          <w:szCs w:val="22"/>
        </w:rPr>
        <w:t>A</w:t>
      </w:r>
      <w:r w:rsidRPr="00521729">
        <w:rPr>
          <w:b/>
          <w:sz w:val="22"/>
          <w:szCs w:val="22"/>
        </w:rPr>
        <w:t xml:space="preserve"> I ZMIANA TREŚCI</w:t>
      </w:r>
      <w:r>
        <w:rPr>
          <w:b/>
          <w:sz w:val="22"/>
          <w:szCs w:val="22"/>
        </w:rPr>
        <w:t xml:space="preserve"> </w:t>
      </w:r>
      <w:r w:rsidR="002C41D3">
        <w:rPr>
          <w:b/>
          <w:sz w:val="22"/>
          <w:szCs w:val="22"/>
        </w:rPr>
        <w:t>DOKUMENTÓW</w:t>
      </w:r>
    </w:p>
    <w:p w14:paraId="0B57EBB9" w14:textId="77777777" w:rsidR="00521729" w:rsidRDefault="00521729" w:rsidP="00505AF2">
      <w:pPr>
        <w:pStyle w:val="Tekstpodstawowy"/>
        <w:jc w:val="left"/>
        <w:rPr>
          <w:b/>
          <w:sz w:val="22"/>
          <w:szCs w:val="22"/>
        </w:rPr>
      </w:pPr>
    </w:p>
    <w:p w14:paraId="1D3403E2" w14:textId="2FF70F92" w:rsidR="008A1FBC" w:rsidRPr="002C41D3" w:rsidRDefault="008A1FBC" w:rsidP="002C41D3">
      <w:pPr>
        <w:pStyle w:val="Tekstpodstawowy"/>
        <w:jc w:val="left"/>
        <w:rPr>
          <w:b/>
          <w:sz w:val="22"/>
          <w:szCs w:val="22"/>
        </w:rPr>
      </w:pPr>
    </w:p>
    <w:p w14:paraId="629475FA" w14:textId="5EDE4B72" w:rsidR="00AD478C" w:rsidRDefault="007E401C" w:rsidP="007E401C">
      <w:pPr>
        <w:pStyle w:val="Tekstpodstawowy"/>
        <w:rPr>
          <w:b/>
          <w:sz w:val="22"/>
          <w:szCs w:val="22"/>
        </w:rPr>
      </w:pPr>
      <w:r w:rsidRPr="007E401C">
        <w:rPr>
          <w:b/>
          <w:sz w:val="22"/>
          <w:szCs w:val="22"/>
        </w:rPr>
        <w:t>Zamawiający przekazuje treść otrzymanego pytania w dniu 1</w:t>
      </w:r>
      <w:r w:rsidR="005E3F14">
        <w:rPr>
          <w:b/>
          <w:sz w:val="22"/>
          <w:szCs w:val="22"/>
        </w:rPr>
        <w:t>0</w:t>
      </w:r>
      <w:r w:rsidRPr="007E401C">
        <w:rPr>
          <w:b/>
          <w:sz w:val="22"/>
          <w:szCs w:val="22"/>
        </w:rPr>
        <w:t>.0</w:t>
      </w:r>
      <w:r w:rsidR="005E3F14">
        <w:rPr>
          <w:b/>
          <w:sz w:val="22"/>
          <w:szCs w:val="22"/>
        </w:rPr>
        <w:t>3</w:t>
      </w:r>
      <w:r w:rsidRPr="007E401C">
        <w:rPr>
          <w:b/>
          <w:sz w:val="22"/>
          <w:szCs w:val="22"/>
        </w:rPr>
        <w:t>.2025 r. i udziela wyjaśnień do treści</w:t>
      </w:r>
      <w:r>
        <w:rPr>
          <w:b/>
          <w:sz w:val="22"/>
          <w:szCs w:val="22"/>
        </w:rPr>
        <w:t xml:space="preserve"> dokumentów:</w:t>
      </w:r>
    </w:p>
    <w:p w14:paraId="06821ADC" w14:textId="77777777" w:rsidR="002C71FE" w:rsidRDefault="002C71FE" w:rsidP="007E401C">
      <w:pPr>
        <w:pStyle w:val="Tekstpodstawowy"/>
        <w:rPr>
          <w:b/>
          <w:sz w:val="22"/>
          <w:szCs w:val="22"/>
        </w:rPr>
      </w:pPr>
    </w:p>
    <w:p w14:paraId="4F205E3D" w14:textId="34DEC4A4" w:rsidR="002C71FE" w:rsidRDefault="002C71FE" w:rsidP="007E401C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>Pytanie nr 1:</w:t>
      </w:r>
    </w:p>
    <w:p w14:paraId="3E9655A8" w14:textId="77777777" w:rsidR="002C71FE" w:rsidRPr="002C71FE" w:rsidRDefault="002C71FE" w:rsidP="002C71FE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2C71FE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Prosimy o wskazanie orientacyjnych widełek budżetowych. </w:t>
      </w:r>
    </w:p>
    <w:p w14:paraId="2860E33A" w14:textId="5B52A7C2" w:rsidR="002C71FE" w:rsidRDefault="002C71FE" w:rsidP="002C71FE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  <w:r w:rsidRPr="002C71FE"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Odp</w:t>
      </w:r>
      <w:r w:rsidR="001A3097"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.</w:t>
      </w:r>
      <w:r w:rsidRPr="002C71FE"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: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 xml:space="preserve"> Maksymalna możliwa kwota to 169 000 zł netto.</w:t>
      </w:r>
    </w:p>
    <w:p w14:paraId="47855E00" w14:textId="77777777" w:rsidR="002C71FE" w:rsidRDefault="002C71FE" w:rsidP="002C71FE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</w:p>
    <w:p w14:paraId="506861C8" w14:textId="77777777" w:rsidR="001A3097" w:rsidRPr="001A3097" w:rsidRDefault="002C71FE" w:rsidP="001A3097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1A3097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Pytanie nr 2</w:t>
      </w:r>
      <w:r w:rsidRPr="001A3097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: </w:t>
      </w:r>
      <w:r w:rsidR="001A3097" w:rsidRPr="001A3097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Czy możliwe jest etapowe rozliczenie (np. zaliczka + płatność końcowa)? </w:t>
      </w:r>
    </w:p>
    <w:p w14:paraId="05CAE1BF" w14:textId="2EBD8FB9" w:rsidR="001A3097" w:rsidRDefault="001A3097" w:rsidP="001A3097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</w:pPr>
      <w:r w:rsidRPr="001A3097"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lang w:eastAsia="pl-PL"/>
          <w14:ligatures w14:val="none"/>
        </w:rPr>
        <w:t>Odp.: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  <w:t xml:space="preserve"> Nie</w:t>
      </w:r>
      <w:r w:rsidR="005922AA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  <w:t xml:space="preserve"> jest możliwe.</w:t>
      </w:r>
    </w:p>
    <w:p w14:paraId="78F0C8F6" w14:textId="77777777" w:rsidR="00CE2428" w:rsidRDefault="00CE2428" w:rsidP="001A3097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</w:pPr>
    </w:p>
    <w:p w14:paraId="43D45969" w14:textId="65272AF4" w:rsidR="00CE2428" w:rsidRPr="00CE2428" w:rsidRDefault="00CE2428" w:rsidP="00CE2428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</w:pPr>
      <w:r w:rsidRPr="00CE2428"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lang w:eastAsia="pl-PL"/>
          <w14:ligatures w14:val="none"/>
        </w:rPr>
        <w:t>Pytanie nr 3: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  <w:t xml:space="preserve"> </w:t>
      </w:r>
      <w:r w:rsidRPr="003C0742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Czy możliwy jest wgląd w próbkę materiałów archiwalnych (foto i video)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?</w:t>
      </w:r>
    </w:p>
    <w:p w14:paraId="4476EE48" w14:textId="5DD5BD4D" w:rsidR="00CE2428" w:rsidRDefault="00CE2428" w:rsidP="00CE2428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Odp.: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W tym momencie prowadzona jest kwerenda archiwalió</w:t>
      </w:r>
      <w:r w:rsidR="008F7CE4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w. Obecnie zamawiający 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nie ma możliwości udostępnienia wybranych materiałów. </w:t>
      </w:r>
    </w:p>
    <w:p w14:paraId="21A01188" w14:textId="4C0EB633" w:rsidR="00CE2428" w:rsidRDefault="00CE2428" w:rsidP="00CE2428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Materiały archiwalne nie powinny być podstawą do narracji materiałów video, ewentualnie dodatkiem</w:t>
      </w:r>
      <w:r w:rsidR="008F7CE4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.</w:t>
      </w:r>
    </w:p>
    <w:p w14:paraId="7DB05AEE" w14:textId="77777777" w:rsidR="00CE2428" w:rsidRDefault="00CE2428" w:rsidP="00CE2428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7041940C" w14:textId="77777777" w:rsidR="00535883" w:rsidRDefault="00CE2428" w:rsidP="00535883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4: </w:t>
      </w:r>
      <w:proofErr w:type="spellStart"/>
      <w:r w:rsidR="00535883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Brief</w:t>
      </w:r>
      <w:proofErr w:type="spellEnd"/>
      <w:r w:rsidR="00535883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wskazuje "unikanie </w:t>
      </w:r>
      <w:proofErr w:type="spellStart"/>
      <w:r w:rsidR="00535883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storytellingu</w:t>
      </w:r>
      <w:proofErr w:type="spellEnd"/>
      <w:r w:rsidR="00535883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osadzonego na osobach", ale jednocześnie wymaga nagrania wypowiedzi. </w:t>
      </w:r>
    </w:p>
    <w:p w14:paraId="1D664EFA" w14:textId="0FE73704" w:rsidR="00C7118F" w:rsidRPr="00FF1F91" w:rsidRDefault="00535883" w:rsidP="00FF1F91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</w:pPr>
      <w:r w:rsidRPr="00535883"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lang w:eastAsia="pl-PL"/>
          <w14:ligatures w14:val="none"/>
        </w:rPr>
        <w:t>Odp.: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  <w:t xml:space="preserve"> </w:t>
      </w:r>
      <w:r w:rsidR="008F7CE4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  <w:t>Zamawiający w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  <w:t xml:space="preserve">skazuje </w:t>
      </w:r>
      <w:r w:rsidRPr="003C0742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 xml:space="preserve">"unikanie </w:t>
      </w:r>
      <w:proofErr w:type="spellStart"/>
      <w:r w:rsidRPr="003C0742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storytellingu</w:t>
      </w:r>
      <w:proofErr w:type="spellEnd"/>
      <w:r w:rsidRPr="003C0742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 xml:space="preserve"> osadzonego na osobach"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 xml:space="preserve"> - do materiału głównego video i jego skrótów. </w:t>
      </w:r>
      <w:r w:rsidR="008F7CE4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Natomiast n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 xml:space="preserve">agrania wypowiedzi </w:t>
      </w:r>
      <w:r w:rsidR="008F7CE4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 xml:space="preserve">wybranych osób 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mają być realizowane przy materiałach video z 8 oddziałów.</w:t>
      </w:r>
      <w:r w:rsidRPr="003C0742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  <w:br/>
      </w:r>
      <w:r w:rsidR="001A3097" w:rsidRPr="003C0742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  <w:br/>
      </w:r>
      <w:r w:rsidR="00042BC1" w:rsidRPr="00CE2428"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lang w:eastAsia="pl-PL"/>
          <w14:ligatures w14:val="none"/>
        </w:rPr>
        <w:t>Pytanie nr</w:t>
      </w:r>
      <w:r w:rsidR="00042BC1"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lang w:eastAsia="pl-PL"/>
          <w14:ligatures w14:val="none"/>
        </w:rPr>
        <w:t xml:space="preserve"> 5: </w:t>
      </w:r>
      <w:r w:rsidR="00C7118F" w:rsidRPr="003C0742"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Kiedy dokładnie planowana jest Gala i jaki jest kontekst emisji filmu (otwarcie, przerwa, zakończenie)?</w:t>
      </w:r>
    </w:p>
    <w:p w14:paraId="15226430" w14:textId="28FBFEC6" w:rsidR="002C71FE" w:rsidRDefault="00C7118F" w:rsidP="00C7118F">
      <w:pPr>
        <w:pStyle w:val="Akapitzlist"/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</w:pPr>
      <w:r w:rsidRPr="00C7118F">
        <w:rPr>
          <w:rFonts w:ascii="Segoe UI" w:eastAsia="Times New Roman" w:hAnsi="Segoe UI" w:cs="Segoe UI"/>
          <w:b/>
          <w:bCs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>Odp.:</w:t>
      </w:r>
      <w:r>
        <w:rPr>
          <w:rFonts w:ascii="Segoe UI" w:eastAsia="Times New Roman" w:hAnsi="Segoe UI" w:cs="Segoe UI"/>
          <w:color w:val="242424"/>
          <w:kern w:val="0"/>
          <w:sz w:val="23"/>
          <w:szCs w:val="23"/>
          <w:shd w:val="clear" w:color="auto" w:fill="FFFFFF"/>
          <w:lang w:eastAsia="pl-PL"/>
          <w14:ligatures w14:val="none"/>
        </w:rPr>
        <w:t xml:space="preserve"> Gala odbędzie się 24 czerwca 2026. Materiał video będzie prezentowany na otwarcie Gali.</w:t>
      </w:r>
      <w:r w:rsidRPr="003C0742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pl-PL"/>
          <w14:ligatures w14:val="none"/>
        </w:rPr>
        <w:br/>
      </w:r>
    </w:p>
    <w:p w14:paraId="3CDB27E5" w14:textId="77777777" w:rsidR="002C71FE" w:rsidRDefault="002C71FE" w:rsidP="007E401C">
      <w:pPr>
        <w:pStyle w:val="Tekstpodstawowy"/>
        <w:rPr>
          <w:b/>
          <w:sz w:val="22"/>
          <w:szCs w:val="22"/>
        </w:rPr>
      </w:pPr>
    </w:p>
    <w:p w14:paraId="28B80CDE" w14:textId="77777777" w:rsidR="001F5428" w:rsidRDefault="001F5428" w:rsidP="00553357">
      <w:pPr>
        <w:pStyle w:val="Tekstpodstawowy"/>
        <w:rPr>
          <w:bCs/>
          <w:sz w:val="22"/>
          <w:szCs w:val="22"/>
        </w:rPr>
      </w:pPr>
    </w:p>
    <w:p w14:paraId="4F1BBD60" w14:textId="77777777" w:rsidR="00F84593" w:rsidRDefault="00F84593" w:rsidP="00553357">
      <w:pPr>
        <w:pStyle w:val="Tekstpodstawowy"/>
        <w:rPr>
          <w:bCs/>
          <w:sz w:val="22"/>
          <w:szCs w:val="22"/>
        </w:rPr>
      </w:pPr>
    </w:p>
    <w:p w14:paraId="791FE51C" w14:textId="77777777" w:rsidR="00553357" w:rsidRDefault="00553357" w:rsidP="00553357">
      <w:pPr>
        <w:pStyle w:val="Tekstpodstawowy"/>
        <w:rPr>
          <w:bCs/>
          <w:sz w:val="22"/>
          <w:szCs w:val="22"/>
        </w:rPr>
      </w:pPr>
    </w:p>
    <w:p w14:paraId="0B6E7BB6" w14:textId="77777777" w:rsidR="00D35717" w:rsidRDefault="00D35717" w:rsidP="00553357">
      <w:pPr>
        <w:pStyle w:val="Tekstpodstawowy"/>
        <w:rPr>
          <w:bCs/>
          <w:sz w:val="22"/>
          <w:szCs w:val="22"/>
        </w:rPr>
      </w:pPr>
    </w:p>
    <w:p w14:paraId="35667553" w14:textId="77777777" w:rsidR="00D35717" w:rsidRDefault="00D35717" w:rsidP="00553357">
      <w:pPr>
        <w:pStyle w:val="Tekstpodstawowy"/>
        <w:rPr>
          <w:bCs/>
          <w:sz w:val="22"/>
          <w:szCs w:val="22"/>
        </w:rPr>
      </w:pPr>
    </w:p>
    <w:p w14:paraId="10D1C689" w14:textId="77777777" w:rsidR="00D35717" w:rsidRDefault="00D35717" w:rsidP="00553357">
      <w:pPr>
        <w:pStyle w:val="Tekstpodstawowy"/>
        <w:rPr>
          <w:bCs/>
          <w:sz w:val="22"/>
          <w:szCs w:val="22"/>
        </w:rPr>
      </w:pPr>
    </w:p>
    <w:p w14:paraId="33965E82" w14:textId="77777777" w:rsidR="00D35717" w:rsidRDefault="00D35717" w:rsidP="00553357">
      <w:pPr>
        <w:pStyle w:val="Tekstpodstawowy"/>
        <w:rPr>
          <w:bCs/>
          <w:sz w:val="22"/>
          <w:szCs w:val="22"/>
        </w:rPr>
      </w:pPr>
    </w:p>
    <w:p w14:paraId="051E3E01" w14:textId="77777777" w:rsidR="00391A98" w:rsidRDefault="00391A98" w:rsidP="00553357">
      <w:pPr>
        <w:pStyle w:val="Tekstpodstawowy"/>
        <w:rPr>
          <w:bCs/>
          <w:sz w:val="22"/>
          <w:szCs w:val="22"/>
        </w:rPr>
      </w:pPr>
    </w:p>
    <w:p w14:paraId="6B38A348" w14:textId="77777777" w:rsidR="000E63C9" w:rsidRDefault="000E63C9" w:rsidP="00553357">
      <w:pPr>
        <w:pStyle w:val="Tekstpodstawowy"/>
        <w:rPr>
          <w:bCs/>
          <w:sz w:val="22"/>
          <w:szCs w:val="22"/>
        </w:rPr>
      </w:pPr>
    </w:p>
    <w:p w14:paraId="65D43006" w14:textId="77777777" w:rsidR="00D35717" w:rsidRDefault="00D35717" w:rsidP="00553357">
      <w:pPr>
        <w:pStyle w:val="Tekstpodstawowy"/>
        <w:rPr>
          <w:bCs/>
          <w:sz w:val="22"/>
          <w:szCs w:val="22"/>
        </w:rPr>
      </w:pPr>
    </w:p>
    <w:p w14:paraId="3AD5B790" w14:textId="77777777" w:rsidR="00FF1F91" w:rsidRDefault="000E63C9" w:rsidP="00FF1F91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6: </w:t>
      </w:r>
      <w:r w:rsidR="00FF1F91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Ile osób orientacyjnie do nagrania w każdym oddziale i kto je wybiera? Czy w materiale głównym (10 min) przewidziane są też osoby spoza oddziałów?</w:t>
      </w:r>
    </w:p>
    <w:p w14:paraId="33EFEF72" w14:textId="441DE9ED" w:rsidR="00FF1F91" w:rsidRDefault="00FF1F91" w:rsidP="00FF1F91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FF1F91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Odp.: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Maksymalnie do 2 osób w każdym oddziale. Za wybór osób odpowiada Zamawiający.</w:t>
      </w:r>
    </w:p>
    <w:p w14:paraId="2FAF1CB0" w14:textId="77777777" w:rsidR="008F7CE4" w:rsidRDefault="008F7CE4" w:rsidP="008F7CE4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   </w:t>
      </w:r>
      <w:r w:rsidR="00FF1F91" w:rsidRPr="008F7CE4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W materiale głównym 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Zamawiający </w:t>
      </w:r>
      <w:r w:rsidR="00FF1F91" w:rsidRPr="008F7CE4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nie przewiduje nagrań osób spoza oddziałów, natomiast 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 </w:t>
      </w:r>
    </w:p>
    <w:p w14:paraId="73A637EF" w14:textId="1D73947A" w:rsidR="00FF1F91" w:rsidRPr="008F7CE4" w:rsidRDefault="008F7CE4" w:rsidP="008F7CE4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   </w:t>
      </w:r>
      <w:r w:rsidR="00FF1F91" w:rsidRPr="008F7CE4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dopuszcza możliwość użycia zdjęć plenerowych, wykonanych podczas nagrań w oddziałach.</w:t>
      </w:r>
      <w:r w:rsidR="00FF1F91" w:rsidRPr="008F7CE4">
        <w:rPr>
          <w:rFonts w:ascii="Segoe UI" w:hAnsi="Segoe UI" w:cs="Segoe UI"/>
          <w:color w:val="242424"/>
          <w:sz w:val="23"/>
          <w:szCs w:val="23"/>
        </w:rPr>
        <w:br/>
      </w:r>
    </w:p>
    <w:p w14:paraId="0B5E81D6" w14:textId="77777777" w:rsidR="00975993" w:rsidRDefault="00FF1F91" w:rsidP="00975993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7: </w:t>
      </w:r>
      <w:r w:rsidR="00975993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Czy Zamawiający zapewnia koordynatora w każdym oddziale (dostęp do lokalizacji, umawianie rozmówców, pozwolenia na nagrania)?</w:t>
      </w:r>
    </w:p>
    <w:p w14:paraId="63680236" w14:textId="1ADE6BC0" w:rsidR="00975993" w:rsidRDefault="00975993" w:rsidP="00975993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</w:t>
      </w:r>
      <w:r w:rsidRPr="00975993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 xml:space="preserve">   Odp.:</w:t>
      </w:r>
      <w:r w:rsidRPr="0097599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Tak</w:t>
      </w:r>
      <w:r w:rsidR="008F7CE4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, zapewnia.</w:t>
      </w:r>
    </w:p>
    <w:p w14:paraId="61C317C0" w14:textId="77777777" w:rsidR="00975993" w:rsidRDefault="00975993" w:rsidP="00975993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2E48503A" w14:textId="2FC9266A" w:rsidR="00A32D77" w:rsidRPr="00A32D77" w:rsidRDefault="00975993" w:rsidP="00A32D77">
      <w:pPr>
        <w:ind w:left="426" w:hanging="426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     </w:t>
      </w:r>
      <w:r w:rsidR="00A32D77">
        <w:rPr>
          <w:rFonts w:ascii="Segoe UI" w:hAnsi="Segoe UI" w:cs="Segoe UI"/>
          <w:b/>
          <w:bCs/>
          <w:color w:val="242424"/>
          <w:sz w:val="23"/>
          <w:szCs w:val="23"/>
        </w:rPr>
        <w:t xml:space="preserve"> </w:t>
      </w: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8: </w:t>
      </w:r>
      <w:r w:rsidR="00A32D77" w:rsidRPr="00A32D77">
        <w:rPr>
          <w:rFonts w:ascii="Segoe UI" w:hAnsi="Segoe UI" w:cs="Segoe UI"/>
          <w:color w:val="242424"/>
          <w:sz w:val="23"/>
          <w:szCs w:val="23"/>
        </w:rPr>
        <w:t>Czy dopuszczalna jest realizacja zdjęć w formie trasy (8–10 dni ciągiem), czy terminy muszą być dopasowane do dostępności rozmówców?</w:t>
      </w:r>
    </w:p>
    <w:p w14:paraId="0FFC81A7" w14:textId="373FCF48" w:rsidR="00A32D77" w:rsidRDefault="00A32D77" w:rsidP="00A32D77">
      <w:pPr>
        <w:ind w:left="426"/>
        <w:rPr>
          <w:rFonts w:ascii="Segoe UI" w:hAnsi="Segoe UI" w:cs="Segoe UI"/>
          <w:color w:val="242424"/>
          <w:sz w:val="23"/>
          <w:szCs w:val="23"/>
        </w:rPr>
      </w:pPr>
      <w:r w:rsidRPr="00A32D77">
        <w:rPr>
          <w:rFonts w:ascii="Segoe UI" w:hAnsi="Segoe UI" w:cs="Segoe UI"/>
          <w:b/>
          <w:bCs/>
          <w:color w:val="242424"/>
          <w:sz w:val="23"/>
          <w:szCs w:val="23"/>
        </w:rPr>
        <w:t>Odp.: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Pr="00A32D77">
        <w:rPr>
          <w:rFonts w:ascii="Segoe UI" w:hAnsi="Segoe UI" w:cs="Segoe UI"/>
          <w:color w:val="242424"/>
          <w:sz w:val="23"/>
          <w:szCs w:val="23"/>
        </w:rPr>
        <w:t>Z</w:t>
      </w:r>
      <w:r w:rsidR="008F7CE4">
        <w:rPr>
          <w:rFonts w:ascii="Segoe UI" w:hAnsi="Segoe UI" w:cs="Segoe UI"/>
          <w:color w:val="242424"/>
          <w:sz w:val="23"/>
          <w:szCs w:val="23"/>
        </w:rPr>
        <w:t>amawiający</w:t>
      </w:r>
      <w:r w:rsidRPr="00A32D77">
        <w:rPr>
          <w:rFonts w:ascii="Segoe UI" w:hAnsi="Segoe UI" w:cs="Segoe UI"/>
          <w:color w:val="242424"/>
          <w:sz w:val="23"/>
          <w:szCs w:val="23"/>
        </w:rPr>
        <w:t xml:space="preserve"> dołoży wszelkich starań, aby zoptymalizować kosztowo i czasowo dostępność rozmówców</w:t>
      </w:r>
      <w:r w:rsidR="009A2681">
        <w:rPr>
          <w:rFonts w:ascii="Segoe UI" w:hAnsi="Segoe UI" w:cs="Segoe UI"/>
          <w:color w:val="242424"/>
          <w:sz w:val="23"/>
          <w:szCs w:val="23"/>
        </w:rPr>
        <w:t xml:space="preserve">, ale nie jest w stanie </w:t>
      </w:r>
      <w:r w:rsidR="00F65306">
        <w:rPr>
          <w:rFonts w:ascii="Segoe UI" w:hAnsi="Segoe UI" w:cs="Segoe UI"/>
          <w:color w:val="242424"/>
          <w:sz w:val="23"/>
          <w:szCs w:val="23"/>
        </w:rPr>
        <w:t xml:space="preserve">tego </w:t>
      </w:r>
      <w:r w:rsidR="009A2681">
        <w:rPr>
          <w:rFonts w:ascii="Segoe UI" w:hAnsi="Segoe UI" w:cs="Segoe UI"/>
          <w:color w:val="242424"/>
          <w:sz w:val="23"/>
          <w:szCs w:val="23"/>
        </w:rPr>
        <w:t xml:space="preserve">zagwarantować </w:t>
      </w:r>
      <w:r w:rsidR="00F65306">
        <w:rPr>
          <w:rFonts w:ascii="Segoe UI" w:hAnsi="Segoe UI" w:cs="Segoe UI"/>
          <w:color w:val="242424"/>
          <w:sz w:val="23"/>
          <w:szCs w:val="23"/>
        </w:rPr>
        <w:t>w związku z niespodziewanymi wypadkami losowymi.</w:t>
      </w:r>
    </w:p>
    <w:p w14:paraId="4B39FD15" w14:textId="77777777" w:rsidR="00A32D77" w:rsidRDefault="00A32D77" w:rsidP="00A32D77">
      <w:pPr>
        <w:ind w:left="426"/>
        <w:rPr>
          <w:rFonts w:ascii="Segoe UI" w:hAnsi="Segoe UI" w:cs="Segoe UI"/>
          <w:color w:val="242424"/>
          <w:sz w:val="23"/>
          <w:szCs w:val="23"/>
        </w:rPr>
      </w:pPr>
    </w:p>
    <w:p w14:paraId="39E78E3A" w14:textId="4555F015" w:rsidR="009A3FFD" w:rsidRDefault="009A3FFD" w:rsidP="009A3FFD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9: </w:t>
      </w:r>
      <w:r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Czy Zamawiający dopuszcza realizację nagrań w poszczególnych miastach przez lokalne ekipy zdjęciowe działające jako podwykonawcy Wykonawcy, pod jego nadzorem kreatywnym i według jednolitych wytycznych technicznych?</w:t>
      </w:r>
    </w:p>
    <w:p w14:paraId="6532845D" w14:textId="237486BC" w:rsidR="009A3FFD" w:rsidRDefault="009A3FFD" w:rsidP="009A3FFD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   </w:t>
      </w:r>
      <w:r w:rsidRPr="009A3FF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Odp.: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Tak</w:t>
      </w:r>
      <w:r w:rsidR="00F65306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, dopuszcza.</w:t>
      </w:r>
    </w:p>
    <w:p w14:paraId="2DF54535" w14:textId="77777777" w:rsidR="009A3FFD" w:rsidRDefault="009A3FFD" w:rsidP="009A3FFD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51EA1F51" w14:textId="77777777" w:rsidR="004870C7" w:rsidRDefault="009A3FFD" w:rsidP="009A3FFD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     </w:t>
      </w: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10: </w:t>
      </w:r>
      <w:r w:rsidR="004870C7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Kto odpowiada za zgody na wizerunek osób nagrywanych — Zamawiający </w:t>
      </w:r>
      <w:r w:rsidR="004870C7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</w:t>
      </w:r>
    </w:p>
    <w:p w14:paraId="7018315A" w14:textId="3EA0C6E5" w:rsidR="004870C7" w:rsidRDefault="004870C7" w:rsidP="009A3FFD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   </w:t>
      </w:r>
      <w:r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czy Wykonawca? </w:t>
      </w:r>
    </w:p>
    <w:p w14:paraId="47431811" w14:textId="77777777" w:rsidR="004870C7" w:rsidRDefault="004870C7" w:rsidP="009A3FFD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   Odp.: Za zgody na użycie wizerunku nagrywanych osób odpowiada Zamawiający.</w:t>
      </w:r>
    </w:p>
    <w:p w14:paraId="1B7D44A8" w14:textId="77777777" w:rsidR="004870C7" w:rsidRDefault="004870C7" w:rsidP="009A3FFD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25C0F031" w14:textId="77777777" w:rsidR="00A91920" w:rsidRPr="00A91920" w:rsidRDefault="004870C7" w:rsidP="00E1025A">
      <w:pPr>
        <w:ind w:left="426" w:hanging="426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     </w:t>
      </w: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11: </w:t>
      </w:r>
      <w:r w:rsidR="00A91920" w:rsidRPr="00A91920">
        <w:rPr>
          <w:rFonts w:ascii="Segoe UI" w:hAnsi="Segoe UI" w:cs="Segoe UI"/>
          <w:color w:val="242424"/>
          <w:sz w:val="23"/>
          <w:szCs w:val="23"/>
        </w:rPr>
        <w:t xml:space="preserve">Harmonogram w umowie opisuje iteracyjny charakter prac i 2 dni na naniesienie poprawek przez Wykonawcę. Brakuje natomiast dwóch informacji: jaki maksymalny czas na przekazanie feedbacku przewiduje Zamawiający po swojej stronie oraz czy istnieje limit rund poprawek? </w:t>
      </w:r>
    </w:p>
    <w:p w14:paraId="4ED4A739" w14:textId="77777777" w:rsidR="00E1025A" w:rsidRDefault="00E1025A" w:rsidP="00A91920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     </w:t>
      </w:r>
      <w:r w:rsidRPr="00E1025A">
        <w:rPr>
          <w:rFonts w:ascii="Segoe UI" w:hAnsi="Segoe UI" w:cs="Segoe UI"/>
          <w:b/>
          <w:bCs/>
          <w:color w:val="242424"/>
          <w:sz w:val="23"/>
          <w:szCs w:val="23"/>
        </w:rPr>
        <w:t>Odp.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A91920" w:rsidRPr="00A91920">
        <w:rPr>
          <w:rFonts w:ascii="Segoe UI" w:hAnsi="Segoe UI" w:cs="Segoe UI"/>
          <w:color w:val="242424"/>
          <w:sz w:val="23"/>
          <w:szCs w:val="23"/>
        </w:rPr>
        <w:t>Limit rund poprawek - do pięci</w:t>
      </w:r>
      <w:r>
        <w:rPr>
          <w:rFonts w:ascii="Segoe UI" w:hAnsi="Segoe UI" w:cs="Segoe UI"/>
          <w:color w:val="242424"/>
          <w:sz w:val="23"/>
          <w:szCs w:val="23"/>
        </w:rPr>
        <w:t xml:space="preserve">u. </w:t>
      </w:r>
      <w:r w:rsidR="00A91920" w:rsidRPr="00A91920">
        <w:rPr>
          <w:rFonts w:ascii="Segoe UI" w:hAnsi="Segoe UI" w:cs="Segoe UI"/>
          <w:color w:val="242424"/>
          <w:sz w:val="23"/>
          <w:szCs w:val="23"/>
        </w:rPr>
        <w:t xml:space="preserve">Czas na przekazanie feedbacku przez Zamawiającego </w:t>
      </w:r>
      <w:r>
        <w:rPr>
          <w:rFonts w:ascii="Segoe UI" w:hAnsi="Segoe UI" w:cs="Segoe UI"/>
          <w:color w:val="242424"/>
          <w:sz w:val="23"/>
          <w:szCs w:val="23"/>
        </w:rPr>
        <w:t xml:space="preserve">   </w:t>
      </w:r>
    </w:p>
    <w:p w14:paraId="4330FB81" w14:textId="77777777" w:rsidR="006443CD" w:rsidRDefault="00E1025A" w:rsidP="00A91920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     </w:t>
      </w:r>
      <w:r w:rsidR="00A91920" w:rsidRPr="00A91920">
        <w:rPr>
          <w:rFonts w:ascii="Segoe UI" w:hAnsi="Segoe UI" w:cs="Segoe UI"/>
          <w:color w:val="242424"/>
          <w:sz w:val="23"/>
          <w:szCs w:val="23"/>
        </w:rPr>
        <w:t>- 2 dni</w:t>
      </w:r>
      <w:r>
        <w:rPr>
          <w:rFonts w:ascii="Segoe UI" w:hAnsi="Segoe UI" w:cs="Segoe UI"/>
          <w:color w:val="242424"/>
          <w:sz w:val="23"/>
          <w:szCs w:val="23"/>
        </w:rPr>
        <w:t xml:space="preserve">. </w:t>
      </w:r>
    </w:p>
    <w:p w14:paraId="330AC30D" w14:textId="07156A5E" w:rsidR="00F61194" w:rsidRDefault="00F61194" w:rsidP="00A91920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      Z</w:t>
      </w:r>
      <w:r w:rsidRPr="00F61194">
        <w:rPr>
          <w:rFonts w:ascii="Segoe UI" w:hAnsi="Segoe UI" w:cs="Segoe UI"/>
          <w:color w:val="242424"/>
          <w:sz w:val="23"/>
          <w:szCs w:val="23"/>
        </w:rPr>
        <w:t xml:space="preserve">mianie ulega treść </w:t>
      </w:r>
      <w:r>
        <w:rPr>
          <w:rFonts w:ascii="Segoe UI" w:hAnsi="Segoe UI" w:cs="Segoe UI"/>
          <w:color w:val="242424"/>
          <w:sz w:val="23"/>
          <w:szCs w:val="23"/>
        </w:rPr>
        <w:t xml:space="preserve">Umowy </w:t>
      </w:r>
      <w:r w:rsidR="002874D3">
        <w:rPr>
          <w:rFonts w:ascii="Segoe UI" w:hAnsi="Segoe UI" w:cs="Segoe UI"/>
          <w:color w:val="242424"/>
          <w:sz w:val="23"/>
          <w:szCs w:val="23"/>
        </w:rPr>
        <w:t>stanowiąca Z</w:t>
      </w:r>
      <w:r w:rsidRPr="00F61194">
        <w:rPr>
          <w:rFonts w:ascii="Segoe UI" w:hAnsi="Segoe UI" w:cs="Segoe UI"/>
          <w:color w:val="242424"/>
          <w:sz w:val="23"/>
          <w:szCs w:val="23"/>
        </w:rPr>
        <w:t xml:space="preserve">ałącznik nr </w:t>
      </w:r>
      <w:r w:rsidR="002874D3">
        <w:rPr>
          <w:rFonts w:ascii="Segoe UI" w:hAnsi="Segoe UI" w:cs="Segoe UI"/>
          <w:color w:val="242424"/>
          <w:sz w:val="23"/>
          <w:szCs w:val="23"/>
        </w:rPr>
        <w:t>3</w:t>
      </w:r>
      <w:r w:rsidRPr="00F61194">
        <w:rPr>
          <w:rFonts w:ascii="Segoe UI" w:hAnsi="Segoe UI" w:cs="Segoe UI"/>
          <w:color w:val="242424"/>
          <w:sz w:val="23"/>
          <w:szCs w:val="23"/>
        </w:rPr>
        <w:t xml:space="preserve"> do </w:t>
      </w:r>
      <w:r w:rsidR="002874D3">
        <w:rPr>
          <w:rFonts w:ascii="Segoe UI" w:hAnsi="Segoe UI" w:cs="Segoe UI"/>
          <w:color w:val="242424"/>
          <w:sz w:val="23"/>
          <w:szCs w:val="23"/>
        </w:rPr>
        <w:t>Zaproszenia do składania ofert.</w:t>
      </w:r>
    </w:p>
    <w:p w14:paraId="78E2AD47" w14:textId="1EBE658C" w:rsidR="00B0598D" w:rsidRDefault="008062BE" w:rsidP="00A91920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     </w:t>
      </w:r>
      <w:r w:rsidR="00F61194"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B0598D">
        <w:rPr>
          <w:rFonts w:ascii="Segoe UI" w:hAnsi="Segoe UI" w:cs="Segoe UI"/>
          <w:color w:val="242424"/>
          <w:sz w:val="23"/>
          <w:szCs w:val="23"/>
        </w:rPr>
        <w:t>Prosimy o zapoznanie się z zaktualizowanym wzorem Umowy.</w:t>
      </w:r>
    </w:p>
    <w:p w14:paraId="6A850A2D" w14:textId="77777777" w:rsidR="006443CD" w:rsidRDefault="006443CD" w:rsidP="00A91920">
      <w:pPr>
        <w:rPr>
          <w:rFonts w:ascii="Segoe UI" w:hAnsi="Segoe UI" w:cs="Segoe UI"/>
          <w:color w:val="242424"/>
          <w:sz w:val="23"/>
          <w:szCs w:val="23"/>
        </w:rPr>
      </w:pPr>
    </w:p>
    <w:p w14:paraId="128EA242" w14:textId="77777777" w:rsidR="00D472CE" w:rsidRDefault="006443CD" w:rsidP="00D472CE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12: </w:t>
      </w:r>
      <w:r w:rsidR="00D472CE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Widzimy trzy etapy w harmonogramie (briefing, prezentacja koncepcji, prezentacja gotowych materiałów). Czy w ramach III etapu Zamawiający przewiduje osobne akceptacje poszczególnych elementów produkcji — np. zatwierdzenie </w:t>
      </w:r>
      <w:proofErr w:type="spellStart"/>
      <w:r w:rsidR="00D472CE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rough</w:t>
      </w:r>
      <w:proofErr w:type="spellEnd"/>
      <w:r w:rsidR="00D472CE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proofErr w:type="spellStart"/>
      <w:r w:rsidR="00D472CE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cutu</w:t>
      </w:r>
      <w:proofErr w:type="spellEnd"/>
      <w:r w:rsidR="00D472CE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, wybór lektora, akceptacja muzyki — czy akceptacja dotyczy wyłącznie gotowego materiału?</w:t>
      </w:r>
    </w:p>
    <w:p w14:paraId="24E17442" w14:textId="77777777" w:rsidR="00D472CE" w:rsidRDefault="00D472CE" w:rsidP="00D472CE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 xml:space="preserve">      </w:t>
      </w:r>
      <w:r w:rsidRPr="00D472CE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Odp.: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Zamawiający przewiduje osobne akceptacje poszczególnych elementów produkcji.    </w:t>
      </w:r>
    </w:p>
    <w:p w14:paraId="03734876" w14:textId="77777777" w:rsidR="00D472CE" w:rsidRDefault="00D472CE" w:rsidP="00D472CE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   Szczegółowy harmonogram akceptacji możliwy będzie do uzgodnienia z Wykonawcą.</w:t>
      </w:r>
    </w:p>
    <w:p w14:paraId="3E9799CC" w14:textId="77777777" w:rsidR="002874D3" w:rsidRDefault="002874D3" w:rsidP="00D472CE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05D397F6" w14:textId="61E21524" w:rsidR="002874D3" w:rsidRDefault="002874D3" w:rsidP="002874D3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>Z</w:t>
      </w:r>
      <w:r w:rsidRPr="00F61194">
        <w:rPr>
          <w:rFonts w:ascii="Segoe UI" w:hAnsi="Segoe UI" w:cs="Segoe UI"/>
          <w:color w:val="242424"/>
          <w:sz w:val="23"/>
          <w:szCs w:val="23"/>
        </w:rPr>
        <w:t xml:space="preserve">mianie ulega treść </w:t>
      </w:r>
      <w:r>
        <w:rPr>
          <w:rFonts w:ascii="Segoe UI" w:hAnsi="Segoe UI" w:cs="Segoe UI"/>
          <w:color w:val="242424"/>
          <w:sz w:val="23"/>
          <w:szCs w:val="23"/>
        </w:rPr>
        <w:t>Umowy stanowiąc</w:t>
      </w:r>
      <w:r>
        <w:rPr>
          <w:rFonts w:ascii="Segoe UI" w:hAnsi="Segoe UI" w:cs="Segoe UI"/>
          <w:color w:val="242424"/>
          <w:sz w:val="23"/>
          <w:szCs w:val="23"/>
        </w:rPr>
        <w:t>a</w:t>
      </w:r>
      <w:r>
        <w:rPr>
          <w:rFonts w:ascii="Segoe UI" w:hAnsi="Segoe UI" w:cs="Segoe UI"/>
          <w:color w:val="242424"/>
          <w:sz w:val="23"/>
          <w:szCs w:val="23"/>
        </w:rPr>
        <w:t xml:space="preserve"> Z</w:t>
      </w:r>
      <w:r w:rsidRPr="00F61194">
        <w:rPr>
          <w:rFonts w:ascii="Segoe UI" w:hAnsi="Segoe UI" w:cs="Segoe UI"/>
          <w:color w:val="242424"/>
          <w:sz w:val="23"/>
          <w:szCs w:val="23"/>
        </w:rPr>
        <w:t xml:space="preserve">ałącznik nr </w:t>
      </w:r>
      <w:r>
        <w:rPr>
          <w:rFonts w:ascii="Segoe UI" w:hAnsi="Segoe UI" w:cs="Segoe UI"/>
          <w:color w:val="242424"/>
          <w:sz w:val="23"/>
          <w:szCs w:val="23"/>
        </w:rPr>
        <w:t>3</w:t>
      </w:r>
      <w:r w:rsidRPr="00F61194">
        <w:rPr>
          <w:rFonts w:ascii="Segoe UI" w:hAnsi="Segoe UI" w:cs="Segoe UI"/>
          <w:color w:val="242424"/>
          <w:sz w:val="23"/>
          <w:szCs w:val="23"/>
        </w:rPr>
        <w:t xml:space="preserve"> do </w:t>
      </w:r>
      <w:r>
        <w:rPr>
          <w:rFonts w:ascii="Segoe UI" w:hAnsi="Segoe UI" w:cs="Segoe UI"/>
          <w:color w:val="242424"/>
          <w:sz w:val="23"/>
          <w:szCs w:val="23"/>
        </w:rPr>
        <w:t>Zaproszenia do składania ofert.</w:t>
      </w:r>
    </w:p>
    <w:p w14:paraId="2170F77F" w14:textId="0F5E5E84" w:rsidR="002874D3" w:rsidRPr="002874D3" w:rsidRDefault="002874D3" w:rsidP="00D472CE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lastRenderedPageBreak/>
        <w:t xml:space="preserve">       Prosimy o zapoznanie się z zaktualizowanym wzorem Umowy.</w:t>
      </w:r>
    </w:p>
    <w:p w14:paraId="02CB1317" w14:textId="77777777" w:rsidR="00D472CE" w:rsidRDefault="00D472CE" w:rsidP="00D472CE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07AB683C" w14:textId="032943A3" w:rsidR="00000541" w:rsidRDefault="00D472CE" w:rsidP="00000541">
      <w:pPr>
        <w:ind w:left="426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CE2428">
        <w:rPr>
          <w:rFonts w:ascii="Segoe UI" w:hAnsi="Segoe UI" w:cs="Segoe UI"/>
          <w:b/>
          <w:bCs/>
          <w:color w:val="242424"/>
          <w:sz w:val="23"/>
          <w:szCs w:val="23"/>
        </w:rPr>
        <w:t>Pytanie nr</w:t>
      </w:r>
      <w:r>
        <w:rPr>
          <w:rFonts w:ascii="Segoe UI" w:hAnsi="Segoe UI" w:cs="Segoe UI"/>
          <w:b/>
          <w:bCs/>
          <w:color w:val="242424"/>
          <w:sz w:val="23"/>
          <w:szCs w:val="23"/>
        </w:rPr>
        <w:t xml:space="preserve"> 13: </w:t>
      </w:r>
      <w:r w:rsidR="00000541"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We wzorze punktacji kryterium "Cena" (pkt 5.1 Zaproszenia) nagłówek i tabela wskazują wagę 40 pkt, natomiast w treści wzoru pojawia się zapis, że "najwyższą liczbę punktów (60) otrzyma oferta zawierająca najniższą cenę". Prosimy o jednoznaczne potwierdzenie — 40 czy 60?</w:t>
      </w:r>
    </w:p>
    <w:p w14:paraId="61BAA956" w14:textId="5BCE99E4" w:rsidR="00000541" w:rsidRDefault="00000541" w:rsidP="007A7E07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000541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Odp.: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Ze względu na omyłkę pisarską w treści wzoru potwierdzamy, iż w pkt. 5.1 Zaproszenia najwyższą liczbę punktów, tj. 40 otrzyma oferta z najniższą ceną</w:t>
      </w:r>
      <w:r w:rsidR="007A7E07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.</w:t>
      </w:r>
    </w:p>
    <w:p w14:paraId="68413818" w14:textId="77777777" w:rsidR="002874D3" w:rsidRDefault="002874D3" w:rsidP="002874D3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7B89FB96" w14:textId="0BED2364" w:rsidR="002874D3" w:rsidRDefault="002874D3" w:rsidP="002874D3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      </w:t>
      </w:r>
      <w:r>
        <w:rPr>
          <w:rFonts w:ascii="Segoe UI" w:hAnsi="Segoe UI" w:cs="Segoe UI"/>
          <w:color w:val="242424"/>
          <w:sz w:val="23"/>
          <w:szCs w:val="23"/>
        </w:rPr>
        <w:t>Z</w:t>
      </w:r>
      <w:r w:rsidRPr="00F61194">
        <w:rPr>
          <w:rFonts w:ascii="Segoe UI" w:hAnsi="Segoe UI" w:cs="Segoe UI"/>
          <w:color w:val="242424"/>
          <w:sz w:val="23"/>
          <w:szCs w:val="23"/>
        </w:rPr>
        <w:t>mianie ulega treść</w:t>
      </w:r>
      <w:r>
        <w:rPr>
          <w:rFonts w:ascii="Segoe UI" w:hAnsi="Segoe UI" w:cs="Segoe UI"/>
          <w:color w:val="242424"/>
          <w:sz w:val="23"/>
          <w:szCs w:val="23"/>
        </w:rPr>
        <w:t xml:space="preserve"> Zaproszenia do składania ofert.</w:t>
      </w:r>
    </w:p>
    <w:p w14:paraId="7785B48E" w14:textId="1D491079" w:rsidR="002874D3" w:rsidRPr="002874D3" w:rsidRDefault="002874D3" w:rsidP="002874D3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      Prosimy o zapoznanie się z zaktualizowan</w:t>
      </w:r>
      <w:r w:rsidR="00DE618F">
        <w:rPr>
          <w:rFonts w:ascii="Segoe UI" w:hAnsi="Segoe UI" w:cs="Segoe UI"/>
          <w:color w:val="242424"/>
          <w:sz w:val="23"/>
          <w:szCs w:val="23"/>
        </w:rPr>
        <w:t>ą</w:t>
      </w:r>
      <w:r>
        <w:rPr>
          <w:rFonts w:ascii="Segoe UI" w:hAnsi="Segoe UI" w:cs="Segoe UI"/>
          <w:color w:val="242424"/>
          <w:sz w:val="23"/>
          <w:szCs w:val="23"/>
        </w:rPr>
        <w:t xml:space="preserve"> </w:t>
      </w:r>
      <w:r w:rsidR="00DE618F">
        <w:rPr>
          <w:rFonts w:ascii="Segoe UI" w:hAnsi="Segoe UI" w:cs="Segoe UI"/>
          <w:color w:val="242424"/>
          <w:sz w:val="23"/>
          <w:szCs w:val="23"/>
        </w:rPr>
        <w:t>treścią Zaproszenia.</w:t>
      </w:r>
    </w:p>
    <w:p w14:paraId="6AADA28C" w14:textId="77777777" w:rsidR="00000541" w:rsidRDefault="00000541" w:rsidP="002874D3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1D6E6BF2" w14:textId="7270DB24" w:rsidR="005922AA" w:rsidRDefault="005922AA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5922AA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Pytanie nr 14: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Długość materiałów z oddziałów: w pkt 4 Zaproszenia i w umowie pojawia się "2–3 minuty", ale w sekcji terminów realizacji tego samego Zaproszenia i w </w:t>
      </w:r>
      <w:proofErr w:type="spellStart"/>
      <w:r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briefie</w:t>
      </w:r>
      <w:proofErr w:type="spellEnd"/>
      <w:r w:rsidRPr="003C074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jest "2 minuty". Co jest wiążące?</w:t>
      </w:r>
    </w:p>
    <w:p w14:paraId="302FDCE9" w14:textId="35613702" w:rsidR="005922AA" w:rsidRDefault="005922AA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5922AA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Odp.: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Wiążące są następujące długości zamawianych materiałów:</w:t>
      </w:r>
    </w:p>
    <w:p w14:paraId="373AA0C0" w14:textId="77777777" w:rsidR="005922AA" w:rsidRDefault="005922AA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Główny materiał video - 10 minut</w:t>
      </w:r>
    </w:p>
    <w:p w14:paraId="5F35B1E0" w14:textId="77777777" w:rsidR="005922AA" w:rsidRDefault="005922AA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Skrót głównego materiału video - 3 minuty</w:t>
      </w:r>
    </w:p>
    <w:p w14:paraId="29F5CD32" w14:textId="77777777" w:rsidR="005922AA" w:rsidRDefault="005922AA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Drugi skrót głównego materiału video - 30 sekund</w:t>
      </w:r>
    </w:p>
    <w:p w14:paraId="55CDC371" w14:textId="4A60D4D5" w:rsidR="005922AA" w:rsidRDefault="005922AA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Osiem materiałów video z Oddziałów PAN - 2 minuty każdy z ośmiu materiałów</w:t>
      </w:r>
      <w:r w:rsidR="00F51DC8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.</w:t>
      </w:r>
    </w:p>
    <w:p w14:paraId="6997D3EC" w14:textId="77777777" w:rsidR="00DE618F" w:rsidRDefault="00DE618F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665C10B0" w14:textId="22B7E73B" w:rsidR="00DE618F" w:rsidRDefault="00DE618F" w:rsidP="00DE618F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      </w:t>
      </w:r>
      <w:r>
        <w:rPr>
          <w:rFonts w:ascii="Segoe UI" w:hAnsi="Segoe UI" w:cs="Segoe UI"/>
          <w:color w:val="242424"/>
          <w:sz w:val="23"/>
          <w:szCs w:val="23"/>
        </w:rPr>
        <w:t>Z</w:t>
      </w:r>
      <w:r w:rsidRPr="00F61194">
        <w:rPr>
          <w:rFonts w:ascii="Segoe UI" w:hAnsi="Segoe UI" w:cs="Segoe UI"/>
          <w:color w:val="242424"/>
          <w:sz w:val="23"/>
          <w:szCs w:val="23"/>
        </w:rPr>
        <w:t xml:space="preserve">mianie ulega treść </w:t>
      </w:r>
      <w:r>
        <w:rPr>
          <w:rFonts w:ascii="Segoe UI" w:hAnsi="Segoe UI" w:cs="Segoe UI"/>
          <w:color w:val="242424"/>
          <w:sz w:val="23"/>
          <w:szCs w:val="23"/>
        </w:rPr>
        <w:t xml:space="preserve">Umowy stanowiąca </w:t>
      </w:r>
      <w:r w:rsidR="00B541D5">
        <w:rPr>
          <w:rFonts w:ascii="Segoe UI" w:hAnsi="Segoe UI" w:cs="Segoe UI"/>
          <w:color w:val="242424"/>
          <w:sz w:val="23"/>
          <w:szCs w:val="23"/>
        </w:rPr>
        <w:t>z</w:t>
      </w:r>
      <w:r w:rsidRPr="00F61194">
        <w:rPr>
          <w:rFonts w:ascii="Segoe UI" w:hAnsi="Segoe UI" w:cs="Segoe UI"/>
          <w:color w:val="242424"/>
          <w:sz w:val="23"/>
          <w:szCs w:val="23"/>
        </w:rPr>
        <w:t xml:space="preserve">ałącznik nr </w:t>
      </w:r>
      <w:r>
        <w:rPr>
          <w:rFonts w:ascii="Segoe UI" w:hAnsi="Segoe UI" w:cs="Segoe UI"/>
          <w:color w:val="242424"/>
          <w:sz w:val="23"/>
          <w:szCs w:val="23"/>
        </w:rPr>
        <w:t>3</w:t>
      </w:r>
      <w:r w:rsidRPr="00F61194">
        <w:rPr>
          <w:rFonts w:ascii="Segoe UI" w:hAnsi="Segoe UI" w:cs="Segoe UI"/>
          <w:color w:val="242424"/>
          <w:sz w:val="23"/>
          <w:szCs w:val="23"/>
        </w:rPr>
        <w:t xml:space="preserve"> do </w:t>
      </w:r>
      <w:r>
        <w:rPr>
          <w:rFonts w:ascii="Segoe UI" w:hAnsi="Segoe UI" w:cs="Segoe UI"/>
          <w:color w:val="242424"/>
          <w:sz w:val="23"/>
          <w:szCs w:val="23"/>
        </w:rPr>
        <w:t>Zaproszenia do składania ofert</w:t>
      </w:r>
      <w:r>
        <w:rPr>
          <w:rFonts w:ascii="Segoe UI" w:hAnsi="Segoe UI" w:cs="Segoe UI"/>
          <w:color w:val="242424"/>
          <w:sz w:val="23"/>
          <w:szCs w:val="23"/>
        </w:rPr>
        <w:t xml:space="preserve">,  </w:t>
      </w:r>
    </w:p>
    <w:p w14:paraId="6CC7B970" w14:textId="20EA0625" w:rsidR="00DE618F" w:rsidRDefault="00DE618F" w:rsidP="00DE618F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      wraz z </w:t>
      </w:r>
      <w:r>
        <w:rPr>
          <w:rFonts w:ascii="Segoe UI" w:hAnsi="Segoe UI" w:cs="Segoe UI"/>
          <w:color w:val="242424"/>
          <w:sz w:val="23"/>
          <w:szCs w:val="23"/>
        </w:rPr>
        <w:t>Zaproszen</w:t>
      </w:r>
      <w:r>
        <w:rPr>
          <w:rFonts w:ascii="Segoe UI" w:hAnsi="Segoe UI" w:cs="Segoe UI"/>
          <w:color w:val="242424"/>
          <w:sz w:val="23"/>
          <w:szCs w:val="23"/>
        </w:rPr>
        <w:t>iem</w:t>
      </w:r>
      <w:r>
        <w:rPr>
          <w:rFonts w:ascii="Segoe UI" w:hAnsi="Segoe UI" w:cs="Segoe UI"/>
          <w:color w:val="242424"/>
          <w:sz w:val="23"/>
          <w:szCs w:val="23"/>
        </w:rPr>
        <w:t xml:space="preserve"> do składania ofert</w:t>
      </w:r>
      <w:r w:rsidR="0052628B">
        <w:rPr>
          <w:rFonts w:ascii="Segoe UI" w:hAnsi="Segoe UI" w:cs="Segoe UI"/>
          <w:color w:val="242424"/>
          <w:sz w:val="23"/>
          <w:szCs w:val="23"/>
        </w:rPr>
        <w:t xml:space="preserve">, zał. nr 4 </w:t>
      </w:r>
      <w:r>
        <w:rPr>
          <w:rFonts w:ascii="Segoe UI" w:hAnsi="Segoe UI" w:cs="Segoe UI"/>
          <w:color w:val="242424"/>
          <w:sz w:val="23"/>
          <w:szCs w:val="23"/>
        </w:rPr>
        <w:t>OPZ</w:t>
      </w:r>
      <w:r w:rsidR="0052628B">
        <w:rPr>
          <w:rFonts w:ascii="Segoe UI" w:hAnsi="Segoe UI" w:cs="Segoe UI"/>
          <w:color w:val="242424"/>
          <w:sz w:val="23"/>
          <w:szCs w:val="23"/>
        </w:rPr>
        <w:t xml:space="preserve"> i zał. nr </w:t>
      </w:r>
      <w:r w:rsidR="00B541D5">
        <w:rPr>
          <w:rFonts w:ascii="Segoe UI" w:hAnsi="Segoe UI" w:cs="Segoe UI"/>
          <w:color w:val="242424"/>
          <w:sz w:val="23"/>
          <w:szCs w:val="23"/>
        </w:rPr>
        <w:t xml:space="preserve">5 </w:t>
      </w:r>
      <w:proofErr w:type="spellStart"/>
      <w:r w:rsidR="0052628B">
        <w:rPr>
          <w:rFonts w:ascii="Segoe UI" w:hAnsi="Segoe UI" w:cs="Segoe UI"/>
          <w:color w:val="242424"/>
          <w:sz w:val="23"/>
          <w:szCs w:val="23"/>
        </w:rPr>
        <w:t>Brief</w:t>
      </w:r>
      <w:proofErr w:type="spellEnd"/>
      <w:r w:rsidR="009204ED">
        <w:rPr>
          <w:rFonts w:ascii="Segoe UI" w:hAnsi="Segoe UI" w:cs="Segoe UI"/>
          <w:color w:val="242424"/>
          <w:sz w:val="23"/>
          <w:szCs w:val="23"/>
        </w:rPr>
        <w:t>.</w:t>
      </w:r>
    </w:p>
    <w:p w14:paraId="3BFCCAB7" w14:textId="514A733C" w:rsidR="00DE618F" w:rsidRDefault="00DE618F" w:rsidP="00DE618F">
      <w:pPr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      </w:t>
      </w:r>
      <w:r>
        <w:rPr>
          <w:rFonts w:ascii="Segoe UI" w:hAnsi="Segoe UI" w:cs="Segoe UI"/>
          <w:color w:val="242424"/>
          <w:sz w:val="23"/>
          <w:szCs w:val="23"/>
        </w:rPr>
        <w:t>Prosimy o zapoznanie się z zaktualizowanym</w:t>
      </w:r>
      <w:r>
        <w:rPr>
          <w:rFonts w:ascii="Segoe UI" w:hAnsi="Segoe UI" w:cs="Segoe UI"/>
          <w:color w:val="242424"/>
          <w:sz w:val="23"/>
          <w:szCs w:val="23"/>
        </w:rPr>
        <w:t>i dokumentami.</w:t>
      </w:r>
    </w:p>
    <w:p w14:paraId="0995A89E" w14:textId="77777777" w:rsidR="00DE618F" w:rsidRDefault="00DE618F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14728989" w14:textId="77777777" w:rsidR="00DE618F" w:rsidRDefault="00DE618F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5F730272" w14:textId="77777777" w:rsidR="008D7E56" w:rsidRDefault="008D7E56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3F56675A" w14:textId="47A08B2B" w:rsidR="008D7E56" w:rsidRPr="008E39B8" w:rsidRDefault="008D7E56" w:rsidP="005922AA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8D7E56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Zamawiający dokonał zmianę terminu składania i otwarcia ofert z dnia </w:t>
      </w:r>
      <w:r w:rsidR="00D368D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20.03.2026</w:t>
      </w:r>
      <w:r w:rsidRPr="008D7E56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r. na dzień </w:t>
      </w:r>
      <w:r w:rsidR="00D368D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27</w:t>
      </w:r>
      <w:r w:rsidRPr="008D7E56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</w:t>
      </w:r>
      <w:r w:rsidR="00D368D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marca</w:t>
      </w:r>
      <w:r w:rsidRPr="008D7E56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202</w:t>
      </w:r>
      <w:r w:rsidR="00D368D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6</w:t>
      </w:r>
      <w:r w:rsidRPr="008D7E56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r. na platformie prowadzonego postępowania</w:t>
      </w:r>
      <w:r w:rsidR="00D368D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BIP.pan.pl.</w:t>
      </w:r>
    </w:p>
    <w:p w14:paraId="52471C1B" w14:textId="51CF9C71" w:rsidR="00000541" w:rsidRDefault="00000541" w:rsidP="00000541">
      <w:pPr>
        <w:ind w:left="360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</w:p>
    <w:p w14:paraId="2C1E1B62" w14:textId="77777777" w:rsidR="00D368D3" w:rsidRDefault="00D368D3" w:rsidP="00D368D3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  </w:t>
      </w:r>
      <w:r w:rsidR="00391A98" w:rsidRPr="00D368D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Niniejsze wyjaśnienia i zmiany dokumentacji są wiążące dla wszystkich Wykonawców i należy </w:t>
      </w: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</w:t>
      </w:r>
    </w:p>
    <w:p w14:paraId="5EB909E5" w14:textId="49C33AC4" w:rsidR="00391A98" w:rsidRPr="00D368D3" w:rsidRDefault="00D368D3" w:rsidP="00D368D3">
      <w:pPr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    </w:t>
      </w:r>
      <w:r w:rsidR="00391A98" w:rsidRPr="00D368D3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je uwzględnić przy sporządzaniu oferty.</w:t>
      </w:r>
    </w:p>
    <w:p w14:paraId="429FFFAB" w14:textId="7BBD6F6D" w:rsidR="00391A98" w:rsidRPr="00391A98" w:rsidRDefault="00391A98" w:rsidP="00391A98">
      <w:pPr>
        <w:tabs>
          <w:tab w:val="left" w:pos="1840"/>
        </w:tabs>
      </w:pPr>
    </w:p>
    <w:sectPr w:rsidR="00391A98" w:rsidRPr="00391A98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526E2" w14:textId="77777777" w:rsidR="00284A83" w:rsidRDefault="00284A83">
      <w:r>
        <w:separator/>
      </w:r>
    </w:p>
  </w:endnote>
  <w:endnote w:type="continuationSeparator" w:id="0">
    <w:p w14:paraId="1626402B" w14:textId="77777777" w:rsidR="00284A83" w:rsidRDefault="00284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165FE9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4E6BD947" w14:textId="23E4D9A6" w:rsidR="007046D4" w:rsidRPr="00950105" w:rsidRDefault="0013193E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95360E">
      <w:rPr>
        <w:rFonts w:ascii="Aptos" w:hAnsi="Aptos"/>
        <w:b/>
        <w:color w:val="057DBF"/>
        <w:sz w:val="22"/>
        <w:szCs w:val="44"/>
      </w:rPr>
      <w:t xml:space="preserve">UPOWSZECHNIANIA NAUKI </w:t>
    </w:r>
    <w:r w:rsidR="0095360E">
      <w:rPr>
        <w:rFonts w:ascii="Aptos" w:hAnsi="Aptos"/>
        <w:b/>
        <w:color w:val="057DBF"/>
        <w:sz w:val="22"/>
        <w:szCs w:val="44"/>
      </w:rPr>
      <w:br/>
      <w:t>I WYDAWNICTW</w:t>
    </w:r>
  </w:p>
  <w:p w14:paraId="18133889" w14:textId="346C933F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46C79D48" w:rsidR="00950105" w:rsidRDefault="00766216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13 marca</w:t>
    </w:r>
    <w:r w:rsidR="00950105">
      <w:rPr>
        <w:rFonts w:ascii="Aptos" w:hAnsi="Aptos"/>
        <w:bCs/>
        <w:sz w:val="22"/>
        <w:szCs w:val="44"/>
      </w:rPr>
      <w:t xml:space="preserve"> 202</w:t>
    </w:r>
    <w:r w:rsidR="00AD478C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2B4099DF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  <w:r w:rsidR="00AD478C">
      <w:rPr>
        <w:rFonts w:ascii="Aptos" w:hAnsi="Aptos"/>
        <w:bCs/>
        <w:color w:val="BFBFBF" w:themeColor="background1" w:themeShade="BF"/>
        <w:sz w:val="22"/>
        <w:szCs w:val="44"/>
      </w:rPr>
      <w:t xml:space="preserve">: </w:t>
    </w:r>
    <w:r w:rsidR="00A645A9" w:rsidRPr="00A645A9">
      <w:rPr>
        <w:rFonts w:ascii="Aptos" w:hAnsi="Aptos"/>
        <w:bCs/>
        <w:color w:val="BFBFBF" w:themeColor="background1" w:themeShade="BF"/>
        <w:sz w:val="22"/>
        <w:szCs w:val="44"/>
      </w:rPr>
      <w:t>BUN.261.12.2026.PM</w:t>
    </w:r>
  </w:p>
  <w:p w14:paraId="26C90EA7" w14:textId="62270745" w:rsidR="00820FD7" w:rsidRDefault="00AD478C">
    <w:pPr>
      <w:pStyle w:val="Stopka"/>
    </w:pPr>
    <w:r w:rsidRPr="00EF0FEF">
      <w:rPr>
        <w:rFonts w:ascii="Aptos" w:hAnsi="Aptos"/>
        <w:bCs/>
        <w:noProof/>
        <w:sz w:val="22"/>
        <w:szCs w:val="44"/>
      </w:rPr>
      <w:t xml:space="preserve"> </w:t>
    </w:r>
    <w:r w:rsidR="00E62243"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740CFDCC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16</w:t>
                          </w:r>
                        </w:p>
                        <w:p w14:paraId="160CD0BE" w14:textId="592F55F3" w:rsidR="0034773D" w:rsidRPr="0034773D" w:rsidRDefault="004D4E28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dorota.chabiera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740CFDCC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16</w:t>
                    </w:r>
                  </w:p>
                  <w:p w14:paraId="160CD0BE" w14:textId="592F55F3" w:rsidR="0034773D" w:rsidRPr="0034773D" w:rsidRDefault="004D4E28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dorota.chabiera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DD92A" w14:textId="77777777" w:rsidR="00284A83" w:rsidRDefault="00284A83">
      <w:r>
        <w:separator/>
      </w:r>
    </w:p>
  </w:footnote>
  <w:footnote w:type="continuationSeparator" w:id="0">
    <w:p w14:paraId="58DFCC74" w14:textId="77777777" w:rsidR="00284A83" w:rsidRDefault="00284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A72239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557C03"/>
    <w:multiLevelType w:val="multilevel"/>
    <w:tmpl w:val="9A1E0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3EC14228"/>
    <w:multiLevelType w:val="multilevel"/>
    <w:tmpl w:val="59B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8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69233B87"/>
    <w:multiLevelType w:val="hybridMultilevel"/>
    <w:tmpl w:val="3E98B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6"/>
  </w:num>
  <w:num w:numId="3" w16cid:durableId="1278412220">
    <w:abstractNumId w:val="4"/>
  </w:num>
  <w:num w:numId="4" w16cid:durableId="601187460">
    <w:abstractNumId w:val="15"/>
  </w:num>
  <w:num w:numId="5" w16cid:durableId="551382118">
    <w:abstractNumId w:val="19"/>
  </w:num>
  <w:num w:numId="6" w16cid:durableId="1201941671">
    <w:abstractNumId w:val="9"/>
  </w:num>
  <w:num w:numId="7" w16cid:durableId="204954222">
    <w:abstractNumId w:val="22"/>
  </w:num>
  <w:num w:numId="8" w16cid:durableId="793719365">
    <w:abstractNumId w:val="13"/>
  </w:num>
  <w:num w:numId="9" w16cid:durableId="1226724804">
    <w:abstractNumId w:val="17"/>
  </w:num>
  <w:num w:numId="10" w16cid:durableId="239028796">
    <w:abstractNumId w:val="7"/>
  </w:num>
  <w:num w:numId="11" w16cid:durableId="35861325">
    <w:abstractNumId w:val="18"/>
  </w:num>
  <w:num w:numId="12" w16cid:durableId="1103264861">
    <w:abstractNumId w:val="12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6"/>
  </w:num>
  <w:num w:numId="16" w16cid:durableId="1031494316">
    <w:abstractNumId w:val="14"/>
  </w:num>
  <w:num w:numId="17" w16cid:durableId="691300790">
    <w:abstractNumId w:val="21"/>
  </w:num>
  <w:num w:numId="18" w16cid:durableId="117114132">
    <w:abstractNumId w:val="8"/>
  </w:num>
  <w:num w:numId="19" w16cid:durableId="753015173">
    <w:abstractNumId w:val="1"/>
  </w:num>
  <w:num w:numId="20" w16cid:durableId="1101144679">
    <w:abstractNumId w:val="0"/>
  </w:num>
  <w:num w:numId="21" w16cid:durableId="15838798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5098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0053759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0541"/>
    <w:rsid w:val="00005867"/>
    <w:rsid w:val="00006B61"/>
    <w:rsid w:val="00006D75"/>
    <w:rsid w:val="0001147E"/>
    <w:rsid w:val="00013872"/>
    <w:rsid w:val="000161D8"/>
    <w:rsid w:val="00020315"/>
    <w:rsid w:val="000213D4"/>
    <w:rsid w:val="00031843"/>
    <w:rsid w:val="00042BC1"/>
    <w:rsid w:val="00051CF2"/>
    <w:rsid w:val="00053429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D4E12"/>
    <w:rsid w:val="000E412A"/>
    <w:rsid w:val="000E63C9"/>
    <w:rsid w:val="000F052A"/>
    <w:rsid w:val="000F07F0"/>
    <w:rsid w:val="000F68D5"/>
    <w:rsid w:val="00102A7B"/>
    <w:rsid w:val="00103AEE"/>
    <w:rsid w:val="0011077D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5682A"/>
    <w:rsid w:val="001602D5"/>
    <w:rsid w:val="00173E93"/>
    <w:rsid w:val="00175A8B"/>
    <w:rsid w:val="00196913"/>
    <w:rsid w:val="001A2A10"/>
    <w:rsid w:val="001A3097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487C"/>
    <w:rsid w:val="001F5428"/>
    <w:rsid w:val="001F6056"/>
    <w:rsid w:val="0021770E"/>
    <w:rsid w:val="00221052"/>
    <w:rsid w:val="00224A18"/>
    <w:rsid w:val="00233947"/>
    <w:rsid w:val="00241DFA"/>
    <w:rsid w:val="00244935"/>
    <w:rsid w:val="002562D5"/>
    <w:rsid w:val="00261D38"/>
    <w:rsid w:val="00262EF0"/>
    <w:rsid w:val="0026723F"/>
    <w:rsid w:val="00272BEC"/>
    <w:rsid w:val="002733A4"/>
    <w:rsid w:val="002767FE"/>
    <w:rsid w:val="0028287E"/>
    <w:rsid w:val="00284A83"/>
    <w:rsid w:val="002874D3"/>
    <w:rsid w:val="002933CF"/>
    <w:rsid w:val="00295EDB"/>
    <w:rsid w:val="002A4261"/>
    <w:rsid w:val="002A6569"/>
    <w:rsid w:val="002C41D3"/>
    <w:rsid w:val="002C4583"/>
    <w:rsid w:val="002C5935"/>
    <w:rsid w:val="002C5B72"/>
    <w:rsid w:val="002C71FE"/>
    <w:rsid w:val="002D7F94"/>
    <w:rsid w:val="002E1B10"/>
    <w:rsid w:val="002F201B"/>
    <w:rsid w:val="003040CC"/>
    <w:rsid w:val="003107B9"/>
    <w:rsid w:val="003125B0"/>
    <w:rsid w:val="00313B17"/>
    <w:rsid w:val="00322F22"/>
    <w:rsid w:val="00327F6F"/>
    <w:rsid w:val="00331EBB"/>
    <w:rsid w:val="00341ED0"/>
    <w:rsid w:val="00344840"/>
    <w:rsid w:val="003452F1"/>
    <w:rsid w:val="0034773D"/>
    <w:rsid w:val="00363BA2"/>
    <w:rsid w:val="003668F2"/>
    <w:rsid w:val="00377880"/>
    <w:rsid w:val="00380169"/>
    <w:rsid w:val="00391A98"/>
    <w:rsid w:val="003A441D"/>
    <w:rsid w:val="003A5142"/>
    <w:rsid w:val="003B5F82"/>
    <w:rsid w:val="003D3A0B"/>
    <w:rsid w:val="003E59B0"/>
    <w:rsid w:val="003F4AF3"/>
    <w:rsid w:val="00421314"/>
    <w:rsid w:val="00422A30"/>
    <w:rsid w:val="00423256"/>
    <w:rsid w:val="00430C05"/>
    <w:rsid w:val="00443306"/>
    <w:rsid w:val="004475EF"/>
    <w:rsid w:val="0045090A"/>
    <w:rsid w:val="00453896"/>
    <w:rsid w:val="00454EC5"/>
    <w:rsid w:val="00465EC6"/>
    <w:rsid w:val="00470A0C"/>
    <w:rsid w:val="00481887"/>
    <w:rsid w:val="004870C7"/>
    <w:rsid w:val="00487770"/>
    <w:rsid w:val="004A0D5A"/>
    <w:rsid w:val="004A6B85"/>
    <w:rsid w:val="004C12F8"/>
    <w:rsid w:val="004C2F97"/>
    <w:rsid w:val="004D1BA9"/>
    <w:rsid w:val="004D48DD"/>
    <w:rsid w:val="004D4E28"/>
    <w:rsid w:val="004D5E13"/>
    <w:rsid w:val="004E281B"/>
    <w:rsid w:val="004F622E"/>
    <w:rsid w:val="004F68B1"/>
    <w:rsid w:val="00501C4C"/>
    <w:rsid w:val="0050372B"/>
    <w:rsid w:val="00505AF2"/>
    <w:rsid w:val="005067C0"/>
    <w:rsid w:val="00514DB3"/>
    <w:rsid w:val="0051684A"/>
    <w:rsid w:val="00517909"/>
    <w:rsid w:val="00521729"/>
    <w:rsid w:val="0052628B"/>
    <w:rsid w:val="00526D56"/>
    <w:rsid w:val="00527EEA"/>
    <w:rsid w:val="005316D9"/>
    <w:rsid w:val="00535883"/>
    <w:rsid w:val="00536526"/>
    <w:rsid w:val="00553357"/>
    <w:rsid w:val="005563E9"/>
    <w:rsid w:val="00565DE3"/>
    <w:rsid w:val="00570152"/>
    <w:rsid w:val="0057632F"/>
    <w:rsid w:val="00585817"/>
    <w:rsid w:val="005922AA"/>
    <w:rsid w:val="005A02A4"/>
    <w:rsid w:val="005A5993"/>
    <w:rsid w:val="005B1C30"/>
    <w:rsid w:val="005B5EEF"/>
    <w:rsid w:val="005B744D"/>
    <w:rsid w:val="005C065C"/>
    <w:rsid w:val="005D00B1"/>
    <w:rsid w:val="005E35B1"/>
    <w:rsid w:val="005E3F14"/>
    <w:rsid w:val="005F1901"/>
    <w:rsid w:val="005F7E53"/>
    <w:rsid w:val="00607509"/>
    <w:rsid w:val="00611FF9"/>
    <w:rsid w:val="00616748"/>
    <w:rsid w:val="00617D4A"/>
    <w:rsid w:val="006378A1"/>
    <w:rsid w:val="00642395"/>
    <w:rsid w:val="00643183"/>
    <w:rsid w:val="006443CD"/>
    <w:rsid w:val="00645051"/>
    <w:rsid w:val="00647973"/>
    <w:rsid w:val="006502DD"/>
    <w:rsid w:val="00650CC6"/>
    <w:rsid w:val="00661544"/>
    <w:rsid w:val="006622A2"/>
    <w:rsid w:val="00665F65"/>
    <w:rsid w:val="00667E0D"/>
    <w:rsid w:val="006819A0"/>
    <w:rsid w:val="006866F5"/>
    <w:rsid w:val="00693D75"/>
    <w:rsid w:val="00695216"/>
    <w:rsid w:val="006A51EE"/>
    <w:rsid w:val="006A67D1"/>
    <w:rsid w:val="006B2720"/>
    <w:rsid w:val="006C3848"/>
    <w:rsid w:val="006C5CBC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42B72"/>
    <w:rsid w:val="00743A06"/>
    <w:rsid w:val="00747915"/>
    <w:rsid w:val="00764CD6"/>
    <w:rsid w:val="00766216"/>
    <w:rsid w:val="00772E2A"/>
    <w:rsid w:val="0077326C"/>
    <w:rsid w:val="0077358A"/>
    <w:rsid w:val="007764CF"/>
    <w:rsid w:val="007836BA"/>
    <w:rsid w:val="00790810"/>
    <w:rsid w:val="007A2CC3"/>
    <w:rsid w:val="007A7E07"/>
    <w:rsid w:val="007B2229"/>
    <w:rsid w:val="007B6DD2"/>
    <w:rsid w:val="007C3CCC"/>
    <w:rsid w:val="007C4C9F"/>
    <w:rsid w:val="007C7BCE"/>
    <w:rsid w:val="007D7186"/>
    <w:rsid w:val="007E2146"/>
    <w:rsid w:val="007E2C06"/>
    <w:rsid w:val="007E401C"/>
    <w:rsid w:val="007E7C77"/>
    <w:rsid w:val="007F0C29"/>
    <w:rsid w:val="007F1503"/>
    <w:rsid w:val="007F1C32"/>
    <w:rsid w:val="008030D6"/>
    <w:rsid w:val="008049EE"/>
    <w:rsid w:val="008062BE"/>
    <w:rsid w:val="00820FD7"/>
    <w:rsid w:val="00821C03"/>
    <w:rsid w:val="00837124"/>
    <w:rsid w:val="00852D52"/>
    <w:rsid w:val="00863876"/>
    <w:rsid w:val="008664A8"/>
    <w:rsid w:val="00871548"/>
    <w:rsid w:val="00887170"/>
    <w:rsid w:val="00892C7F"/>
    <w:rsid w:val="008958D7"/>
    <w:rsid w:val="00896AEC"/>
    <w:rsid w:val="008A1FBC"/>
    <w:rsid w:val="008A3EC0"/>
    <w:rsid w:val="008C504F"/>
    <w:rsid w:val="008D7E56"/>
    <w:rsid w:val="008F49F3"/>
    <w:rsid w:val="008F5261"/>
    <w:rsid w:val="008F622C"/>
    <w:rsid w:val="008F7C3C"/>
    <w:rsid w:val="008F7CE4"/>
    <w:rsid w:val="009001F7"/>
    <w:rsid w:val="00905EF0"/>
    <w:rsid w:val="00907546"/>
    <w:rsid w:val="00914478"/>
    <w:rsid w:val="009158B1"/>
    <w:rsid w:val="009204ED"/>
    <w:rsid w:val="009345EB"/>
    <w:rsid w:val="0093504B"/>
    <w:rsid w:val="009360AE"/>
    <w:rsid w:val="0093698C"/>
    <w:rsid w:val="00947C18"/>
    <w:rsid w:val="00947EAC"/>
    <w:rsid w:val="00950105"/>
    <w:rsid w:val="0095360E"/>
    <w:rsid w:val="009547AB"/>
    <w:rsid w:val="0095681A"/>
    <w:rsid w:val="00960731"/>
    <w:rsid w:val="00961175"/>
    <w:rsid w:val="00965DC0"/>
    <w:rsid w:val="00975993"/>
    <w:rsid w:val="009919CD"/>
    <w:rsid w:val="009A2681"/>
    <w:rsid w:val="009A3FFD"/>
    <w:rsid w:val="009C5BE0"/>
    <w:rsid w:val="009D5F4A"/>
    <w:rsid w:val="009E029E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2D77"/>
    <w:rsid w:val="00A37E1D"/>
    <w:rsid w:val="00A47968"/>
    <w:rsid w:val="00A5509F"/>
    <w:rsid w:val="00A56DED"/>
    <w:rsid w:val="00A64008"/>
    <w:rsid w:val="00A645A9"/>
    <w:rsid w:val="00A65935"/>
    <w:rsid w:val="00A67F3C"/>
    <w:rsid w:val="00A762F7"/>
    <w:rsid w:val="00A83E92"/>
    <w:rsid w:val="00A91920"/>
    <w:rsid w:val="00A96BDD"/>
    <w:rsid w:val="00A96C3F"/>
    <w:rsid w:val="00A96DEA"/>
    <w:rsid w:val="00AA1D9B"/>
    <w:rsid w:val="00AA7149"/>
    <w:rsid w:val="00AB4BE2"/>
    <w:rsid w:val="00AC7A25"/>
    <w:rsid w:val="00AD478C"/>
    <w:rsid w:val="00AE32BC"/>
    <w:rsid w:val="00AE496E"/>
    <w:rsid w:val="00AE6C47"/>
    <w:rsid w:val="00AE7DD9"/>
    <w:rsid w:val="00AE7E3F"/>
    <w:rsid w:val="00AF0C5A"/>
    <w:rsid w:val="00AF73B1"/>
    <w:rsid w:val="00B016F4"/>
    <w:rsid w:val="00B0598D"/>
    <w:rsid w:val="00B10C1F"/>
    <w:rsid w:val="00B120CD"/>
    <w:rsid w:val="00B20015"/>
    <w:rsid w:val="00B234EF"/>
    <w:rsid w:val="00B25300"/>
    <w:rsid w:val="00B33224"/>
    <w:rsid w:val="00B3533D"/>
    <w:rsid w:val="00B4318F"/>
    <w:rsid w:val="00B541D5"/>
    <w:rsid w:val="00B67769"/>
    <w:rsid w:val="00B7551C"/>
    <w:rsid w:val="00B86F2D"/>
    <w:rsid w:val="00B95035"/>
    <w:rsid w:val="00BA6802"/>
    <w:rsid w:val="00BB000F"/>
    <w:rsid w:val="00BB29AC"/>
    <w:rsid w:val="00BB7BCE"/>
    <w:rsid w:val="00BC45A8"/>
    <w:rsid w:val="00BC66CA"/>
    <w:rsid w:val="00BC69A3"/>
    <w:rsid w:val="00BF5EEA"/>
    <w:rsid w:val="00C1343D"/>
    <w:rsid w:val="00C23744"/>
    <w:rsid w:val="00C42DB0"/>
    <w:rsid w:val="00C45F9A"/>
    <w:rsid w:val="00C57B3E"/>
    <w:rsid w:val="00C6507C"/>
    <w:rsid w:val="00C669CD"/>
    <w:rsid w:val="00C6777A"/>
    <w:rsid w:val="00C7118F"/>
    <w:rsid w:val="00C750FE"/>
    <w:rsid w:val="00C80D29"/>
    <w:rsid w:val="00C829E7"/>
    <w:rsid w:val="00C847DA"/>
    <w:rsid w:val="00C95A34"/>
    <w:rsid w:val="00CA600E"/>
    <w:rsid w:val="00CB2FAE"/>
    <w:rsid w:val="00CB325C"/>
    <w:rsid w:val="00CB3F8F"/>
    <w:rsid w:val="00CB482F"/>
    <w:rsid w:val="00CB5170"/>
    <w:rsid w:val="00CB62FB"/>
    <w:rsid w:val="00CE2428"/>
    <w:rsid w:val="00CE2DBB"/>
    <w:rsid w:val="00CE6F75"/>
    <w:rsid w:val="00CF05DD"/>
    <w:rsid w:val="00CF1AA6"/>
    <w:rsid w:val="00CF2E53"/>
    <w:rsid w:val="00CF38B4"/>
    <w:rsid w:val="00CF7475"/>
    <w:rsid w:val="00D03799"/>
    <w:rsid w:val="00D11661"/>
    <w:rsid w:val="00D159C1"/>
    <w:rsid w:val="00D223B3"/>
    <w:rsid w:val="00D26336"/>
    <w:rsid w:val="00D27BF0"/>
    <w:rsid w:val="00D35717"/>
    <w:rsid w:val="00D368D3"/>
    <w:rsid w:val="00D36D9F"/>
    <w:rsid w:val="00D412FF"/>
    <w:rsid w:val="00D42352"/>
    <w:rsid w:val="00D468FC"/>
    <w:rsid w:val="00D472CE"/>
    <w:rsid w:val="00D51751"/>
    <w:rsid w:val="00D615DA"/>
    <w:rsid w:val="00D62FE0"/>
    <w:rsid w:val="00D63C94"/>
    <w:rsid w:val="00D64AA8"/>
    <w:rsid w:val="00D64B94"/>
    <w:rsid w:val="00D64FF2"/>
    <w:rsid w:val="00D66AFA"/>
    <w:rsid w:val="00D7112D"/>
    <w:rsid w:val="00D74BBD"/>
    <w:rsid w:val="00D80FA9"/>
    <w:rsid w:val="00D87764"/>
    <w:rsid w:val="00D940B6"/>
    <w:rsid w:val="00D96AF1"/>
    <w:rsid w:val="00D97AC4"/>
    <w:rsid w:val="00D97B40"/>
    <w:rsid w:val="00DA6D1A"/>
    <w:rsid w:val="00DB0D24"/>
    <w:rsid w:val="00DB75A6"/>
    <w:rsid w:val="00DC09C6"/>
    <w:rsid w:val="00DC1F7A"/>
    <w:rsid w:val="00DD0D37"/>
    <w:rsid w:val="00DE111E"/>
    <w:rsid w:val="00DE2459"/>
    <w:rsid w:val="00DE3A37"/>
    <w:rsid w:val="00DE4B83"/>
    <w:rsid w:val="00DE618F"/>
    <w:rsid w:val="00DF2F69"/>
    <w:rsid w:val="00DF7CFB"/>
    <w:rsid w:val="00E051D9"/>
    <w:rsid w:val="00E051F2"/>
    <w:rsid w:val="00E1025A"/>
    <w:rsid w:val="00E1180B"/>
    <w:rsid w:val="00E132DA"/>
    <w:rsid w:val="00E15406"/>
    <w:rsid w:val="00E20995"/>
    <w:rsid w:val="00E31B02"/>
    <w:rsid w:val="00E34F6B"/>
    <w:rsid w:val="00E35764"/>
    <w:rsid w:val="00E4115E"/>
    <w:rsid w:val="00E42BEB"/>
    <w:rsid w:val="00E42D8F"/>
    <w:rsid w:val="00E53BB5"/>
    <w:rsid w:val="00E54F22"/>
    <w:rsid w:val="00E55A3C"/>
    <w:rsid w:val="00E62243"/>
    <w:rsid w:val="00E67DB7"/>
    <w:rsid w:val="00E744C6"/>
    <w:rsid w:val="00E81F7A"/>
    <w:rsid w:val="00E93340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17E19"/>
    <w:rsid w:val="00F25990"/>
    <w:rsid w:val="00F35DCE"/>
    <w:rsid w:val="00F46CC2"/>
    <w:rsid w:val="00F51DC8"/>
    <w:rsid w:val="00F54327"/>
    <w:rsid w:val="00F54368"/>
    <w:rsid w:val="00F61194"/>
    <w:rsid w:val="00F61ACE"/>
    <w:rsid w:val="00F64DDC"/>
    <w:rsid w:val="00F65306"/>
    <w:rsid w:val="00F65CCE"/>
    <w:rsid w:val="00F66BEC"/>
    <w:rsid w:val="00F84593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1F91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1FE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309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A3097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�� 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3.xml><?xml version="1.0" encoding="utf-8"?>
<ds:datastoreItem xmlns:ds="http://schemas.openxmlformats.org/officeDocument/2006/customXml" ds:itemID="{9135E172-5EEE-4B38-9D9C-8FC8B7B8E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FB5ED6-3547-4AE4-954C-C23FC7AC76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00C300-7856-4AF1-BC06-AD6B1AAF6CA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Chabiera</cp:lastModifiedBy>
  <cp:revision>75</cp:revision>
  <cp:lastPrinted>2025-01-21T19:48:00Z</cp:lastPrinted>
  <dcterms:created xsi:type="dcterms:W3CDTF">2026-02-12T11:08:00Z</dcterms:created>
  <dcterms:modified xsi:type="dcterms:W3CDTF">2026-03-13T13:40:00Z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