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F55F1" w14:textId="7CB590FF" w:rsidR="000E657A" w:rsidRPr="00715E5E" w:rsidRDefault="00715E5E" w:rsidP="00715E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E5E">
        <w:rPr>
          <w:rFonts w:ascii="Times New Roman" w:hAnsi="Times New Roman" w:cs="Times New Roman"/>
          <w:b/>
          <w:sz w:val="24"/>
          <w:szCs w:val="24"/>
        </w:rPr>
        <w:t xml:space="preserve">DEZYZJA Nr </w:t>
      </w:r>
      <w:r w:rsidR="00765890">
        <w:rPr>
          <w:rFonts w:ascii="Times New Roman" w:hAnsi="Times New Roman" w:cs="Times New Roman"/>
          <w:b/>
          <w:sz w:val="24"/>
          <w:szCs w:val="24"/>
        </w:rPr>
        <w:t>18</w:t>
      </w:r>
      <w:r w:rsidRPr="00715E5E">
        <w:rPr>
          <w:rFonts w:ascii="Times New Roman" w:hAnsi="Times New Roman" w:cs="Times New Roman"/>
          <w:b/>
          <w:sz w:val="24"/>
          <w:szCs w:val="24"/>
        </w:rPr>
        <w:t>/2021</w:t>
      </w:r>
    </w:p>
    <w:p w14:paraId="2DC0C489" w14:textId="77777777" w:rsidR="00715E5E" w:rsidRPr="00715E5E" w:rsidRDefault="00715E5E" w:rsidP="00715E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E5E">
        <w:rPr>
          <w:rFonts w:ascii="Times New Roman" w:hAnsi="Times New Roman" w:cs="Times New Roman"/>
          <w:b/>
          <w:sz w:val="24"/>
          <w:szCs w:val="24"/>
        </w:rPr>
        <w:t>Prezesa Polskiej Akademii Nauk</w:t>
      </w:r>
    </w:p>
    <w:p w14:paraId="57408845" w14:textId="50CD44E4" w:rsidR="00715E5E" w:rsidRPr="00715E5E" w:rsidRDefault="00715E5E" w:rsidP="00715E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E5E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65890">
        <w:rPr>
          <w:rFonts w:ascii="Times New Roman" w:hAnsi="Times New Roman" w:cs="Times New Roman"/>
          <w:b/>
          <w:sz w:val="24"/>
          <w:szCs w:val="24"/>
        </w:rPr>
        <w:t xml:space="preserve">19 </w:t>
      </w:r>
      <w:r w:rsidRPr="00715E5E">
        <w:rPr>
          <w:rFonts w:ascii="Times New Roman" w:hAnsi="Times New Roman" w:cs="Times New Roman"/>
          <w:b/>
          <w:sz w:val="24"/>
          <w:szCs w:val="24"/>
        </w:rPr>
        <w:t>maja 2021 r.</w:t>
      </w:r>
    </w:p>
    <w:p w14:paraId="61B8AA5D" w14:textId="77777777" w:rsidR="00715E5E" w:rsidRDefault="00715E5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 sprawie </w:t>
      </w:r>
      <w:r w:rsidR="00050C64">
        <w:rPr>
          <w:rFonts w:ascii="Times New Roman" w:hAnsi="Times New Roman" w:cs="Times New Roman"/>
          <w:i/>
          <w:sz w:val="24"/>
          <w:szCs w:val="24"/>
        </w:rPr>
        <w:t>wprowadzenia</w:t>
      </w:r>
      <w:r w:rsidR="00535C98">
        <w:rPr>
          <w:rFonts w:ascii="Times New Roman" w:hAnsi="Times New Roman" w:cs="Times New Roman"/>
          <w:i/>
          <w:sz w:val="24"/>
          <w:szCs w:val="24"/>
        </w:rPr>
        <w:t xml:space="preserve"> Procedur audytu wewnętrznego w Polskiej </w:t>
      </w:r>
      <w:r w:rsidR="00072863">
        <w:rPr>
          <w:rFonts w:ascii="Times New Roman" w:hAnsi="Times New Roman" w:cs="Times New Roman"/>
          <w:i/>
          <w:sz w:val="24"/>
          <w:szCs w:val="24"/>
        </w:rPr>
        <w:t>A</w:t>
      </w:r>
      <w:r w:rsidR="00535C98">
        <w:rPr>
          <w:rFonts w:ascii="Times New Roman" w:hAnsi="Times New Roman" w:cs="Times New Roman"/>
          <w:i/>
          <w:sz w:val="24"/>
          <w:szCs w:val="24"/>
        </w:rPr>
        <w:t>kademii Nauk.</w:t>
      </w:r>
    </w:p>
    <w:p w14:paraId="046C8FD3" w14:textId="77777777" w:rsidR="00535C98" w:rsidRDefault="00535C98">
      <w:pPr>
        <w:rPr>
          <w:rFonts w:ascii="Times New Roman" w:hAnsi="Times New Roman" w:cs="Times New Roman"/>
          <w:i/>
          <w:sz w:val="24"/>
          <w:szCs w:val="24"/>
        </w:rPr>
      </w:pPr>
    </w:p>
    <w:p w14:paraId="53D6438E" w14:textId="452EE244" w:rsidR="00535C98" w:rsidRDefault="00535C98" w:rsidP="00AA6F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274 ustawy o finansach publicznych </w:t>
      </w:r>
      <w:r w:rsidR="00AA6F1E">
        <w:rPr>
          <w:rFonts w:ascii="Times New Roman" w:hAnsi="Times New Roman" w:cs="Times New Roman"/>
          <w:sz w:val="24"/>
          <w:szCs w:val="24"/>
        </w:rPr>
        <w:t xml:space="preserve">(Dz.U. z 2021r. poz. 305) </w:t>
      </w:r>
      <w:r>
        <w:rPr>
          <w:rFonts w:ascii="Times New Roman" w:hAnsi="Times New Roman" w:cs="Times New Roman"/>
          <w:sz w:val="24"/>
          <w:szCs w:val="24"/>
        </w:rPr>
        <w:t xml:space="preserve">oraz rozporządzenia Ministra Finansów z dnia 4 </w:t>
      </w:r>
      <w:r w:rsidR="00AA6F1E">
        <w:rPr>
          <w:rFonts w:ascii="Times New Roman" w:hAnsi="Times New Roman" w:cs="Times New Roman"/>
          <w:sz w:val="24"/>
          <w:szCs w:val="24"/>
        </w:rPr>
        <w:t>września</w:t>
      </w:r>
      <w:r>
        <w:rPr>
          <w:rFonts w:ascii="Times New Roman" w:hAnsi="Times New Roman" w:cs="Times New Roman"/>
          <w:sz w:val="24"/>
          <w:szCs w:val="24"/>
        </w:rPr>
        <w:t xml:space="preserve"> 2015 r. w</w:t>
      </w:r>
      <w:r w:rsidR="00AA6F1E">
        <w:rPr>
          <w:rFonts w:ascii="Times New Roman" w:hAnsi="Times New Roman" w:cs="Times New Roman"/>
          <w:sz w:val="24"/>
          <w:szCs w:val="24"/>
        </w:rPr>
        <w:t> sprawie</w:t>
      </w:r>
      <w:r>
        <w:rPr>
          <w:rFonts w:ascii="Times New Roman" w:hAnsi="Times New Roman" w:cs="Times New Roman"/>
          <w:sz w:val="24"/>
          <w:szCs w:val="24"/>
        </w:rPr>
        <w:t xml:space="preserve"> audytu wewnętrznego oraz informacji o pracy i wynikach tego audytu </w:t>
      </w:r>
      <w:r w:rsidR="00AA6F1E">
        <w:rPr>
          <w:rFonts w:ascii="Times New Roman" w:hAnsi="Times New Roman" w:cs="Times New Roman"/>
          <w:sz w:val="24"/>
          <w:szCs w:val="24"/>
        </w:rPr>
        <w:t>(Dz.U. z 2018 r. poz. 506) postanawiam, co następuje:</w:t>
      </w:r>
    </w:p>
    <w:p w14:paraId="5DEA7760" w14:textId="77777777" w:rsidR="00AA6F1E" w:rsidRDefault="00AA6F1E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F28115" w14:textId="77777777" w:rsidR="00AA6F1E" w:rsidRPr="00535C98" w:rsidRDefault="001D2E17" w:rsidP="00AA6F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204EC8FD" w14:textId="0542616D" w:rsidR="00535C98" w:rsidRDefault="001D2E17" w:rsidP="00AA6F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Wprowadzam z dniem </w:t>
      </w:r>
      <w:r w:rsidR="00765890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maja 2021 r. Procedury audytu wewnętrznego Polskiej Akademii Nauk, stanowiące </w:t>
      </w:r>
      <w:r w:rsidR="00C51427">
        <w:rPr>
          <w:rFonts w:ascii="Times New Roman" w:hAnsi="Times New Roman" w:cs="Times New Roman"/>
          <w:sz w:val="24"/>
          <w:szCs w:val="24"/>
        </w:rPr>
        <w:t xml:space="preserve">Załącznik </w:t>
      </w:r>
      <w:r>
        <w:rPr>
          <w:rFonts w:ascii="Times New Roman" w:hAnsi="Times New Roman" w:cs="Times New Roman"/>
          <w:sz w:val="24"/>
          <w:szCs w:val="24"/>
        </w:rPr>
        <w:t>nr 1</w:t>
      </w:r>
      <w:r w:rsidR="00C51427">
        <w:rPr>
          <w:rFonts w:ascii="Times New Roman" w:hAnsi="Times New Roman" w:cs="Times New Roman"/>
          <w:sz w:val="24"/>
          <w:szCs w:val="24"/>
        </w:rPr>
        <w:t xml:space="preserve"> do niniejszej decyzji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815AE5" w14:textId="77777777" w:rsidR="001D2E17" w:rsidRDefault="001D2E17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88B385" w14:textId="77777777" w:rsidR="001D2E17" w:rsidRPr="00535C98" w:rsidRDefault="001D2E17" w:rsidP="001D2E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115BD53A" w14:textId="6A7C5911" w:rsidR="001D2E17" w:rsidRDefault="001D2E17" w:rsidP="00AA6F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Tracą moc dotychczasowe Procedury audytu wewnętrznego Polskiej Akademii Nauk </w:t>
      </w:r>
      <w:r w:rsidR="003870E1">
        <w:rPr>
          <w:rFonts w:ascii="Times New Roman" w:hAnsi="Times New Roman" w:cs="Times New Roman"/>
          <w:sz w:val="24"/>
          <w:szCs w:val="24"/>
        </w:rPr>
        <w:t>oraz Karta audytu wewnętrznego</w:t>
      </w:r>
      <w:r w:rsidR="002B0FFE">
        <w:rPr>
          <w:rFonts w:ascii="Times New Roman" w:hAnsi="Times New Roman" w:cs="Times New Roman"/>
          <w:sz w:val="24"/>
          <w:szCs w:val="24"/>
        </w:rPr>
        <w:t>.</w:t>
      </w:r>
      <w:r w:rsidR="003870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0FD8BB" w14:textId="77777777" w:rsidR="00FF5519" w:rsidRPr="00535C98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A3C6C" w14:textId="77777777" w:rsidR="00FF5519" w:rsidRPr="00535C98" w:rsidRDefault="00FF5519" w:rsidP="00FF55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14:paraId="0FECE7CF" w14:textId="77777777" w:rsidR="00535C98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wchodzi w życie z dniem podjęcia.</w:t>
      </w:r>
    </w:p>
    <w:p w14:paraId="0E85AB52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0A2854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B9F98D" w14:textId="77777777" w:rsidR="00FF5519" w:rsidRDefault="00FF5519" w:rsidP="00FF5519">
      <w:pPr>
        <w:spacing w:after="0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PREZES</w:t>
      </w:r>
    </w:p>
    <w:p w14:paraId="5AA78AA9" w14:textId="77777777" w:rsidR="00FF5519" w:rsidRDefault="00FF5519" w:rsidP="00FF5519">
      <w:pPr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POLSKIJ AKADEMII NAUK</w:t>
      </w:r>
    </w:p>
    <w:p w14:paraId="687F5992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9C309E" w14:textId="77777777" w:rsidR="00FF5519" w:rsidRDefault="00FF5519" w:rsidP="00FF5519">
      <w:pPr>
        <w:ind w:firstLine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Jerzy Duszyński</w:t>
      </w:r>
    </w:p>
    <w:p w14:paraId="1B0223E6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27E3D4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C1B79" w14:textId="77777777" w:rsidR="00FF5519" w:rsidRDefault="00FF5519" w:rsidP="00AA6F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96DA88" w14:textId="77777777" w:rsidR="00FF5519" w:rsidRPr="00FF5519" w:rsidRDefault="00FF5519" w:rsidP="00FF551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F5519">
        <w:rPr>
          <w:rFonts w:ascii="Times New Roman" w:hAnsi="Times New Roman" w:cs="Times New Roman"/>
          <w:sz w:val="24"/>
          <w:szCs w:val="24"/>
          <w:u w:val="single"/>
        </w:rPr>
        <w:t>Rozdzielnik:</w:t>
      </w:r>
    </w:p>
    <w:p w14:paraId="274A6AA0" w14:textId="77777777" w:rsidR="00FF5519" w:rsidRPr="00FF5519" w:rsidRDefault="00FF5519" w:rsidP="00FF551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F5519">
        <w:rPr>
          <w:rFonts w:ascii="Times New Roman" w:hAnsi="Times New Roman" w:cs="Times New Roman"/>
          <w:sz w:val="24"/>
          <w:szCs w:val="24"/>
        </w:rPr>
        <w:t>Komórki organizacyjne PAN</w:t>
      </w:r>
    </w:p>
    <w:p w14:paraId="6CE94015" w14:textId="77777777" w:rsidR="00FF5519" w:rsidRPr="00FF5519" w:rsidRDefault="00FF5519" w:rsidP="00FF551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organizacyjne PAN nieposiadające osobowości prawnej</w:t>
      </w:r>
    </w:p>
    <w:p w14:paraId="4B4C5C2A" w14:textId="77777777" w:rsidR="00FF5519" w:rsidRPr="00535C98" w:rsidRDefault="00FF5519" w:rsidP="00FF551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sectPr w:rsidR="00FF5519" w:rsidRPr="00535C98" w:rsidSect="00FF551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F3763"/>
    <w:multiLevelType w:val="hybridMultilevel"/>
    <w:tmpl w:val="8256B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E5E"/>
    <w:rsid w:val="00050C64"/>
    <w:rsid w:val="00072863"/>
    <w:rsid w:val="00086828"/>
    <w:rsid w:val="000E657A"/>
    <w:rsid w:val="001D2E17"/>
    <w:rsid w:val="00273C99"/>
    <w:rsid w:val="002B0FFE"/>
    <w:rsid w:val="003257B1"/>
    <w:rsid w:val="003870E1"/>
    <w:rsid w:val="00535C98"/>
    <w:rsid w:val="005940D0"/>
    <w:rsid w:val="00671B23"/>
    <w:rsid w:val="00715E5E"/>
    <w:rsid w:val="00730476"/>
    <w:rsid w:val="00765890"/>
    <w:rsid w:val="00AA6F1E"/>
    <w:rsid w:val="00C51427"/>
    <w:rsid w:val="00EA7591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425F5"/>
  <w15:chartTrackingRefBased/>
  <w15:docId w15:val="{8CF3F3BD-A193-4AF5-A0FB-1A65027AC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5056-13ED-4DC3-8E62-172F9D9D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Rajchert Grażyna</dc:creator>
  <cp:keywords/>
  <dc:description/>
  <cp:lastModifiedBy>Rajchert Grażyna</cp:lastModifiedBy>
  <cp:revision>2</cp:revision>
  <dcterms:created xsi:type="dcterms:W3CDTF">2021-05-25T09:24:00Z</dcterms:created>
  <dcterms:modified xsi:type="dcterms:W3CDTF">2021-05-25T09:24:00Z</dcterms:modified>
</cp:coreProperties>
</file>