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1C3EA" w14:textId="04253D63" w:rsidR="0002293F" w:rsidRPr="00AF0BCD" w:rsidRDefault="0002293F" w:rsidP="00AF0BCD">
      <w:pPr>
        <w:pStyle w:val="Mjnag1"/>
        <w:spacing w:after="240"/>
        <w:rPr>
          <w:b w:val="0"/>
        </w:rPr>
      </w:pPr>
      <w:r w:rsidRPr="00424298">
        <w:t>Uchwala Nr 4/2018</w:t>
      </w:r>
      <w:r>
        <w:br/>
      </w:r>
      <w:r w:rsidRPr="00424298">
        <w:t>Zgromadzenia Ogólnego Polskiej Akademii Nauk</w:t>
      </w:r>
      <w:r>
        <w:br/>
      </w:r>
      <w:r w:rsidRPr="00424298">
        <w:t>z dnia 21 czerwca 2018 r.</w:t>
      </w:r>
      <w:r w:rsidR="00AF0BCD">
        <w:br/>
      </w:r>
      <w:r w:rsidRPr="00AF0BCD">
        <w:rPr>
          <w:b w:val="0"/>
        </w:rPr>
        <w:t>w sprawie zmiany statutu Polskiej Akademii Nauk</w:t>
      </w:r>
    </w:p>
    <w:p w14:paraId="06DE2437" w14:textId="77777777" w:rsidR="0002293F" w:rsidRPr="00424298" w:rsidRDefault="0002293F" w:rsidP="0002293F">
      <w:pPr>
        <w:pStyle w:val="Mjnorm"/>
      </w:pPr>
    </w:p>
    <w:p w14:paraId="69A5D494" w14:textId="155D7CFD" w:rsidR="0002293F" w:rsidRDefault="0002293F" w:rsidP="0002293F">
      <w:pPr>
        <w:pStyle w:val="Mjnorm"/>
      </w:pPr>
      <w:r w:rsidRPr="00424298">
        <w:t xml:space="preserve">Na podstawie </w:t>
      </w:r>
      <w:r w:rsidR="007A3856">
        <w:t>§</w:t>
      </w:r>
      <w:r w:rsidRPr="00424298">
        <w:t xml:space="preserve"> 5 ust. 4 Statutu Polskiej Akademii Nauk, stanowiącego załącznik do uchwały Nr 8/ 2010 Zgromadzenia Ogólnego Polskiej Akademii Nauk z dnia 24 listopada 2010 r., zatwierdzonego przez Prezesa Rady Ministrów w dniu 28 grudnia 2010 r., zmienionego uchwałą Nr 8/2012 Zgromadzenia Ogólnego Polskiej Akademii Nauk z dnia 25 września 2012 r., zatwierdzonego przez Prezesa Rady Ministrów w dniu 26 listopada 2012 r., zmienionego uchwałą Nr 1/2015 Zgromadzenia Ogólnego Polskiej Akademii Nauk z dnia 19 marca 2015 r., zatwierdzonego przez Prezesa Rady Ministrów w dniu 8 czerwca 2015 r., uchwala się co następuje:</w:t>
      </w:r>
    </w:p>
    <w:p w14:paraId="19D9132D" w14:textId="77777777" w:rsidR="0002293F" w:rsidRPr="00AF0BCD" w:rsidRDefault="0002293F" w:rsidP="00E40243">
      <w:pPr>
        <w:pStyle w:val="Mjnag2"/>
      </w:pPr>
      <w:r w:rsidRPr="00AF0BCD">
        <w:t>§ 1</w:t>
      </w:r>
    </w:p>
    <w:p w14:paraId="37C15DEB" w14:textId="0F82D049" w:rsidR="0002293F" w:rsidRPr="00424298" w:rsidRDefault="0002293F" w:rsidP="0002293F">
      <w:pPr>
        <w:pStyle w:val="Lista1"/>
      </w:pPr>
      <w:r w:rsidRPr="00424298">
        <w:t>Po § 44 statutu dodaje się § 44a, który otrzymuje brzmienie:</w:t>
      </w:r>
    </w:p>
    <w:p w14:paraId="103CDF89" w14:textId="77777777" w:rsidR="0002293F" w:rsidRDefault="0002293F" w:rsidP="0002293F">
      <w:pPr>
        <w:ind w:left="426" w:right="-45"/>
      </w:pPr>
      <w:r>
        <w:t>„</w:t>
      </w:r>
      <w:r w:rsidRPr="00424298">
        <w:t>§ 44a. 1. Komitet naukowy może w drodze uchwały zebrania plenarnego komitetu ustanowić nagrody za działalność naukową i organizacyjną, przyznawane osobom zasłużonym dla działalności komitetu naukowego i upowszechniania wyników badań naukowych lub mającym szczególne osiągnięcia naukowe w zakresie działalności komitetu.</w:t>
      </w:r>
    </w:p>
    <w:p w14:paraId="0A58321C" w14:textId="77777777" w:rsidR="0002293F" w:rsidRPr="00424298" w:rsidRDefault="0002293F" w:rsidP="0002293F">
      <w:pPr>
        <w:ind w:left="426" w:right="-45"/>
      </w:pPr>
      <w:r>
        <w:t xml:space="preserve">2. </w:t>
      </w:r>
      <w:r w:rsidRPr="00424298">
        <w:t>Uchwała zebrania plenarnego komitetu o ustanowieniu nagrody wymaga zatwierdzenia przez Prezesa PAN na wspólny wniosek przewodniczącego komitetu i dziekana wydziału właściwego ze względu na zakres działalności komitetu.</w:t>
      </w:r>
    </w:p>
    <w:p w14:paraId="74871D82" w14:textId="77777777" w:rsidR="0002293F" w:rsidRPr="00424298" w:rsidRDefault="0002293F" w:rsidP="0002293F">
      <w:pPr>
        <w:ind w:left="426" w:right="-45"/>
      </w:pPr>
      <w:r>
        <w:t xml:space="preserve">3. </w:t>
      </w:r>
      <w:r w:rsidRPr="00424298">
        <w:t>Regulamin nagrody uchwalony przez zebranie plenarne komitetu, zgodnie z trybem określonym w regulaminie komitetu, wymaga zatwierdzenia przez Prezesa PAN na wniosek dziekana wydziału.</w:t>
      </w:r>
    </w:p>
    <w:p w14:paraId="0E5017B5" w14:textId="77777777" w:rsidR="0002293F" w:rsidRDefault="0002293F" w:rsidP="0002293F">
      <w:pPr>
        <w:spacing w:after="177"/>
        <w:ind w:left="426" w:right="-45"/>
      </w:pPr>
      <w:r>
        <w:t xml:space="preserve">4. </w:t>
      </w:r>
      <w:r w:rsidRPr="00424298">
        <w:t>Nagrody ustanowione przez komitet naukowy nie mogą mieć charakteru nagrody finansowej.</w:t>
      </w:r>
      <w:r>
        <w:t>”</w:t>
      </w:r>
    </w:p>
    <w:p w14:paraId="2629EA0F" w14:textId="3922FCFC" w:rsidR="0002293F" w:rsidRPr="00424298" w:rsidRDefault="0002293F" w:rsidP="0002293F">
      <w:pPr>
        <w:pStyle w:val="Lista1"/>
      </w:pPr>
      <w:r w:rsidRPr="00424298">
        <w:t>§ 60 ust. 2 statutu otrzymuje brzmienie:</w:t>
      </w:r>
    </w:p>
    <w:p w14:paraId="31050F4D" w14:textId="23B0BA4F" w:rsidR="0002293F" w:rsidRDefault="0002293F" w:rsidP="0002293F">
      <w:pPr>
        <w:ind w:left="426" w:right="-45"/>
      </w:pPr>
      <w:r w:rsidRPr="00424298">
        <w:lastRenderedPageBreak/>
        <w:t>„2. Tryb zgłaszania kandydatów wraz z rekomendacjami i tryb wyboru członków Akademii Młodych Uczonych oraz utraty członkostwa, pozbawienia statusu członka lub rezygnacji z członkostwa w Akademii Młodych Uczonych określa regulamin uchwalony przez Zgromadzenie Ogólne Akademii."</w:t>
      </w:r>
      <w:r>
        <w:t>.</w:t>
      </w:r>
    </w:p>
    <w:p w14:paraId="2A28CC40" w14:textId="77777777" w:rsidR="0002293F" w:rsidRPr="00424298" w:rsidRDefault="0002293F" w:rsidP="00E40243">
      <w:pPr>
        <w:pStyle w:val="Mjnag2"/>
      </w:pPr>
      <w:bookmarkStart w:id="0" w:name="_GoBack"/>
      <w:bookmarkEnd w:id="0"/>
      <w:r>
        <w:t>§ 2</w:t>
      </w:r>
    </w:p>
    <w:p w14:paraId="7A306D77" w14:textId="6A700E02" w:rsidR="0002293F" w:rsidRDefault="0002293F" w:rsidP="0002293F">
      <w:pPr>
        <w:ind w:right="-45"/>
      </w:pPr>
      <w:r w:rsidRPr="00424298">
        <w:t>Uchwała wchodzi w życie z dniem podjęcia.</w:t>
      </w:r>
    </w:p>
    <w:p w14:paraId="67D64315" w14:textId="77777777" w:rsidR="0002293F" w:rsidRPr="00424298" w:rsidRDefault="0002293F" w:rsidP="0002293F">
      <w:pPr>
        <w:ind w:right="-45"/>
      </w:pPr>
    </w:p>
    <w:p w14:paraId="056DE0A3" w14:textId="666F0E0F" w:rsidR="00E016D5" w:rsidRDefault="0002293F" w:rsidP="0002293F">
      <w:pPr>
        <w:pStyle w:val="Mjnorm"/>
      </w:pPr>
      <w:r>
        <w:t>Prezes</w:t>
      </w:r>
    </w:p>
    <w:p w14:paraId="4D7B43D1" w14:textId="05816274" w:rsidR="0002293F" w:rsidRDefault="0002293F" w:rsidP="0002293F">
      <w:r>
        <w:t>Polskiej Akademii Nauk</w:t>
      </w:r>
    </w:p>
    <w:p w14:paraId="4FAAB0F7" w14:textId="54E1831F" w:rsidR="0002293F" w:rsidRPr="0002293F" w:rsidRDefault="0002293F" w:rsidP="0002293F">
      <w:r>
        <w:t>Jerzy Duszyński</w:t>
      </w:r>
    </w:p>
    <w:sectPr w:rsidR="0002293F" w:rsidRPr="0002293F" w:rsidSect="0002293F">
      <w:footerReference w:type="even" r:id="rId8"/>
      <w:footerReference w:type="default" r:id="rId9"/>
      <w:pgSz w:w="11680" w:h="16600"/>
      <w:pgMar w:top="1258" w:right="1202" w:bottom="1300" w:left="1360" w:header="708" w:footer="708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F58CA" w14:textId="77777777" w:rsidR="00574641" w:rsidRDefault="00574641">
      <w:pPr>
        <w:spacing w:line="240" w:lineRule="auto"/>
      </w:pPr>
      <w:r>
        <w:separator/>
      </w:r>
    </w:p>
  </w:endnote>
  <w:endnote w:type="continuationSeparator" w:id="0">
    <w:p w14:paraId="74B51DEA" w14:textId="77777777" w:rsidR="00574641" w:rsidRDefault="005746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574641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AB3C8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6BAFA7BE" w14:textId="77777777" w:rsidR="00F35284" w:rsidRDefault="00574641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A6E52" w14:textId="77777777" w:rsidR="00574641" w:rsidRDefault="00574641">
      <w:pPr>
        <w:spacing w:line="240" w:lineRule="auto"/>
      </w:pPr>
      <w:r>
        <w:separator/>
      </w:r>
    </w:p>
  </w:footnote>
  <w:footnote w:type="continuationSeparator" w:id="0">
    <w:p w14:paraId="569E148E" w14:textId="77777777" w:rsidR="00574641" w:rsidRDefault="0057464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293A2350"/>
    <w:lvl w:ilvl="0" w:tplc="2DAC9636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E5452"/>
    <w:multiLevelType w:val="hybridMultilevel"/>
    <w:tmpl w:val="C504C8B2"/>
    <w:lvl w:ilvl="0" w:tplc="D6981C52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70376"/>
    <w:multiLevelType w:val="singleLevel"/>
    <w:tmpl w:val="07E64D8E"/>
    <w:lvl w:ilvl="0">
      <w:start w:val="1"/>
      <w:numFmt w:val="decimal"/>
      <w:lvlText w:val="%1."/>
      <w:lvlJc w:val="left"/>
      <w:rPr>
        <w:rFonts w:cs="Times New Roman"/>
      </w:rPr>
    </w:lvl>
  </w:abstractNum>
  <w:abstractNum w:abstractNumId="4" w15:restartNumberingAfterBreak="0">
    <w:nsid w:val="74453D60"/>
    <w:multiLevelType w:val="hybridMultilevel"/>
    <w:tmpl w:val="FB243388"/>
    <w:lvl w:ilvl="0" w:tplc="66A8A650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0"/>
    <w:lvlOverride w:ilvl="0">
      <w:startOverride w:val="1"/>
    </w:lvlOverride>
  </w:num>
  <w:num w:numId="23">
    <w:abstractNumId w:val="4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0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4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4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0"/>
    <w:lvlOverride w:ilvl="0">
      <w:startOverride w:val="1"/>
    </w:lvlOverride>
  </w:num>
  <w:num w:numId="39">
    <w:abstractNumId w:val="4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0"/>
    <w:lvlOverride w:ilvl="0">
      <w:startOverride w:val="1"/>
    </w:lvlOverride>
  </w:num>
  <w:num w:numId="42">
    <w:abstractNumId w:val="4"/>
    <w:lvlOverride w:ilvl="0">
      <w:startOverride w:val="1"/>
    </w:lvlOverride>
  </w:num>
  <w:num w:numId="43">
    <w:abstractNumId w:val="4"/>
    <w:lvlOverride w:ilvl="0">
      <w:startOverride w:val="1"/>
    </w:lvlOverride>
  </w:num>
  <w:num w:numId="44">
    <w:abstractNumId w:val="0"/>
    <w:lvlOverride w:ilvl="0">
      <w:startOverride w:val="1"/>
    </w:lvlOverride>
  </w:num>
  <w:num w:numId="45">
    <w:abstractNumId w:val="4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0"/>
    <w:lvlOverride w:ilvl="0">
      <w:startOverride w:val="1"/>
    </w:lvlOverride>
  </w:num>
  <w:num w:numId="48">
    <w:abstractNumId w:val="4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2293F"/>
    <w:rsid w:val="000832CA"/>
    <w:rsid w:val="000A00A8"/>
    <w:rsid w:val="000B057C"/>
    <w:rsid w:val="000C067D"/>
    <w:rsid w:val="000D2CC0"/>
    <w:rsid w:val="000E3792"/>
    <w:rsid w:val="00102714"/>
    <w:rsid w:val="00113DD8"/>
    <w:rsid w:val="0015585A"/>
    <w:rsid w:val="0016168A"/>
    <w:rsid w:val="00192088"/>
    <w:rsid w:val="001B3E65"/>
    <w:rsid w:val="001B5468"/>
    <w:rsid w:val="001E7536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E75A5"/>
    <w:rsid w:val="00435E9E"/>
    <w:rsid w:val="004A0960"/>
    <w:rsid w:val="004B25ED"/>
    <w:rsid w:val="004D3597"/>
    <w:rsid w:val="005211CE"/>
    <w:rsid w:val="00531268"/>
    <w:rsid w:val="00550CA1"/>
    <w:rsid w:val="0055174A"/>
    <w:rsid w:val="005565D9"/>
    <w:rsid w:val="00574641"/>
    <w:rsid w:val="00584F03"/>
    <w:rsid w:val="005A3469"/>
    <w:rsid w:val="005B2E52"/>
    <w:rsid w:val="005D2F14"/>
    <w:rsid w:val="005F06C8"/>
    <w:rsid w:val="00601978"/>
    <w:rsid w:val="0060452C"/>
    <w:rsid w:val="0064635D"/>
    <w:rsid w:val="00685E79"/>
    <w:rsid w:val="00781590"/>
    <w:rsid w:val="007A3856"/>
    <w:rsid w:val="007B0576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D13CD"/>
    <w:rsid w:val="00A70593"/>
    <w:rsid w:val="00AF0BCD"/>
    <w:rsid w:val="00B25B41"/>
    <w:rsid w:val="00B27DCD"/>
    <w:rsid w:val="00B32A40"/>
    <w:rsid w:val="00B51EE4"/>
    <w:rsid w:val="00B66FBF"/>
    <w:rsid w:val="00B74010"/>
    <w:rsid w:val="00B769EB"/>
    <w:rsid w:val="00BF61D1"/>
    <w:rsid w:val="00C12DD9"/>
    <w:rsid w:val="00C3300F"/>
    <w:rsid w:val="00C70AB7"/>
    <w:rsid w:val="00C757EB"/>
    <w:rsid w:val="00D00A9A"/>
    <w:rsid w:val="00D21AD5"/>
    <w:rsid w:val="00D73F98"/>
    <w:rsid w:val="00D90441"/>
    <w:rsid w:val="00E016D5"/>
    <w:rsid w:val="00E109EB"/>
    <w:rsid w:val="00E36297"/>
    <w:rsid w:val="00E40243"/>
    <w:rsid w:val="00E5567D"/>
    <w:rsid w:val="00EB7098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0053AD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435E9E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E40243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781590"/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3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AF0BCD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A3842-D6ED-4D90-95E4-F3BB700F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- zmiana (2018)</dc:title>
  <dc:subject/>
  <dc:creator>Faustman Katarzyna</dc:creator>
  <cp:keywords>statut, PAN</cp:keywords>
  <dc:description/>
  <cp:lastModifiedBy>Borowa-Malinowska Agnieszka</cp:lastModifiedBy>
  <cp:revision>6</cp:revision>
  <dcterms:created xsi:type="dcterms:W3CDTF">2021-04-19T12:18:00Z</dcterms:created>
  <dcterms:modified xsi:type="dcterms:W3CDTF">2021-05-10T12:42:00Z</dcterms:modified>
</cp:coreProperties>
</file>