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BD29E" w14:textId="02774EC0" w:rsidR="009E35A6" w:rsidRDefault="4EDB8D49" w:rsidP="31FDED4F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31FDED4F">
        <w:rPr>
          <w:rFonts w:ascii="Aptos" w:eastAsia="Aptos" w:hAnsi="Aptos" w:cs="Aptos"/>
          <w:color w:val="000000" w:themeColor="text1"/>
        </w:rPr>
        <w:t>Numer sprawy:</w:t>
      </w:r>
      <w:r w:rsidRPr="31FDED4F">
        <w:rPr>
          <w:rFonts w:ascii="Aptos" w:eastAsia="Aptos" w:hAnsi="Aptos" w:cs="Aptos"/>
          <w:b/>
          <w:bCs/>
          <w:color w:val="000000" w:themeColor="text1"/>
        </w:rPr>
        <w:t xml:space="preserve"> DAR.</w:t>
      </w:r>
      <w:proofErr w:type="gramStart"/>
      <w:r w:rsidRPr="31FDED4F">
        <w:rPr>
          <w:rFonts w:ascii="Aptos" w:eastAsia="Aptos" w:hAnsi="Aptos" w:cs="Aptos"/>
          <w:b/>
          <w:bCs/>
          <w:color w:val="000000" w:themeColor="text1"/>
        </w:rPr>
        <w:t>26.5.2025</w:t>
      </w:r>
      <w:proofErr w:type="gramEnd"/>
      <w:r>
        <w:tab/>
      </w:r>
      <w:r>
        <w:tab/>
      </w:r>
      <w:r>
        <w:tab/>
      </w:r>
      <w:proofErr w:type="gramStart"/>
      <w:r w:rsidRPr="31FDED4F">
        <w:rPr>
          <w:rFonts w:ascii="Aptos" w:eastAsia="Aptos" w:hAnsi="Aptos" w:cs="Aptos"/>
          <w:color w:val="000000" w:themeColor="text1"/>
        </w:rPr>
        <w:t xml:space="preserve">Warszawa  </w:t>
      </w:r>
      <w:r w:rsidR="00BA17C6">
        <w:rPr>
          <w:rFonts w:ascii="Aptos" w:eastAsia="Aptos" w:hAnsi="Aptos" w:cs="Aptos"/>
          <w:color w:val="000000" w:themeColor="text1"/>
        </w:rPr>
        <w:t>21</w:t>
      </w:r>
      <w:r w:rsidRPr="31FDED4F">
        <w:rPr>
          <w:rFonts w:ascii="Aptos" w:eastAsia="Aptos" w:hAnsi="Aptos" w:cs="Aptos"/>
          <w:color w:val="000000" w:themeColor="text1"/>
        </w:rPr>
        <w:t>.10.2025</w:t>
      </w:r>
      <w:proofErr w:type="gramEnd"/>
      <w:r w:rsidRPr="31FDED4F">
        <w:rPr>
          <w:rFonts w:ascii="Aptos" w:eastAsia="Aptos" w:hAnsi="Aptos" w:cs="Aptos"/>
          <w:color w:val="000000" w:themeColor="text1"/>
        </w:rPr>
        <w:t xml:space="preserve"> r.</w:t>
      </w:r>
    </w:p>
    <w:p w14:paraId="34DC0C28" w14:textId="65470256" w:rsidR="009E35A6" w:rsidRDefault="009E35A6" w:rsidP="71E986D4">
      <w:pPr>
        <w:spacing w:after="0" w:line="360" w:lineRule="auto"/>
        <w:ind w:hanging="284"/>
        <w:contextualSpacing/>
        <w:jc w:val="both"/>
        <w:rPr>
          <w:rFonts w:ascii="Aptos" w:eastAsia="Aptos" w:hAnsi="Aptos" w:cs="Aptos"/>
          <w:color w:val="000000" w:themeColor="text1"/>
        </w:rPr>
      </w:pPr>
    </w:p>
    <w:p w14:paraId="5DAEDED9" w14:textId="2AE339BF" w:rsidR="009E35A6" w:rsidRDefault="4EDB8D49" w:rsidP="71E986D4">
      <w:pPr>
        <w:spacing w:after="0" w:line="360" w:lineRule="auto"/>
        <w:ind w:hanging="284"/>
        <w:contextualSpacing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b/>
          <w:bCs/>
          <w:color w:val="000000" w:themeColor="text1"/>
        </w:rPr>
        <w:t xml:space="preserve">Zamawiający: </w:t>
      </w:r>
      <w:r w:rsidRPr="71E986D4">
        <w:rPr>
          <w:rFonts w:ascii="Aptos" w:eastAsia="Aptos" w:hAnsi="Aptos" w:cs="Aptos"/>
          <w:i/>
          <w:iCs/>
          <w:color w:val="000000" w:themeColor="text1"/>
        </w:rPr>
        <w:t>(wskazać odpowiednio)</w:t>
      </w:r>
    </w:p>
    <w:p w14:paraId="4D795693" w14:textId="17D65F15" w:rsidR="009E35A6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nazwa: Polska Akademia Nauk</w:t>
      </w:r>
    </w:p>
    <w:p w14:paraId="09ECC12C" w14:textId="68A51D7B" w:rsidR="009E35A6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adres: Plac Defilad 1, 00-901 Warszawa</w:t>
      </w:r>
    </w:p>
    <w:p w14:paraId="251F4A40" w14:textId="7CF7E876" w:rsidR="009E35A6" w:rsidRDefault="4EDB8D49" w:rsidP="71E986D4">
      <w:pPr>
        <w:spacing w:after="0" w:line="360" w:lineRule="auto"/>
        <w:ind w:hanging="284"/>
        <w:rPr>
          <w:rFonts w:ascii="Aptos" w:eastAsia="Aptos" w:hAnsi="Aptos" w:cs="Aptos"/>
          <w:color w:val="000000" w:themeColor="text1"/>
        </w:rPr>
      </w:pPr>
      <w:hyperlink r:id="rId7">
        <w:proofErr w:type="gramStart"/>
        <w:r w:rsidRPr="71E986D4">
          <w:rPr>
            <w:rStyle w:val="Hipercze"/>
            <w:rFonts w:ascii="Aptos" w:eastAsia="Aptos" w:hAnsi="Aptos" w:cs="Aptos"/>
          </w:rPr>
          <w:t>e-mail:akademia@pan.pl</w:t>
        </w:r>
        <w:proofErr w:type="gramEnd"/>
      </w:hyperlink>
    </w:p>
    <w:p w14:paraId="5D8BF9C7" w14:textId="4972B8B1" w:rsidR="009E35A6" w:rsidRDefault="009E35A6" w:rsidP="71E986D4">
      <w:pPr>
        <w:spacing w:after="0" w:line="360" w:lineRule="auto"/>
        <w:ind w:left="360" w:hanging="284"/>
        <w:jc w:val="both"/>
        <w:rPr>
          <w:rFonts w:ascii="Aptos" w:eastAsia="Aptos" w:hAnsi="Aptos" w:cs="Aptos"/>
          <w:color w:val="000000" w:themeColor="text1"/>
        </w:rPr>
      </w:pPr>
    </w:p>
    <w:p w14:paraId="337BE7F0" w14:textId="38AD2C30" w:rsidR="009E35A6" w:rsidRDefault="009E35A6" w:rsidP="71E986D4">
      <w:pPr>
        <w:spacing w:after="0" w:line="360" w:lineRule="auto"/>
        <w:ind w:right="221" w:hanging="360"/>
        <w:jc w:val="both"/>
        <w:rPr>
          <w:rFonts w:ascii="Aptos" w:eastAsia="Aptos" w:hAnsi="Aptos" w:cs="Aptos"/>
          <w:color w:val="000000" w:themeColor="text1"/>
        </w:rPr>
      </w:pPr>
    </w:p>
    <w:p w14:paraId="2A448514" w14:textId="41F0FA14" w:rsidR="009E35A6" w:rsidRDefault="4EDB8D49" w:rsidP="71E986D4">
      <w:pPr>
        <w:pStyle w:val="Teksttreci"/>
        <w:spacing w:line="36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r w:rsidRPr="71E986D4">
        <w:rPr>
          <w:rFonts w:ascii="Aptos" w:eastAsia="Aptos" w:hAnsi="Aptos" w:cs="Aptos"/>
          <w:color w:val="000000" w:themeColor="text1"/>
          <w:sz w:val="24"/>
          <w:szCs w:val="24"/>
        </w:rPr>
        <w:t xml:space="preserve">Dotyczy: prowadzonej procedury w sprawie udzielenia zamówienia publicznego </w:t>
      </w:r>
      <w:r>
        <w:br/>
      </w:r>
      <w:r w:rsidRPr="71E986D4">
        <w:rPr>
          <w:rFonts w:ascii="Aptos" w:eastAsia="Aptos" w:hAnsi="Aptos" w:cs="Aptos"/>
          <w:color w:val="000000" w:themeColor="text1"/>
          <w:sz w:val="24"/>
          <w:szCs w:val="24"/>
        </w:rPr>
        <w:t>pn. „Przedłużenie wsparcia technicznego dla licencji Veeam Data Platform Foundation Universal.”</w:t>
      </w:r>
    </w:p>
    <w:p w14:paraId="315BBA27" w14:textId="2E80F7D7" w:rsidR="009E35A6" w:rsidRDefault="009E35A6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7DFF0954" w14:textId="7FF82FBB" w:rsidR="009E35A6" w:rsidRDefault="009E35A6" w:rsidP="71E986D4">
      <w:pPr>
        <w:spacing w:after="0" w:line="360" w:lineRule="auto"/>
        <w:ind w:left="1778" w:hanging="284"/>
        <w:jc w:val="both"/>
        <w:rPr>
          <w:rFonts w:ascii="Aptos" w:eastAsia="Aptos" w:hAnsi="Aptos" w:cs="Aptos"/>
          <w:color w:val="000000" w:themeColor="text1"/>
        </w:rPr>
      </w:pPr>
    </w:p>
    <w:p w14:paraId="27DA7E1E" w14:textId="3E8D924F" w:rsidR="009E35A6" w:rsidRDefault="4EDB8D49" w:rsidP="71E986D4">
      <w:pPr>
        <w:pStyle w:val="Default"/>
        <w:spacing w:line="360" w:lineRule="auto"/>
        <w:ind w:left="1778"/>
        <w:rPr>
          <w:rFonts w:ascii="Aptos" w:eastAsia="Aptos" w:hAnsi="Aptos" w:cs="Aptos"/>
        </w:rPr>
      </w:pPr>
      <w:r w:rsidRPr="71E986D4">
        <w:rPr>
          <w:rFonts w:ascii="Aptos" w:eastAsia="Aptos" w:hAnsi="Aptos" w:cs="Aptos"/>
          <w:b/>
          <w:bCs/>
        </w:rPr>
        <w:t>Informacja o wyborze najkorzystniejszej oferty</w:t>
      </w:r>
    </w:p>
    <w:p w14:paraId="0778D81F" w14:textId="004DC19F" w:rsidR="009E35A6" w:rsidRDefault="009E35A6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1FA6DCBF" w14:textId="599E1E44" w:rsidR="009E35A6" w:rsidRDefault="009E35A6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080B09E2" w14:textId="5FBAAC5D" w:rsidR="009E35A6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Informujemy, że w przedmiotowej procedurze w sprawie udzielenia zamówienia publicznego jako najkorzystniejsza została wybrana oferta złożona przez Wykonawcę:</w:t>
      </w:r>
    </w:p>
    <w:p w14:paraId="1E1BC49D" w14:textId="09373EDC" w:rsidR="009E35A6" w:rsidRDefault="009E35A6" w:rsidP="71E986D4">
      <w:pPr>
        <w:widowControl w:val="0"/>
        <w:spacing w:after="0" w:line="360" w:lineRule="auto"/>
        <w:ind w:hanging="284"/>
        <w:jc w:val="center"/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03C9FAF1" w14:textId="525130A9" w:rsidR="009E35A6" w:rsidRDefault="29322CD6" w:rsidP="1182DCD3">
      <w:pPr>
        <w:pStyle w:val="Default"/>
        <w:spacing w:line="360" w:lineRule="auto"/>
        <w:ind w:left="360"/>
        <w:jc w:val="center"/>
        <w:rPr>
          <w:rFonts w:ascii="Aptos" w:eastAsia="Aptos" w:hAnsi="Aptos" w:cs="Aptos"/>
          <w:sz w:val="22"/>
          <w:szCs w:val="22"/>
        </w:rPr>
      </w:pPr>
      <w:r w:rsidRPr="1182DCD3">
        <w:rPr>
          <w:rFonts w:ascii="Calibri" w:eastAsia="Calibri" w:hAnsi="Calibri" w:cs="Calibri"/>
        </w:rPr>
        <w:t>Decsoft S.A. al. Jerozolimskie 179, bud. Blue Office I p. +2, 02-</w:t>
      </w:r>
      <w:proofErr w:type="gramStart"/>
      <w:r w:rsidRPr="1182DCD3">
        <w:rPr>
          <w:rFonts w:ascii="Calibri" w:eastAsia="Calibri" w:hAnsi="Calibri" w:cs="Calibri"/>
        </w:rPr>
        <w:t>222</w:t>
      </w:r>
      <w:r w:rsidR="53E9F7BD" w:rsidRPr="1182DCD3">
        <w:rPr>
          <w:rFonts w:ascii="Aptos" w:eastAsia="Aptos" w:hAnsi="Aptos" w:cs="Aptos"/>
          <w:b/>
          <w:bCs/>
          <w:sz w:val="22"/>
          <w:szCs w:val="22"/>
        </w:rPr>
        <w:t xml:space="preserve">  </w:t>
      </w:r>
      <w:r w:rsidR="53E9F7BD" w:rsidRPr="1182DCD3">
        <w:rPr>
          <w:rFonts w:ascii="Aptos" w:eastAsia="Aptos" w:hAnsi="Aptos" w:cs="Aptos"/>
          <w:sz w:val="22"/>
          <w:szCs w:val="22"/>
        </w:rPr>
        <w:t>z</w:t>
      </w:r>
      <w:proofErr w:type="gramEnd"/>
      <w:r w:rsidR="53E9F7BD" w:rsidRPr="1182DCD3">
        <w:rPr>
          <w:rFonts w:ascii="Aptos" w:eastAsia="Aptos" w:hAnsi="Aptos" w:cs="Aptos"/>
          <w:sz w:val="22"/>
          <w:szCs w:val="22"/>
        </w:rPr>
        <w:t xml:space="preserve"> ceną</w:t>
      </w:r>
      <w:r>
        <w:br/>
      </w:r>
      <w:r w:rsidR="679B10F8" w:rsidRPr="1182DCD3">
        <w:rPr>
          <w:rFonts w:ascii="Calibri" w:eastAsia="Calibri" w:hAnsi="Calibri" w:cs="Calibri"/>
        </w:rPr>
        <w:t xml:space="preserve">51 075,75zł </w:t>
      </w:r>
      <w:proofErr w:type="gramStart"/>
      <w:r w:rsidR="679B10F8" w:rsidRPr="1182DCD3">
        <w:rPr>
          <w:rFonts w:ascii="Calibri" w:eastAsia="Calibri" w:hAnsi="Calibri" w:cs="Calibri"/>
        </w:rPr>
        <w:t>brutto</w:t>
      </w:r>
      <w:r w:rsidR="53E9F7BD" w:rsidRPr="1182DCD3">
        <w:rPr>
          <w:rFonts w:ascii="Aptos" w:eastAsia="Aptos" w:hAnsi="Aptos" w:cs="Aptos"/>
          <w:sz w:val="22"/>
          <w:szCs w:val="22"/>
        </w:rPr>
        <w:t xml:space="preserve">  za</w:t>
      </w:r>
      <w:proofErr w:type="gramEnd"/>
      <w:r w:rsidR="53E9F7BD" w:rsidRPr="1182DCD3">
        <w:rPr>
          <w:rFonts w:ascii="Aptos" w:eastAsia="Aptos" w:hAnsi="Aptos" w:cs="Aptos"/>
          <w:sz w:val="22"/>
          <w:szCs w:val="22"/>
        </w:rPr>
        <w:t xml:space="preserve"> wykonanie zamówienia.</w:t>
      </w:r>
    </w:p>
    <w:p w14:paraId="75BA4544" w14:textId="53A7B5A3" w:rsidR="009E35A6" w:rsidRDefault="009E35A6" w:rsidP="71E986D4">
      <w:pPr>
        <w:spacing w:after="0" w:line="360" w:lineRule="auto"/>
        <w:ind w:left="360" w:hanging="284"/>
        <w:jc w:val="center"/>
        <w:rPr>
          <w:rFonts w:ascii="Aptos" w:eastAsia="Aptos" w:hAnsi="Aptos" w:cs="Aptos"/>
          <w:color w:val="000000" w:themeColor="text1"/>
        </w:rPr>
      </w:pPr>
    </w:p>
    <w:p w14:paraId="7B06B36F" w14:textId="06262993" w:rsidR="009E35A6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Do niniejszego zamówienia nie mają zastosowania przepisy ustawy z dnia 11 września 2019 r. – Prawo zamówień publicznych (Dz. U. z 2024 r. poz. 1320).</w:t>
      </w:r>
    </w:p>
    <w:p w14:paraId="57375426" w14:textId="30791BA9" w:rsidR="009E35A6" w:rsidRDefault="009E35A6"/>
    <w:sectPr w:rsidR="009E3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F8FAA1"/>
    <w:rsid w:val="005D45AE"/>
    <w:rsid w:val="009E35A6"/>
    <w:rsid w:val="00BA17C6"/>
    <w:rsid w:val="00C370F1"/>
    <w:rsid w:val="00DF1784"/>
    <w:rsid w:val="1182DCD3"/>
    <w:rsid w:val="22F8FAA1"/>
    <w:rsid w:val="29322CD6"/>
    <w:rsid w:val="31FDED4F"/>
    <w:rsid w:val="4EDB8D49"/>
    <w:rsid w:val="53E9F7BD"/>
    <w:rsid w:val="679B10F8"/>
    <w:rsid w:val="71E98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FAA1"/>
  <w15:chartTrackingRefBased/>
  <w15:docId w15:val="{60AC041F-C658-4DA3-8424-7067E770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uiPriority w:val="1"/>
    <w:rsid w:val="71E986D4"/>
    <w:pPr>
      <w:spacing w:after="0" w:line="240" w:lineRule="auto"/>
      <w:ind w:left="709" w:hanging="284"/>
      <w:jc w:val="both"/>
    </w:pPr>
    <w:rPr>
      <w:rFonts w:eastAsiaTheme="minorEastAsia"/>
      <w:color w:val="000000" w:themeColor="text1"/>
      <w:lang w:eastAsia="zh-CN"/>
    </w:rPr>
  </w:style>
  <w:style w:type="paragraph" w:customStyle="1" w:styleId="Teksttreci">
    <w:name w:val="Tekst treści"/>
    <w:basedOn w:val="Normalny"/>
    <w:link w:val="Teksttreci0"/>
    <w:uiPriority w:val="1"/>
    <w:rsid w:val="71E986D4"/>
    <w:pPr>
      <w:shd w:val="clear" w:color="auto" w:fill="FFFFFF" w:themeFill="background1"/>
      <w:spacing w:after="600" w:line="0" w:lineRule="atLeast"/>
      <w:ind w:hanging="360"/>
    </w:pPr>
    <w:rPr>
      <w:rFonts w:eastAsiaTheme="minorEastAsia"/>
      <w:sz w:val="23"/>
      <w:szCs w:val="23"/>
    </w:rPr>
  </w:style>
  <w:style w:type="character" w:customStyle="1" w:styleId="Teksttreci0">
    <w:name w:val="Tekst treści_"/>
    <w:basedOn w:val="Domylnaczcionkaakapitu"/>
    <w:link w:val="Teksttreci"/>
    <w:uiPriority w:val="1"/>
    <w:rsid w:val="71E986D4"/>
    <w:rPr>
      <w:rFonts w:asciiTheme="minorHAnsi" w:eastAsiaTheme="minorEastAsia" w:hAnsiTheme="minorHAnsi" w:cstheme="minorBidi"/>
      <w:sz w:val="23"/>
      <w:szCs w:val="23"/>
    </w:rPr>
  </w:style>
  <w:style w:type="character" w:styleId="Hipercze">
    <w:name w:val="Hyperlink"/>
    <w:basedOn w:val="Domylnaczcionkaakapitu"/>
    <w:uiPriority w:val="99"/>
    <w:unhideWhenUsed/>
    <w:rsid w:val="71E986D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e-mail:akademia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000D4D87-D568-4423-B6F1-36DD1017F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E55993-EC1E-4EF3-B979-413C4E9346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934645-874D-47F3-B9DA-19C1708C7FC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Sepioło Krzysztof</dc:creator>
  <cp:keywords/>
  <dc:description/>
  <cp:lastModifiedBy>Sepioło Krzysztof</cp:lastModifiedBy>
  <cp:revision>3</cp:revision>
  <dcterms:created xsi:type="dcterms:W3CDTF">2025-10-14T12:11:00Z</dcterms:created>
  <dcterms:modified xsi:type="dcterms:W3CDTF">2025-10-21T11:50:00Z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