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A6944" w14:textId="795AE2C7" w:rsidR="00BB4DDA" w:rsidRDefault="00BB4DDA" w:rsidP="00BB4DDA">
      <w:pPr>
        <w:rPr>
          <w:sz w:val="24"/>
          <w:szCs w:val="24"/>
        </w:rPr>
      </w:pPr>
      <w:r>
        <w:rPr>
          <w:sz w:val="24"/>
          <w:szCs w:val="24"/>
        </w:rPr>
        <w:t>WI.006.3.2024/2025</w:t>
      </w:r>
    </w:p>
    <w:p w14:paraId="0A053697" w14:textId="77777777" w:rsidR="00BB4DDA" w:rsidRDefault="00BB4DDA" w:rsidP="00BB4DDA">
      <w:pPr>
        <w:rPr>
          <w:sz w:val="24"/>
          <w:szCs w:val="24"/>
        </w:rPr>
      </w:pPr>
    </w:p>
    <w:p w14:paraId="050BED04" w14:textId="77777777" w:rsidR="00BB4DDA" w:rsidRPr="00AA2313" w:rsidRDefault="00BB4DDA" w:rsidP="00BB4DDA">
      <w:pPr>
        <w:rPr>
          <w:sz w:val="24"/>
          <w:szCs w:val="24"/>
        </w:rPr>
      </w:pPr>
    </w:p>
    <w:p w14:paraId="359061BC" w14:textId="77777777" w:rsidR="00BB4DDA" w:rsidRDefault="00BB4DDA" w:rsidP="00BB4DDA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7F02345F" w14:textId="1B899522" w:rsidR="00BB4DDA" w:rsidRPr="00002806" w:rsidRDefault="00BB4DDA" w:rsidP="00BB4DDA">
      <w:pPr>
        <w:jc w:val="center"/>
        <w:rPr>
          <w:b/>
          <w:sz w:val="24"/>
          <w:szCs w:val="24"/>
        </w:rPr>
      </w:pPr>
      <w:r w:rsidRPr="00002806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 xml:space="preserve">Studiów Politycznych </w:t>
      </w:r>
      <w:r w:rsidRPr="00002806">
        <w:rPr>
          <w:b/>
          <w:sz w:val="24"/>
          <w:szCs w:val="24"/>
        </w:rPr>
        <w:t xml:space="preserve">PAN </w:t>
      </w:r>
    </w:p>
    <w:p w14:paraId="12A020DE" w14:textId="3AD98BD3" w:rsidR="00BB4DDA" w:rsidRPr="00002806" w:rsidRDefault="00BB4DDA" w:rsidP="00BB4DDA">
      <w:pPr>
        <w:jc w:val="center"/>
        <w:rPr>
          <w:b/>
        </w:rPr>
      </w:pPr>
      <w:r w:rsidRPr="00414035">
        <w:rPr>
          <w:b/>
          <w:sz w:val="24"/>
          <w:szCs w:val="24"/>
        </w:rPr>
        <w:t xml:space="preserve">z siedzibą </w:t>
      </w:r>
      <w:r>
        <w:rPr>
          <w:b/>
          <w:sz w:val="24"/>
          <w:szCs w:val="24"/>
        </w:rPr>
        <w:t>przy ul. Polnej 18/20, 00-625 Warszawa</w:t>
      </w:r>
    </w:p>
    <w:p w14:paraId="24199DF8" w14:textId="77777777" w:rsidR="00BB4DDA" w:rsidRDefault="00BB4DDA" w:rsidP="00BB4DDA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05CE0B37" w14:textId="77777777" w:rsidR="00BB4DDA" w:rsidRPr="00AA2313" w:rsidRDefault="00BB4DDA" w:rsidP="00BB4DDA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4C90E178" w14:textId="7C7B878F" w:rsidR="00BB4DDA" w:rsidRPr="006F0619" w:rsidRDefault="00BB4DDA" w:rsidP="00BB4DDA">
      <w:pPr>
        <w:jc w:val="both"/>
        <w:rPr>
          <w:b/>
          <w:sz w:val="24"/>
          <w:szCs w:val="24"/>
        </w:rPr>
      </w:pPr>
      <w:r w:rsidRPr="006F0619">
        <w:rPr>
          <w:sz w:val="24"/>
          <w:szCs w:val="24"/>
        </w:rPr>
        <w:t xml:space="preserve">Na podstawie </w:t>
      </w:r>
      <w:r w:rsidRPr="006F0619">
        <w:rPr>
          <w:rFonts w:cs="Arial"/>
          <w:sz w:val="24"/>
          <w:szCs w:val="24"/>
        </w:rPr>
        <w:t>§1</w:t>
      </w:r>
      <w:r w:rsidRPr="006F0619">
        <w:rPr>
          <w:sz w:val="24"/>
          <w:szCs w:val="24"/>
        </w:rPr>
        <w:t>2 rozporządzenia Ministra Nauki i Szkolnictwa Wyższego z dnia  22 listopada 2010 r. w sprawie konkursu na stanowisko dyrektora instytutu naukowego Polskiej Akademii Nauk (Dz. U. z 2021. poz. 45 t.j.) uprzejmie informujemy, że Komisja Konkursowa d</w:t>
      </w:r>
      <w:r w:rsidR="006F0619" w:rsidRPr="006F0619">
        <w:rPr>
          <w:sz w:val="24"/>
          <w:szCs w:val="24"/>
        </w:rPr>
        <w:t>o</w:t>
      </w:r>
      <w:r w:rsidRPr="006F0619">
        <w:rPr>
          <w:sz w:val="24"/>
          <w:szCs w:val="24"/>
        </w:rPr>
        <w:t xml:space="preserve"> przeprowadzenia konkursu na stanowisko dyrektora </w:t>
      </w:r>
      <w:r w:rsidRPr="006F0619">
        <w:rPr>
          <w:bCs/>
          <w:sz w:val="24"/>
          <w:szCs w:val="24"/>
        </w:rPr>
        <w:t>Instytutu Studiów Politycznych PAN przy ul. Polnej 18/20, 00-625</w:t>
      </w:r>
      <w:r w:rsidRPr="006F0619">
        <w:rPr>
          <w:sz w:val="24"/>
          <w:szCs w:val="24"/>
        </w:rPr>
        <w:t xml:space="preserve"> Warszawa w wyniku postępowania konkursowego, uchwałą Nr 4/2025 z dnia 10 stycznia 2025 r., wyłoniła kandydaturę dr</w:t>
      </w:r>
      <w:r w:rsidR="00B242C2" w:rsidRPr="006F0619">
        <w:rPr>
          <w:sz w:val="24"/>
          <w:szCs w:val="24"/>
        </w:rPr>
        <w:t>a hab. Piotra Osęki, prof. ISP PAN</w:t>
      </w:r>
      <w:r w:rsidRPr="006F0619">
        <w:rPr>
          <w:sz w:val="24"/>
          <w:szCs w:val="24"/>
        </w:rPr>
        <w:t xml:space="preserve"> na stanowisko dyrektora Instytutu Studiów Politycznych </w:t>
      </w:r>
      <w:r w:rsidRPr="006F0619">
        <w:rPr>
          <w:bCs/>
          <w:sz w:val="24"/>
          <w:szCs w:val="24"/>
        </w:rPr>
        <w:t xml:space="preserve">PAN </w:t>
      </w:r>
      <w:r w:rsidRPr="006F0619">
        <w:rPr>
          <w:sz w:val="24"/>
          <w:szCs w:val="24"/>
        </w:rPr>
        <w:t>z siedzibą przy ul. Polnej 18/20, 00-625 Warszawa.</w:t>
      </w:r>
    </w:p>
    <w:p w14:paraId="6D26A40A" w14:textId="56CDC1F8" w:rsidR="00BB4DDA" w:rsidRPr="006F0619" w:rsidRDefault="00BB4DDA" w:rsidP="00BB4DDA">
      <w:pPr>
        <w:jc w:val="both"/>
        <w:rPr>
          <w:b/>
          <w:sz w:val="24"/>
          <w:szCs w:val="24"/>
        </w:rPr>
      </w:pPr>
      <w:r w:rsidRPr="006F0619">
        <w:rPr>
          <w:sz w:val="24"/>
          <w:szCs w:val="24"/>
        </w:rPr>
        <w:t xml:space="preserve">Zgodnie z rozstrzygnięciem konkursu, Prezes PAN z dniem 1 </w:t>
      </w:r>
      <w:r w:rsidR="006F0619" w:rsidRPr="006F0619">
        <w:rPr>
          <w:sz w:val="24"/>
          <w:szCs w:val="24"/>
        </w:rPr>
        <w:t>marca</w:t>
      </w:r>
      <w:r w:rsidRPr="006F0619">
        <w:rPr>
          <w:sz w:val="24"/>
          <w:szCs w:val="24"/>
        </w:rPr>
        <w:t xml:space="preserve"> 2025 r.  powierzy</w:t>
      </w:r>
      <w:r w:rsidR="006F0619" w:rsidRPr="006F0619">
        <w:rPr>
          <w:sz w:val="24"/>
          <w:szCs w:val="24"/>
        </w:rPr>
        <w:t>ł</w:t>
      </w:r>
      <w:r w:rsidRPr="006F0619">
        <w:rPr>
          <w:sz w:val="24"/>
          <w:szCs w:val="24"/>
        </w:rPr>
        <w:t xml:space="preserve"> dr</w:t>
      </w:r>
      <w:r w:rsidR="00B242C2" w:rsidRPr="006F0619">
        <w:rPr>
          <w:sz w:val="24"/>
          <w:szCs w:val="24"/>
        </w:rPr>
        <w:t>. hab. Piotrowi Osęce, prof. ISP PAN</w:t>
      </w:r>
      <w:r w:rsidRPr="006F0619">
        <w:rPr>
          <w:sz w:val="24"/>
          <w:szCs w:val="24"/>
        </w:rPr>
        <w:t xml:space="preserve">  funkcję dyrektora </w:t>
      </w:r>
      <w:r w:rsidRPr="006F0619">
        <w:rPr>
          <w:bCs/>
          <w:sz w:val="24"/>
          <w:szCs w:val="24"/>
        </w:rPr>
        <w:t xml:space="preserve">Instytutu Studiów Politycznych PAN </w:t>
      </w:r>
      <w:r w:rsidRPr="006F0619">
        <w:rPr>
          <w:sz w:val="24"/>
          <w:szCs w:val="24"/>
        </w:rPr>
        <w:t>z siedzibą przy ul. Polnej 18/20, 00-625 Warszawa na okres 4-letniej kadencji, tj. do dnia</w:t>
      </w:r>
      <w:r w:rsidR="006F0619">
        <w:rPr>
          <w:sz w:val="24"/>
          <w:szCs w:val="24"/>
        </w:rPr>
        <w:t xml:space="preserve"> 28 lutego 2029</w:t>
      </w:r>
      <w:r w:rsidRPr="006F0619">
        <w:rPr>
          <w:sz w:val="24"/>
          <w:szCs w:val="24"/>
        </w:rPr>
        <w:t xml:space="preserve"> r.</w:t>
      </w:r>
    </w:p>
    <w:p w14:paraId="7E6FFF9A" w14:textId="77777777" w:rsidR="00BB4DDA" w:rsidRDefault="00BB4DDA" w:rsidP="00BB4DDA">
      <w:pPr>
        <w:spacing w:line="360" w:lineRule="auto"/>
        <w:ind w:firstLine="708"/>
        <w:jc w:val="both"/>
        <w:rPr>
          <w:sz w:val="24"/>
          <w:szCs w:val="24"/>
        </w:rPr>
      </w:pPr>
    </w:p>
    <w:p w14:paraId="29ADAD69" w14:textId="77777777" w:rsidR="00BB4DDA" w:rsidRPr="00AA2313" w:rsidRDefault="00BB4DDA" w:rsidP="00BB4DDA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</w:p>
    <w:p w14:paraId="06E24F5E" w14:textId="77777777" w:rsidR="00BB4DDA" w:rsidRDefault="00BB4DDA" w:rsidP="00BB4DDA"/>
    <w:p w14:paraId="72A5BF77" w14:textId="77777777" w:rsidR="002B23CE" w:rsidRDefault="002B23CE"/>
    <w:sectPr w:rsidR="002B2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DDA"/>
    <w:rsid w:val="000364D7"/>
    <w:rsid w:val="000B35AE"/>
    <w:rsid w:val="000D4203"/>
    <w:rsid w:val="002B23CE"/>
    <w:rsid w:val="003F00C6"/>
    <w:rsid w:val="006C246C"/>
    <w:rsid w:val="006F0619"/>
    <w:rsid w:val="00725E44"/>
    <w:rsid w:val="007F6AE2"/>
    <w:rsid w:val="0080406C"/>
    <w:rsid w:val="00B242C2"/>
    <w:rsid w:val="00B450F8"/>
    <w:rsid w:val="00BB4DDA"/>
    <w:rsid w:val="00E5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34580"/>
  <w15:chartTrackingRefBased/>
  <w15:docId w15:val="{C15C60D4-8442-438A-A8E6-D570FFE0F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DDA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4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4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4D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B4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B4D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B4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B4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B4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B4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4D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4D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4D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B4D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B4D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B4D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B4D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B4D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B4D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B4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B4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B4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B4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B4DDA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B4D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B4DDA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B4D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B4D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B4D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B4DDA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qFormat/>
    <w:rsid w:val="00BB4DD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4</cp:revision>
  <dcterms:created xsi:type="dcterms:W3CDTF">2025-01-09T11:07:00Z</dcterms:created>
  <dcterms:modified xsi:type="dcterms:W3CDTF">2025-03-03T07:06:00Z</dcterms:modified>
</cp:coreProperties>
</file>