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95A2B" w14:textId="28209675" w:rsidR="00482C89" w:rsidRPr="00186BC5" w:rsidRDefault="00D4554A" w:rsidP="00482C89">
      <w:pPr>
        <w:pStyle w:val="paragraph"/>
        <w:spacing w:before="0" w:beforeAutospacing="0" w:after="0" w:afterAutospacing="0"/>
        <w:jc w:val="right"/>
        <w:textAlignment w:val="baseline"/>
        <w:rPr>
          <w:rFonts w:ascii="Lora" w:hAnsi="Lora"/>
          <w:sz w:val="22"/>
          <w:szCs w:val="22"/>
        </w:rPr>
      </w:pPr>
      <w:bookmarkStart w:id="0" w:name="_Hlk122510881"/>
      <w:r w:rsidRPr="006E0768">
        <w:rPr>
          <w:rFonts w:ascii="Lora" w:hAnsi="Lora"/>
          <w:sz w:val="22"/>
          <w:szCs w:val="22"/>
        </w:rPr>
        <w:t xml:space="preserve">        </w:t>
      </w:r>
      <w:bookmarkEnd w:id="0"/>
      <w:r w:rsidR="00482C89" w:rsidRPr="006E0768">
        <w:rPr>
          <w:rStyle w:val="normaltextrun"/>
          <w:rFonts w:ascii="Lora" w:hAnsi="Lora"/>
          <w:color w:val="000000"/>
          <w:sz w:val="22"/>
          <w:szCs w:val="22"/>
        </w:rPr>
        <w:t xml:space="preserve">Warszawa, </w:t>
      </w:r>
      <w:r w:rsidR="007C1ADB">
        <w:rPr>
          <w:rStyle w:val="normaltextrun"/>
          <w:rFonts w:ascii="Lora" w:hAnsi="Lora"/>
          <w:color w:val="000000"/>
          <w:sz w:val="22"/>
          <w:szCs w:val="22"/>
        </w:rPr>
        <w:t>2</w:t>
      </w:r>
      <w:r w:rsidR="00372225">
        <w:rPr>
          <w:rStyle w:val="normaltextrun"/>
          <w:rFonts w:ascii="Lora" w:hAnsi="Lora"/>
          <w:color w:val="000000"/>
          <w:sz w:val="22"/>
          <w:szCs w:val="22"/>
        </w:rPr>
        <w:t>6.02.2025</w:t>
      </w:r>
      <w:r w:rsidR="00482C89" w:rsidRPr="006E0768">
        <w:rPr>
          <w:rStyle w:val="normaltextrun"/>
          <w:rFonts w:ascii="Lora" w:hAnsi="Lora"/>
          <w:color w:val="000000"/>
          <w:sz w:val="22"/>
          <w:szCs w:val="22"/>
        </w:rPr>
        <w:t xml:space="preserve"> r.</w:t>
      </w:r>
      <w:r w:rsidR="00482C89" w:rsidRPr="006E0768">
        <w:rPr>
          <w:rStyle w:val="eop"/>
          <w:rFonts w:ascii="Lora" w:hAnsi="Lora"/>
          <w:color w:val="000000"/>
          <w:sz w:val="22"/>
          <w:szCs w:val="22"/>
        </w:rPr>
        <w:t> </w:t>
      </w:r>
    </w:p>
    <w:tbl>
      <w:tblPr>
        <w:tblStyle w:val="Tabela-Siatka1"/>
        <w:tblW w:w="10211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3"/>
        <w:gridCol w:w="3968"/>
      </w:tblGrid>
      <w:tr w:rsidR="007C1ADB" w:rsidRPr="00FF0DFC" w14:paraId="36FCF9C9" w14:textId="5C000216" w:rsidTr="007C1ADB">
        <w:tc>
          <w:tcPr>
            <w:tcW w:w="6243" w:type="dxa"/>
          </w:tcPr>
          <w:p w14:paraId="0F186C3C" w14:textId="77777777" w:rsidR="007C1ADB" w:rsidRPr="00FF0DFC" w:rsidRDefault="007C1ADB" w:rsidP="00372225">
            <w:pPr>
              <w:tabs>
                <w:tab w:val="center" w:pos="4536"/>
                <w:tab w:val="right" w:pos="9072"/>
              </w:tabs>
              <w:ind w:left="1030"/>
              <w:rPr>
                <w:rFonts w:ascii="Lora" w:eastAsia="Calibri" w:hAnsi="Lora"/>
                <w:lang w:eastAsia="en-US"/>
              </w:rPr>
            </w:pPr>
            <w:bookmarkStart w:id="1" w:name="_Hlk166156466"/>
            <w:r w:rsidRPr="00FF0DFC">
              <w:rPr>
                <w:rFonts w:ascii="Lora" w:eastAsia="Aptos" w:hAnsi="Lora"/>
                <w:kern w:val="2"/>
                <w:lang w:eastAsia="en-US"/>
                <w14:ligatures w14:val="standardContextual"/>
              </w:rPr>
              <w:t>BM.DIR.211.7.2025</w:t>
            </w:r>
          </w:p>
        </w:tc>
        <w:tc>
          <w:tcPr>
            <w:tcW w:w="3968" w:type="dxa"/>
          </w:tcPr>
          <w:p w14:paraId="075CE95A" w14:textId="77777777" w:rsidR="007C1ADB" w:rsidRPr="00FF0DFC" w:rsidRDefault="007C1ADB" w:rsidP="00372225">
            <w:pPr>
              <w:tabs>
                <w:tab w:val="center" w:pos="4536"/>
                <w:tab w:val="right" w:pos="9072"/>
              </w:tabs>
              <w:ind w:left="1030"/>
              <w:rPr>
                <w:rFonts w:ascii="Lora" w:eastAsia="Aptos" w:hAnsi="Lora"/>
                <w:kern w:val="2"/>
                <w:lang w:eastAsia="en-US"/>
                <w14:ligatures w14:val="standardContextual"/>
              </w:rPr>
            </w:pPr>
          </w:p>
        </w:tc>
      </w:tr>
      <w:tr w:rsidR="007C1ADB" w:rsidRPr="00FF0DFC" w14:paraId="12C09A94" w14:textId="1270CFA1" w:rsidTr="007C1ADB">
        <w:tc>
          <w:tcPr>
            <w:tcW w:w="6243" w:type="dxa"/>
          </w:tcPr>
          <w:p w14:paraId="22077282" w14:textId="77777777" w:rsidR="007C1ADB" w:rsidRPr="00FF0DFC" w:rsidRDefault="007C1ADB" w:rsidP="00372225">
            <w:pPr>
              <w:tabs>
                <w:tab w:val="center" w:pos="4536"/>
                <w:tab w:val="right" w:pos="9072"/>
              </w:tabs>
              <w:ind w:left="1030"/>
              <w:rPr>
                <w:rFonts w:ascii="Lora" w:eastAsia="Calibri" w:hAnsi="Lora"/>
                <w:lang w:eastAsia="en-US"/>
              </w:rPr>
            </w:pPr>
            <w:r w:rsidRPr="00FF0DFC">
              <w:rPr>
                <w:rFonts w:ascii="Lora" w:eastAsia="Aptos" w:hAnsi="Lora"/>
                <w:kern w:val="2"/>
                <w:lang w:eastAsia="en-US"/>
                <w14:ligatures w14:val="standardContextual"/>
              </w:rPr>
              <w:t>BM.655.2024/DOIR.14.2025/MS</w:t>
            </w:r>
          </w:p>
        </w:tc>
        <w:tc>
          <w:tcPr>
            <w:tcW w:w="3968" w:type="dxa"/>
          </w:tcPr>
          <w:p w14:paraId="0CDA143B" w14:textId="77777777" w:rsidR="007C1ADB" w:rsidRPr="00FF0DFC" w:rsidRDefault="007C1ADB" w:rsidP="00372225">
            <w:pPr>
              <w:tabs>
                <w:tab w:val="center" w:pos="4536"/>
                <w:tab w:val="right" w:pos="9072"/>
              </w:tabs>
              <w:ind w:left="1030"/>
              <w:rPr>
                <w:rFonts w:ascii="Lora" w:eastAsia="Aptos" w:hAnsi="Lora"/>
                <w:kern w:val="2"/>
                <w:lang w:eastAsia="en-US"/>
                <w14:ligatures w14:val="standardContextual"/>
              </w:rPr>
            </w:pPr>
          </w:p>
        </w:tc>
      </w:tr>
    </w:tbl>
    <w:p w14:paraId="3D4EA857" w14:textId="3AF8004C" w:rsidR="00482C89" w:rsidRPr="006E0768" w:rsidRDefault="00482C89" w:rsidP="00482C89">
      <w:pPr>
        <w:pStyle w:val="paragraph"/>
        <w:spacing w:before="0" w:beforeAutospacing="0" w:after="0" w:afterAutospacing="0"/>
        <w:ind w:left="4245"/>
        <w:textAlignment w:val="baseline"/>
        <w:rPr>
          <w:rStyle w:val="eop"/>
          <w:rFonts w:ascii="Lora" w:hAnsi="Lora"/>
          <w:sz w:val="22"/>
          <w:szCs w:val="22"/>
        </w:rPr>
      </w:pPr>
      <w:r w:rsidRPr="00186BC5">
        <w:rPr>
          <w:rStyle w:val="eop"/>
          <w:rFonts w:ascii="Lora" w:hAnsi="Lora"/>
          <w:color w:val="000000"/>
          <w:sz w:val="20"/>
          <w:szCs w:val="20"/>
        </w:rPr>
        <w:t> </w:t>
      </w:r>
      <w:bookmarkEnd w:id="1"/>
      <w:r w:rsidRPr="006E0768">
        <w:rPr>
          <w:rStyle w:val="normaltextrun"/>
          <w:rFonts w:ascii="Lora" w:hAnsi="Lora"/>
          <w:b/>
          <w:bCs/>
          <w:color w:val="000000"/>
          <w:sz w:val="22"/>
          <w:szCs w:val="22"/>
        </w:rPr>
        <w:t xml:space="preserve">Do zainteresowanych </w:t>
      </w:r>
      <w:r w:rsidR="00545A5F" w:rsidRPr="006E0768">
        <w:rPr>
          <w:rStyle w:val="normaltextrun"/>
          <w:rFonts w:ascii="Lora" w:hAnsi="Lora"/>
          <w:b/>
          <w:bCs/>
          <w:color w:val="000000"/>
          <w:sz w:val="22"/>
          <w:szCs w:val="22"/>
        </w:rPr>
        <w:t>W</w:t>
      </w:r>
      <w:r w:rsidRPr="006E0768">
        <w:rPr>
          <w:rStyle w:val="normaltextrun"/>
          <w:rFonts w:ascii="Lora" w:hAnsi="Lora"/>
          <w:b/>
          <w:bCs/>
          <w:color w:val="000000"/>
          <w:sz w:val="22"/>
          <w:szCs w:val="22"/>
        </w:rPr>
        <w:t>ykonawców</w:t>
      </w:r>
      <w:r w:rsidRPr="006E0768">
        <w:rPr>
          <w:rStyle w:val="scxw101466018"/>
          <w:rFonts w:ascii="Lora" w:hAnsi="Lora"/>
          <w:color w:val="000000"/>
          <w:sz w:val="22"/>
          <w:szCs w:val="22"/>
        </w:rPr>
        <w:t> </w:t>
      </w:r>
      <w:r w:rsidRPr="006E0768">
        <w:rPr>
          <w:rFonts w:ascii="Lora" w:hAnsi="Lora"/>
          <w:color w:val="000000"/>
          <w:sz w:val="22"/>
          <w:szCs w:val="22"/>
        </w:rPr>
        <w:br/>
      </w:r>
      <w:r w:rsidRPr="006E0768">
        <w:rPr>
          <w:rStyle w:val="normaltextrun"/>
          <w:rFonts w:ascii="Lora" w:hAnsi="Lora"/>
          <w:b/>
          <w:bCs/>
          <w:sz w:val="22"/>
          <w:szCs w:val="22"/>
        </w:rPr>
        <w:t>Nadzoru Inwestorskiego 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575D6D75" w14:textId="77777777" w:rsidR="00482C89" w:rsidRDefault="00482C89" w:rsidP="00482C89">
      <w:pPr>
        <w:pStyle w:val="paragraph"/>
        <w:shd w:val="clear" w:color="auto" w:fill="FFFFFF"/>
        <w:spacing w:before="0" w:beforeAutospacing="0" w:after="0" w:afterAutospacing="0"/>
        <w:ind w:hanging="135"/>
        <w:jc w:val="center"/>
        <w:textAlignment w:val="baseline"/>
        <w:rPr>
          <w:rStyle w:val="eop"/>
          <w:rFonts w:ascii="Lora" w:hAnsi="Lora"/>
          <w:sz w:val="22"/>
          <w:szCs w:val="22"/>
        </w:rPr>
      </w:pP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7864702F" w14:textId="77777777" w:rsidR="00D33544" w:rsidRPr="00186BC5" w:rsidRDefault="00D33544" w:rsidP="00D44531">
      <w:pPr>
        <w:pStyle w:val="paragraph"/>
        <w:shd w:val="clear" w:color="auto" w:fill="FFFFFF"/>
        <w:spacing w:before="0" w:beforeAutospacing="0" w:after="0" w:afterAutospacing="0"/>
        <w:ind w:hanging="135"/>
        <w:jc w:val="both"/>
        <w:textAlignment w:val="baseline"/>
        <w:rPr>
          <w:rFonts w:ascii="Lora" w:hAnsi="Lora"/>
          <w:sz w:val="22"/>
          <w:szCs w:val="22"/>
        </w:rPr>
      </w:pPr>
    </w:p>
    <w:p w14:paraId="3D9B70BC" w14:textId="1C206C45" w:rsidR="00482C89" w:rsidRPr="00186BC5" w:rsidRDefault="00482C89" w:rsidP="009959AF">
      <w:pPr>
        <w:pStyle w:val="paragraph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b/>
          <w:bCs/>
          <w:sz w:val="22"/>
          <w:szCs w:val="22"/>
        </w:rPr>
        <w:t xml:space="preserve">ZAPROSZENIE DO SKŁADANIA OFERT </w:t>
      </w:r>
      <w:r w:rsidRPr="009959AF">
        <w:rPr>
          <w:rStyle w:val="normaltextrun"/>
          <w:rFonts w:ascii="Lora" w:hAnsi="Lora"/>
          <w:b/>
          <w:bCs/>
          <w:sz w:val="22"/>
          <w:szCs w:val="22"/>
        </w:rPr>
        <w:t>w celu rozeznania rynku cen</w:t>
      </w:r>
      <w:r w:rsidRPr="006E0768">
        <w:rPr>
          <w:rStyle w:val="eop"/>
          <w:rFonts w:ascii="Lora" w:hAnsi="Lora"/>
          <w:sz w:val="22"/>
          <w:szCs w:val="22"/>
        </w:rPr>
        <w:t> </w:t>
      </w:r>
      <w:bookmarkStart w:id="2" w:name="_Hlk188002139"/>
      <w:bookmarkStart w:id="3" w:name="_Hlk184211642"/>
      <w:bookmarkStart w:id="4" w:name="_Hlk163196765"/>
      <w:r w:rsidRPr="006E0768">
        <w:rPr>
          <w:rStyle w:val="normaltextrun"/>
          <w:rFonts w:ascii="Lora" w:hAnsi="Lora"/>
          <w:sz w:val="22"/>
          <w:szCs w:val="22"/>
        </w:rPr>
        <w:t xml:space="preserve">na wykonanie usługi polegającej </w:t>
      </w:r>
      <w:bookmarkStart w:id="5" w:name="_Hlk188951254"/>
      <w:r w:rsidRPr="006E0768">
        <w:rPr>
          <w:rStyle w:val="normaltextrun"/>
          <w:rFonts w:ascii="Lora" w:hAnsi="Lora"/>
          <w:sz w:val="22"/>
          <w:szCs w:val="22"/>
        </w:rPr>
        <w:t>na pełnieniu funkcji inspektora nadzoru inwestorskiego w specjalności</w:t>
      </w:r>
      <w:r w:rsidRPr="006E0768">
        <w:rPr>
          <w:rFonts w:ascii="Lora" w:hAnsi="Lora"/>
          <w:sz w:val="22"/>
          <w:szCs w:val="22"/>
        </w:rPr>
        <w:t xml:space="preserve"> </w:t>
      </w:r>
      <w:r w:rsidR="00BB4A19">
        <w:rPr>
          <w:rFonts w:ascii="Lora" w:hAnsi="Lora"/>
          <w:sz w:val="22"/>
          <w:szCs w:val="22"/>
        </w:rPr>
        <w:t xml:space="preserve">architektonicznej </w:t>
      </w:r>
      <w:r w:rsidRPr="006E0768">
        <w:rPr>
          <w:rStyle w:val="normaltextrun"/>
          <w:rFonts w:ascii="Lora" w:hAnsi="Lora"/>
          <w:sz w:val="22"/>
          <w:szCs w:val="22"/>
        </w:rPr>
        <w:t>przy realizacji robót budowlanych</w:t>
      </w:r>
      <w:bookmarkStart w:id="6" w:name="_Hlk94707745"/>
      <w:bookmarkStart w:id="7" w:name="_Hlk108602485"/>
      <w:bookmarkStart w:id="8" w:name="_Hlk108602039"/>
      <w:bookmarkStart w:id="9" w:name="_Hlk98147434"/>
      <w:r w:rsidR="00FE3CB4" w:rsidRPr="006E0768">
        <w:rPr>
          <w:rStyle w:val="normaltextrun"/>
          <w:rFonts w:ascii="Lora" w:hAnsi="Lora"/>
          <w:sz w:val="22"/>
          <w:szCs w:val="22"/>
        </w:rPr>
        <w:t xml:space="preserve"> pn.</w:t>
      </w:r>
      <w:r w:rsidRPr="006E0768">
        <w:rPr>
          <w:rStyle w:val="normaltextrun"/>
          <w:rFonts w:ascii="Lora" w:hAnsi="Lora"/>
          <w:b/>
          <w:bCs/>
          <w:sz w:val="22"/>
          <w:szCs w:val="22"/>
        </w:rPr>
        <w:t xml:space="preserve"> </w:t>
      </w:r>
      <w:bookmarkEnd w:id="6"/>
      <w:bookmarkEnd w:id="7"/>
      <w:bookmarkEnd w:id="8"/>
      <w:bookmarkEnd w:id="9"/>
      <w:r w:rsidR="00BB4A19" w:rsidRPr="00BB4A19">
        <w:rPr>
          <w:rFonts w:ascii="Lora" w:hAnsi="Lora"/>
          <w:b/>
          <w:bCs/>
          <w:i/>
          <w:iCs/>
          <w:sz w:val="22"/>
          <w:szCs w:val="22"/>
        </w:rPr>
        <w:t>„Roboty budowlane polegające na remoncie dwóch zabytkowych budynków Polskiej Akademii Nauk przy ul. Jaśkowa Dolina 31 w Gdańsku”</w:t>
      </w:r>
      <w:bookmarkEnd w:id="2"/>
      <w:bookmarkEnd w:id="5"/>
      <w:r w:rsidRPr="006E0768">
        <w:rPr>
          <w:rFonts w:ascii="Lora" w:hAnsi="Lora"/>
          <w:b/>
          <w:bCs/>
          <w:i/>
          <w:iCs/>
          <w:sz w:val="22"/>
          <w:szCs w:val="22"/>
        </w:rPr>
        <w:t>,</w:t>
      </w:r>
      <w:r w:rsidRPr="006E0768">
        <w:rPr>
          <w:rFonts w:ascii="Lora" w:hAnsi="Lora"/>
          <w:b/>
          <w:bCs/>
          <w:sz w:val="22"/>
          <w:szCs w:val="22"/>
        </w:rPr>
        <w:t xml:space="preserve"> </w:t>
      </w:r>
      <w:r w:rsidRPr="006E0768">
        <w:rPr>
          <w:rStyle w:val="normaltextrun"/>
          <w:rFonts w:ascii="Lora" w:hAnsi="Lora"/>
          <w:b/>
          <w:bCs/>
          <w:sz w:val="22"/>
          <w:szCs w:val="22"/>
        </w:rPr>
        <w:t>z możliwością udzielenia zamówienia.</w:t>
      </w:r>
      <w:bookmarkEnd w:id="3"/>
    </w:p>
    <w:bookmarkEnd w:id="4"/>
    <w:p w14:paraId="0F40BFE1" w14:textId="77777777" w:rsidR="00482C89" w:rsidRPr="00186BC5" w:rsidRDefault="00482C89" w:rsidP="00482C89">
      <w:pPr>
        <w:pStyle w:val="paragraph"/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186BC5">
        <w:rPr>
          <w:rStyle w:val="eop"/>
          <w:rFonts w:ascii="Lora" w:hAnsi="Lora"/>
          <w:sz w:val="22"/>
          <w:szCs w:val="22"/>
        </w:rPr>
        <w:t> </w:t>
      </w:r>
    </w:p>
    <w:p w14:paraId="420DDD93" w14:textId="49E60F1F" w:rsidR="00482C89" w:rsidRPr="006E0768" w:rsidRDefault="002F65B6">
      <w:pPr>
        <w:pStyle w:val="paragraph"/>
        <w:numPr>
          <w:ilvl w:val="0"/>
          <w:numId w:val="1"/>
        </w:numPr>
        <w:spacing w:before="0" w:beforeAutospacing="0" w:after="0" w:afterAutospacing="0"/>
        <w:ind w:hanging="294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b/>
          <w:bCs/>
          <w:sz w:val="22"/>
          <w:szCs w:val="22"/>
        </w:rPr>
        <w:t>NAZWA I ADRES ZAMAWIAJĄCEGO: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28FA2B24" w14:textId="77777777" w:rsidR="00482C89" w:rsidRPr="00186BC5" w:rsidRDefault="00482C89" w:rsidP="00482C89">
      <w:pPr>
        <w:pStyle w:val="paragraph"/>
        <w:spacing w:before="0" w:beforeAutospacing="0" w:after="0" w:afterAutospacing="0"/>
        <w:ind w:left="1275" w:hanging="99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Polska Akademia Nauk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2055DCA5" w14:textId="77777777" w:rsidR="00482C89" w:rsidRPr="00186BC5" w:rsidRDefault="00482C89" w:rsidP="00482C89">
      <w:pPr>
        <w:pStyle w:val="paragraph"/>
        <w:spacing w:before="0" w:beforeAutospacing="0" w:after="0" w:afterAutospacing="0"/>
        <w:ind w:left="1275" w:hanging="99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Plac Defilad 1, 00-901 Warszawa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18FE743F" w14:textId="7B9A95B3" w:rsidR="00482C89" w:rsidRPr="00186BC5" w:rsidRDefault="00482C89" w:rsidP="00482C89">
      <w:pPr>
        <w:pStyle w:val="paragraph"/>
        <w:spacing w:before="0" w:beforeAutospacing="0" w:after="0" w:afterAutospacing="0"/>
        <w:ind w:left="1275" w:hanging="99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NIP: 525 15 75</w:t>
      </w:r>
      <w:r w:rsidRPr="006E0768">
        <w:rPr>
          <w:rStyle w:val="normaltextrun"/>
          <w:sz w:val="22"/>
          <w:szCs w:val="22"/>
        </w:rPr>
        <w:t> </w:t>
      </w:r>
      <w:r w:rsidRPr="006E0768">
        <w:rPr>
          <w:rStyle w:val="normaltextrun"/>
          <w:rFonts w:ascii="Lora" w:hAnsi="Lora"/>
          <w:sz w:val="22"/>
          <w:szCs w:val="22"/>
        </w:rPr>
        <w:t>083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74BE413E" w14:textId="77777777" w:rsidR="00482C89" w:rsidRPr="00186BC5" w:rsidRDefault="00482C89" w:rsidP="00482C89">
      <w:pPr>
        <w:pStyle w:val="paragraph"/>
        <w:spacing w:before="0" w:beforeAutospacing="0" w:after="0" w:afterAutospacing="0"/>
        <w:ind w:left="270"/>
        <w:textAlignment w:val="baseline"/>
        <w:rPr>
          <w:rFonts w:ascii="Lora" w:hAnsi="Lora"/>
          <w:sz w:val="22"/>
          <w:szCs w:val="22"/>
          <w:lang w:val="de-DE"/>
        </w:rPr>
      </w:pPr>
      <w:r w:rsidRPr="006E0768">
        <w:rPr>
          <w:rStyle w:val="normaltextrun"/>
          <w:rFonts w:ascii="Lora" w:hAnsi="Lora"/>
          <w:sz w:val="22"/>
          <w:szCs w:val="22"/>
          <w:lang w:val="it-IT"/>
        </w:rPr>
        <w:t xml:space="preserve">e-mail: </w:t>
      </w:r>
      <w:hyperlink r:id="rId11" w:history="1">
        <w:r w:rsidRPr="006E0768">
          <w:rPr>
            <w:rStyle w:val="Hipercze"/>
            <w:rFonts w:ascii="Lora" w:hAnsi="Lora"/>
            <w:sz w:val="22"/>
            <w:szCs w:val="22"/>
            <w:lang w:val="it-IT"/>
          </w:rPr>
          <w:t>bm@pan.pl</w:t>
        </w:r>
      </w:hyperlink>
      <w:r w:rsidRPr="00186BC5">
        <w:rPr>
          <w:rStyle w:val="eop"/>
          <w:rFonts w:ascii="Lora" w:hAnsi="Lora"/>
          <w:sz w:val="22"/>
          <w:szCs w:val="22"/>
          <w:lang w:val="de-DE"/>
        </w:rPr>
        <w:t> </w:t>
      </w:r>
    </w:p>
    <w:p w14:paraId="41D9D5BE" w14:textId="77777777" w:rsidR="00482C89" w:rsidRPr="00186BC5" w:rsidRDefault="00482C89" w:rsidP="00482C89">
      <w:pPr>
        <w:pStyle w:val="paragraph"/>
        <w:spacing w:before="0" w:beforeAutospacing="0" w:after="0" w:afterAutospacing="0"/>
        <w:ind w:left="270"/>
        <w:textAlignment w:val="baseline"/>
        <w:rPr>
          <w:rFonts w:ascii="Lora" w:hAnsi="Lora"/>
          <w:sz w:val="22"/>
          <w:szCs w:val="22"/>
          <w:lang w:val="de-DE"/>
        </w:rPr>
      </w:pPr>
      <w:r w:rsidRPr="00186BC5">
        <w:rPr>
          <w:rStyle w:val="eop"/>
          <w:rFonts w:ascii="Lora" w:hAnsi="Lora"/>
          <w:sz w:val="22"/>
          <w:szCs w:val="22"/>
          <w:lang w:val="de-DE"/>
        </w:rPr>
        <w:t> </w:t>
      </w:r>
    </w:p>
    <w:p w14:paraId="5CE9BB5B" w14:textId="4473D338" w:rsidR="00482C89" w:rsidRPr="006E0768" w:rsidRDefault="002F65B6">
      <w:pPr>
        <w:pStyle w:val="paragraph"/>
        <w:numPr>
          <w:ilvl w:val="0"/>
          <w:numId w:val="2"/>
        </w:numPr>
        <w:spacing w:before="0" w:beforeAutospacing="0" w:after="0" w:afterAutospacing="0"/>
        <w:ind w:hanging="294"/>
        <w:jc w:val="both"/>
        <w:textAlignment w:val="baseline"/>
        <w:rPr>
          <w:rStyle w:val="eop"/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b/>
          <w:bCs/>
          <w:sz w:val="22"/>
          <w:szCs w:val="22"/>
        </w:rPr>
        <w:t>OPIS PRZEDMIOTU ZAMÓWIENIA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6C4E0AD3" w14:textId="57302818" w:rsidR="00BB4A19" w:rsidRDefault="00482C89" w:rsidP="00372225">
      <w:pPr>
        <w:pStyle w:val="Akapitzlist"/>
        <w:numPr>
          <w:ilvl w:val="0"/>
          <w:numId w:val="61"/>
        </w:numPr>
        <w:spacing w:after="0" w:line="240" w:lineRule="auto"/>
        <w:jc w:val="both"/>
        <w:rPr>
          <w:rFonts w:ascii="Lora" w:hAnsi="Lora"/>
          <w:kern w:val="2"/>
          <w14:ligatures w14:val="standardContextual"/>
        </w:rPr>
      </w:pPr>
      <w:r w:rsidRPr="006E0768">
        <w:rPr>
          <w:rFonts w:ascii="Lora" w:hAnsi="Lora"/>
        </w:rPr>
        <w:t xml:space="preserve">Przedmiotem zamówienia jest </w:t>
      </w:r>
      <w:r w:rsidRPr="00372225">
        <w:rPr>
          <w:rFonts w:ascii="Lora" w:hAnsi="Lora"/>
          <w:b/>
          <w:bCs/>
        </w:rPr>
        <w:t>pełnienie przez Wykonawcę funkcji</w:t>
      </w:r>
      <w:r w:rsidR="00BB4A19" w:rsidRPr="00372225">
        <w:rPr>
          <w:rFonts w:ascii="Lora" w:hAnsi="Lora"/>
          <w:b/>
          <w:bCs/>
        </w:rPr>
        <w:t xml:space="preserve"> </w:t>
      </w:r>
      <w:r w:rsidRPr="00372225">
        <w:rPr>
          <w:rFonts w:ascii="Lora" w:hAnsi="Lora"/>
          <w:b/>
          <w:bCs/>
        </w:rPr>
        <w:t xml:space="preserve">inspektora nadzoru inwestorskiego </w:t>
      </w:r>
      <w:r w:rsidR="00D33544" w:rsidRPr="00372225">
        <w:rPr>
          <w:rFonts w:ascii="Lora" w:hAnsi="Lora"/>
          <w:b/>
          <w:bCs/>
        </w:rPr>
        <w:t>w specjalności architektonicznej</w:t>
      </w:r>
      <w:r w:rsidR="00D33544">
        <w:rPr>
          <w:rFonts w:ascii="Lora" w:hAnsi="Lora"/>
        </w:rPr>
        <w:t xml:space="preserve"> </w:t>
      </w:r>
      <w:r w:rsidRPr="006E0768">
        <w:rPr>
          <w:rFonts w:ascii="Lora" w:hAnsi="Lora"/>
        </w:rPr>
        <w:t xml:space="preserve">nad robotami budowlanymi </w:t>
      </w:r>
      <w:r w:rsidR="00D33544">
        <w:rPr>
          <w:rFonts w:ascii="Lora" w:hAnsi="Lora"/>
        </w:rPr>
        <w:t xml:space="preserve">polegającymi na remoncie </w:t>
      </w:r>
      <w:r w:rsidR="00BB4A19" w:rsidRPr="00BB4A19">
        <w:rPr>
          <w:rFonts w:ascii="Lora" w:hAnsi="Lora"/>
          <w:kern w:val="2"/>
          <w14:ligatures w14:val="standardContextual"/>
        </w:rPr>
        <w:t>dwóch zabytkowych budynków Polskiej Akademii Nauk przy ul. Jaśkowa Dolina 31 w Gdańsku w zakresie:</w:t>
      </w:r>
    </w:p>
    <w:p w14:paraId="60911915" w14:textId="77777777" w:rsidR="00FF0DFC" w:rsidRPr="00BB4A19" w:rsidRDefault="00FF0DFC" w:rsidP="00372225">
      <w:pPr>
        <w:pStyle w:val="Akapitzlist"/>
        <w:spacing w:after="0" w:line="240" w:lineRule="auto"/>
        <w:ind w:left="786"/>
        <w:jc w:val="both"/>
        <w:rPr>
          <w:rFonts w:ascii="Lora" w:hAnsi="Lora"/>
          <w:kern w:val="2"/>
          <w14:ligatures w14:val="standardContextual"/>
        </w:rPr>
      </w:pPr>
    </w:p>
    <w:p w14:paraId="09022BE1" w14:textId="77777777" w:rsidR="00BB4A19" w:rsidRPr="00372225" w:rsidRDefault="00BB4A19">
      <w:pPr>
        <w:numPr>
          <w:ilvl w:val="0"/>
          <w:numId w:val="37"/>
        </w:numPr>
        <w:spacing w:after="160" w:line="259" w:lineRule="auto"/>
        <w:ind w:hanging="654"/>
        <w:contextualSpacing/>
        <w:jc w:val="both"/>
        <w:rPr>
          <w:rFonts w:ascii="Lora" w:eastAsiaTheme="minorHAnsi" w:hAnsi="Lora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372225">
        <w:rPr>
          <w:rFonts w:ascii="Lora" w:hAnsi="Lora" w:cstheme="minorBidi"/>
          <w:b/>
          <w:bCs/>
          <w:kern w:val="2"/>
          <w:sz w:val="22"/>
          <w:szCs w:val="22"/>
          <w:lang w:eastAsia="en-US" w:bidi="en-US"/>
          <w14:ligatures w14:val="standardContextual"/>
        </w:rPr>
        <w:t>BUDYNEK GŁÓWNY</w:t>
      </w:r>
    </w:p>
    <w:p w14:paraId="335A0785" w14:textId="77777777" w:rsidR="00BB4A19" w:rsidRPr="00BB4A19" w:rsidRDefault="00BB4A19">
      <w:pPr>
        <w:numPr>
          <w:ilvl w:val="0"/>
          <w:numId w:val="38"/>
        </w:numPr>
        <w:spacing w:after="160" w:line="259" w:lineRule="auto"/>
        <w:ind w:hanging="306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renowacja stolarki okiennej i drzwiowej</w:t>
      </w:r>
    </w:p>
    <w:p w14:paraId="1FDF364F" w14:textId="77777777" w:rsidR="00BB4A19" w:rsidRPr="00BB4A19" w:rsidRDefault="00BB4A19">
      <w:pPr>
        <w:numPr>
          <w:ilvl w:val="0"/>
          <w:numId w:val="38"/>
        </w:numPr>
        <w:spacing w:after="160" w:line="259" w:lineRule="auto"/>
        <w:ind w:hanging="306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renowacja elementów drewnianych zamocowanych na ścianach zewnętrznych</w:t>
      </w:r>
    </w:p>
    <w:p w14:paraId="513348FE" w14:textId="77777777" w:rsidR="00BB4A19" w:rsidRPr="00BB4A19" w:rsidRDefault="00BB4A19">
      <w:pPr>
        <w:numPr>
          <w:ilvl w:val="0"/>
          <w:numId w:val="38"/>
        </w:numPr>
        <w:spacing w:after="160" w:line="259" w:lineRule="auto"/>
        <w:ind w:hanging="306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remont ścian zewnętrznych, odnowienie cokołu kamiennego</w:t>
      </w:r>
    </w:p>
    <w:p w14:paraId="37841F60" w14:textId="77777777" w:rsidR="00BB4A19" w:rsidRPr="00BB4A19" w:rsidRDefault="00BB4A19">
      <w:pPr>
        <w:numPr>
          <w:ilvl w:val="0"/>
          <w:numId w:val="38"/>
        </w:numPr>
        <w:spacing w:after="160" w:line="259" w:lineRule="auto"/>
        <w:ind w:hanging="306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remont tarasów, balkonu i schodów zewnętrznych</w:t>
      </w:r>
    </w:p>
    <w:p w14:paraId="62B47D51" w14:textId="77777777" w:rsidR="00BB4A19" w:rsidRPr="00BB4A19" w:rsidRDefault="00BB4A19">
      <w:pPr>
        <w:numPr>
          <w:ilvl w:val="0"/>
          <w:numId w:val="38"/>
        </w:numPr>
        <w:spacing w:after="160" w:line="259" w:lineRule="auto"/>
        <w:ind w:hanging="306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remont naświetli, okien piwnicznych</w:t>
      </w:r>
    </w:p>
    <w:p w14:paraId="4138654A" w14:textId="77777777" w:rsidR="00BB4A19" w:rsidRPr="00BB4A19" w:rsidRDefault="00BB4A19">
      <w:pPr>
        <w:numPr>
          <w:ilvl w:val="0"/>
          <w:numId w:val="38"/>
        </w:numPr>
        <w:spacing w:after="160" w:line="259" w:lineRule="auto"/>
        <w:ind w:hanging="306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remont opierzeni blacharskich attyki i cokołów</w:t>
      </w:r>
    </w:p>
    <w:p w14:paraId="2B92B20F" w14:textId="77777777" w:rsidR="00BB4A19" w:rsidRPr="00BB4A19" w:rsidRDefault="00BB4A19">
      <w:pPr>
        <w:numPr>
          <w:ilvl w:val="0"/>
          <w:numId w:val="38"/>
        </w:numPr>
        <w:spacing w:after="160" w:line="259" w:lineRule="auto"/>
        <w:ind w:hanging="306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wymiana całości obróbek blacharskich, w tym attyki i cokołów</w:t>
      </w:r>
    </w:p>
    <w:p w14:paraId="35C5ABB0" w14:textId="77777777" w:rsidR="00BB4A19" w:rsidRPr="00372225" w:rsidRDefault="00BB4A19">
      <w:pPr>
        <w:numPr>
          <w:ilvl w:val="0"/>
          <w:numId w:val="37"/>
        </w:numPr>
        <w:spacing w:after="160" w:line="259" w:lineRule="auto"/>
        <w:ind w:hanging="654"/>
        <w:contextualSpacing/>
        <w:jc w:val="both"/>
        <w:rPr>
          <w:rFonts w:ascii="Lora" w:eastAsiaTheme="minorHAnsi" w:hAnsi="Lora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372225">
        <w:rPr>
          <w:rFonts w:ascii="Lora" w:hAnsi="Lora" w:cstheme="minorBidi"/>
          <w:b/>
          <w:bCs/>
          <w:kern w:val="2"/>
          <w:sz w:val="22"/>
          <w:szCs w:val="22"/>
          <w:lang w:eastAsia="en-US" w:bidi="en-US"/>
          <w14:ligatures w14:val="standardContextual"/>
        </w:rPr>
        <w:t>BUDYNEK OFICYNY</w:t>
      </w:r>
    </w:p>
    <w:p w14:paraId="7B58484A" w14:textId="77777777" w:rsidR="00BB4A19" w:rsidRPr="00BB4A19" w:rsidRDefault="00BB4A19">
      <w:pPr>
        <w:numPr>
          <w:ilvl w:val="0"/>
          <w:numId w:val="39"/>
        </w:numPr>
        <w:spacing w:after="160" w:line="259" w:lineRule="auto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 xml:space="preserve">renowacja stolarki okiennej </w:t>
      </w:r>
    </w:p>
    <w:p w14:paraId="04DA386C" w14:textId="77777777" w:rsidR="00BB4A19" w:rsidRPr="00BB4A19" w:rsidRDefault="00BB4A19">
      <w:pPr>
        <w:numPr>
          <w:ilvl w:val="0"/>
          <w:numId w:val="39"/>
        </w:numPr>
        <w:spacing w:after="160" w:line="259" w:lineRule="auto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wymiana stolarki drzwiowej</w:t>
      </w:r>
    </w:p>
    <w:p w14:paraId="42B32C53" w14:textId="77777777" w:rsidR="00BB4A19" w:rsidRPr="00BB4A19" w:rsidRDefault="00BB4A19">
      <w:pPr>
        <w:numPr>
          <w:ilvl w:val="0"/>
          <w:numId w:val="39"/>
        </w:numPr>
        <w:spacing w:after="160" w:line="259" w:lineRule="auto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remont ścian zewnętrznych</w:t>
      </w:r>
    </w:p>
    <w:p w14:paraId="6EB8429E" w14:textId="77777777" w:rsidR="00BB4A19" w:rsidRPr="00BB4A19" w:rsidRDefault="00BB4A19">
      <w:pPr>
        <w:numPr>
          <w:ilvl w:val="0"/>
          <w:numId w:val="39"/>
        </w:numPr>
        <w:spacing w:after="160" w:line="259" w:lineRule="auto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remont elementów architektonicznych</w:t>
      </w:r>
    </w:p>
    <w:p w14:paraId="2DE098C4" w14:textId="6D7EFB4E" w:rsidR="00BB4A19" w:rsidRPr="00BB4A19" w:rsidRDefault="00BB4A19">
      <w:pPr>
        <w:numPr>
          <w:ilvl w:val="0"/>
          <w:numId w:val="39"/>
        </w:numPr>
        <w:spacing w:after="160" w:line="259" w:lineRule="auto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remont dachu, kominów i ścian ogniowych</w:t>
      </w:r>
    </w:p>
    <w:p w14:paraId="1C516A4D" w14:textId="77777777" w:rsidR="00BB4A19" w:rsidRPr="00BB4A19" w:rsidRDefault="00BB4A19">
      <w:pPr>
        <w:numPr>
          <w:ilvl w:val="0"/>
          <w:numId w:val="39"/>
        </w:numPr>
        <w:spacing w:after="160" w:line="259" w:lineRule="auto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wymiana obróbek blacharskich, rynien i rur spustowych</w:t>
      </w:r>
    </w:p>
    <w:p w14:paraId="7A67D04E" w14:textId="77777777" w:rsidR="00BB4A19" w:rsidRPr="00BB4A19" w:rsidRDefault="00BB4A19">
      <w:pPr>
        <w:numPr>
          <w:ilvl w:val="0"/>
          <w:numId w:val="39"/>
        </w:numPr>
        <w:spacing w:after="160" w:line="259" w:lineRule="auto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remont boazerii elementów drewnianych zamocowanych na ścianach zewnętrznych</w:t>
      </w:r>
    </w:p>
    <w:p w14:paraId="7BAF3359" w14:textId="77777777" w:rsidR="00BB4A19" w:rsidRPr="00BB4A19" w:rsidRDefault="00BB4A19">
      <w:pPr>
        <w:numPr>
          <w:ilvl w:val="0"/>
          <w:numId w:val="39"/>
        </w:numPr>
        <w:spacing w:after="160" w:line="259" w:lineRule="auto"/>
        <w:contextualSpacing/>
        <w:jc w:val="both"/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</w:pPr>
      <w:r w:rsidRPr="00BB4A19">
        <w:rPr>
          <w:rFonts w:ascii="Lora" w:eastAsiaTheme="minorHAnsi" w:hAnsi="Lora"/>
          <w:kern w:val="2"/>
          <w:sz w:val="22"/>
          <w:szCs w:val="22"/>
          <w:lang w:eastAsia="en-US"/>
          <w14:ligatures w14:val="standardContextual"/>
        </w:rPr>
        <w:t>wykonanie opaski wokół budynku</w:t>
      </w:r>
    </w:p>
    <w:p w14:paraId="42B53846" w14:textId="0B51D6A5" w:rsidR="00482C89" w:rsidRPr="006E0768" w:rsidRDefault="00482C89" w:rsidP="00372225">
      <w:pPr>
        <w:pStyle w:val="paragraph"/>
        <w:spacing w:before="0" w:beforeAutospacing="0" w:after="0" w:afterAutospacing="0"/>
        <w:ind w:left="284" w:hanging="11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lastRenderedPageBreak/>
        <w:t>Zakres prac nad którymi przedmiotowy nadzór będzie miał miejsce określają Załączniki:</w:t>
      </w:r>
    </w:p>
    <w:p w14:paraId="188B863D" w14:textId="23653649" w:rsidR="00D33544" w:rsidRPr="00372225" w:rsidRDefault="00D33544">
      <w:pPr>
        <w:pStyle w:val="Akapitzlist"/>
        <w:numPr>
          <w:ilvl w:val="0"/>
          <w:numId w:val="41"/>
        </w:numPr>
        <w:spacing w:after="0" w:line="240" w:lineRule="auto"/>
        <w:rPr>
          <w:rFonts w:ascii="Lora" w:hAnsi="Lora"/>
          <w:b/>
          <w:bCs/>
          <w:kern w:val="2"/>
          <w:lang w:bidi="en-US"/>
          <w14:ligatures w14:val="standardContextual"/>
        </w:rPr>
      </w:pPr>
      <w:r w:rsidRPr="00372225">
        <w:rPr>
          <w:rFonts w:ascii="Lora" w:hAnsi="Lora"/>
          <w:b/>
          <w:bCs/>
          <w:kern w:val="2"/>
          <w:lang w:bidi="en-US"/>
          <w14:ligatures w14:val="standardContextual"/>
        </w:rPr>
        <w:t>BUDYNEK GŁÓWNY</w:t>
      </w:r>
    </w:p>
    <w:p w14:paraId="3BA9882F" w14:textId="77777777" w:rsidR="00D33544" w:rsidRPr="00D33544" w:rsidRDefault="00D33544">
      <w:pPr>
        <w:numPr>
          <w:ilvl w:val="0"/>
          <w:numId w:val="45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</w:pPr>
      <w:bookmarkStart w:id="10" w:name="_Hlk182559960"/>
      <w:bookmarkStart w:id="11" w:name="_Hlk68773099"/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 xml:space="preserve">Projekt budowlany „Remont ścian zewnętrznych i stolarki otworowej </w:t>
      </w:r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br/>
        <w:t>w budynku Polskiej Akademii Nauk przy ul. Jaśkowa Dolina 31 w Gdańsku”</w:t>
      </w:r>
      <w:bookmarkEnd w:id="10"/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;</w:t>
      </w:r>
    </w:p>
    <w:p w14:paraId="71DA4B7D" w14:textId="77777777" w:rsidR="00D33544" w:rsidRPr="00D33544" w:rsidRDefault="00D33544">
      <w:pPr>
        <w:numPr>
          <w:ilvl w:val="0"/>
          <w:numId w:val="45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</w:pPr>
      <w:bookmarkStart w:id="12" w:name="_Hlk180669692"/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Program prac konserwatorskich dla budynku Polskiej Akademii Nauk przy ulicy</w:t>
      </w:r>
    </w:p>
    <w:p w14:paraId="5E8EE123" w14:textId="77777777" w:rsidR="00D33544" w:rsidRPr="00D33544" w:rsidRDefault="00D33544" w:rsidP="00D33544">
      <w:pPr>
        <w:autoSpaceDE w:val="0"/>
        <w:autoSpaceDN w:val="0"/>
        <w:adjustRightInd w:val="0"/>
        <w:ind w:left="1080"/>
        <w:contextualSpacing/>
        <w:jc w:val="both"/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</w:pPr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Jaśkowa Dolina 31 w Gdańsku”;</w:t>
      </w:r>
    </w:p>
    <w:bookmarkEnd w:id="12"/>
    <w:p w14:paraId="2A5FD6C1" w14:textId="77777777" w:rsidR="00D33544" w:rsidRPr="00D33544" w:rsidRDefault="00D33544">
      <w:pPr>
        <w:numPr>
          <w:ilvl w:val="0"/>
          <w:numId w:val="45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</w:pPr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 xml:space="preserve">Decyzja </w:t>
      </w:r>
      <w:bookmarkStart w:id="13" w:name="_Hlk182560181"/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nr WUiA.6740.746-2.2021.LW.221668 - pozwolenie na roboty budowlane;</w:t>
      </w:r>
      <w:bookmarkEnd w:id="13"/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 xml:space="preserve"> </w:t>
      </w:r>
    </w:p>
    <w:p w14:paraId="39BE7830" w14:textId="1444829F" w:rsidR="00D33544" w:rsidRPr="00D33544" w:rsidRDefault="00D33544">
      <w:pPr>
        <w:numPr>
          <w:ilvl w:val="0"/>
          <w:numId w:val="45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</w:pPr>
      <w:r w:rsidRPr="00D85F3B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 xml:space="preserve">Decyzja </w:t>
      </w:r>
      <w:bookmarkStart w:id="14" w:name="_Hlk182560377"/>
      <w:bookmarkStart w:id="15" w:name="_Hlk182560300"/>
      <w:r w:rsidRPr="00D85F3B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 xml:space="preserve">nr </w:t>
      </w:r>
      <w:bookmarkStart w:id="16" w:name="_Hlk188003234"/>
      <w:r w:rsidRPr="00D85F3B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ZN.5142.426.2021.AN</w:t>
      </w:r>
      <w:bookmarkEnd w:id="16"/>
      <w:r w:rsidRPr="00D85F3B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 xml:space="preserve"> PWKZ w Gdańsku </w:t>
      </w:r>
      <w:bookmarkEnd w:id="14"/>
      <w:r w:rsidRPr="00D85F3B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 xml:space="preserve">- </w:t>
      </w:r>
      <w:bookmarkStart w:id="17" w:name="_Hlk182560509"/>
      <w:r w:rsidRPr="00D85F3B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pozwolenie na prowadzenie prac konserwatorskich i robót budowlanych w budynku wpisanym do rejestru zabytków</w:t>
      </w:r>
      <w:bookmarkEnd w:id="15"/>
      <w:r w:rsidR="0063669C" w:rsidRPr="00D85F3B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 xml:space="preserve"> wraz z decyzją </w:t>
      </w:r>
      <w:r w:rsidR="00D85F3B" w:rsidRPr="00D85F3B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 xml:space="preserve">ZN.5142.426.2021.AN.ReKo </w:t>
      </w:r>
      <w:r w:rsidRPr="00D85F3B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;</w:t>
      </w:r>
      <w:bookmarkEnd w:id="17"/>
    </w:p>
    <w:p w14:paraId="5B15AD9E" w14:textId="77777777" w:rsidR="00D33544" w:rsidRPr="00D33544" w:rsidRDefault="00D33544">
      <w:pPr>
        <w:numPr>
          <w:ilvl w:val="0"/>
          <w:numId w:val="45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</w:pPr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Specyfikacja techniczna wykonania i odbioru robót budowlanych „Remont ścian zewnętrznych wraz z renowacją stolarki otworowej” – branża budowlana;</w:t>
      </w:r>
    </w:p>
    <w:p w14:paraId="69B25A9E" w14:textId="4CD550F8" w:rsidR="00D33544" w:rsidRPr="00D33544" w:rsidRDefault="00D33544">
      <w:pPr>
        <w:numPr>
          <w:ilvl w:val="0"/>
          <w:numId w:val="45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</w:pPr>
      <w:bookmarkStart w:id="18" w:name="_Hlk180670248"/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 xml:space="preserve">Przedmiar </w:t>
      </w:r>
      <w:bookmarkStart w:id="19" w:name="_Hlk180670278"/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>robót</w:t>
      </w:r>
      <w:bookmarkEnd w:id="19"/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>.</w:t>
      </w:r>
    </w:p>
    <w:bookmarkEnd w:id="18"/>
    <w:p w14:paraId="7A4B3F87" w14:textId="77777777" w:rsidR="00D33544" w:rsidRPr="00D33544" w:rsidRDefault="00D33544" w:rsidP="00D33544">
      <w:pPr>
        <w:autoSpaceDE w:val="0"/>
        <w:autoSpaceDN w:val="0"/>
        <w:adjustRightInd w:val="0"/>
        <w:ind w:left="1080"/>
        <w:contextualSpacing/>
        <w:jc w:val="both"/>
        <w:rPr>
          <w:rFonts w:ascii="Lora" w:hAnsi="Lora"/>
          <w:kern w:val="2"/>
          <w:sz w:val="18"/>
          <w:szCs w:val="18"/>
          <w:lang w:eastAsia="en-US" w:bidi="en-US"/>
          <w14:ligatures w14:val="standardContextual"/>
        </w:rPr>
      </w:pPr>
    </w:p>
    <w:bookmarkEnd w:id="11"/>
    <w:p w14:paraId="33D11FF8" w14:textId="5BFDAC0F" w:rsidR="00D33544" w:rsidRPr="00D33544" w:rsidRDefault="00D33544" w:rsidP="00D33544">
      <w:pPr>
        <w:tabs>
          <w:tab w:val="left" w:pos="284"/>
        </w:tabs>
        <w:autoSpaceDE w:val="0"/>
        <w:autoSpaceDN w:val="0"/>
        <w:adjustRightInd w:val="0"/>
        <w:ind w:left="284"/>
        <w:contextualSpacing/>
        <w:jc w:val="both"/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</w:pPr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Budynek Główny Oddziału PAN w Gdańsku przy ulicy Jaśkowa Dolina 31 jest wpisany do rejestru zabytków pod numerem 692.</w:t>
      </w:r>
    </w:p>
    <w:p w14:paraId="1CB41291" w14:textId="77777777" w:rsidR="00D33544" w:rsidRPr="00D33544" w:rsidRDefault="00D33544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eastAsia="Calibri" w:hAnsi="Lora"/>
          <w:sz w:val="22"/>
          <w:szCs w:val="22"/>
          <w:lang w:eastAsia="en-US"/>
        </w:rPr>
      </w:pPr>
      <w:r w:rsidRPr="00D33544">
        <w:rPr>
          <w:rFonts w:ascii="Lora" w:eastAsiaTheme="minorHAnsi" w:hAnsi="Lora"/>
          <w:sz w:val="22"/>
          <w:szCs w:val="22"/>
          <w:lang w:eastAsia="en-US"/>
          <w14:ligatures w14:val="standardContextual"/>
        </w:rPr>
        <w:t xml:space="preserve">Podstawowe dane techniczne budynku – Budynek Główny </w:t>
      </w:r>
    </w:p>
    <w:p w14:paraId="4339136D" w14:textId="77777777" w:rsidR="00D33544" w:rsidRPr="00D33544" w:rsidRDefault="00D33544">
      <w:pPr>
        <w:numPr>
          <w:ilvl w:val="0"/>
          <w:numId w:val="43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eastAsiaTheme="minorHAnsi" w:hAnsi="Lora"/>
          <w:sz w:val="22"/>
          <w:szCs w:val="22"/>
          <w:lang w:eastAsia="en-US"/>
          <w14:ligatures w14:val="standardContextual"/>
        </w:rPr>
      </w:pPr>
      <w:r w:rsidRPr="00D33544">
        <w:rPr>
          <w:rFonts w:ascii="Lora" w:eastAsiaTheme="minorHAnsi" w:hAnsi="Lora"/>
          <w:sz w:val="22"/>
          <w:szCs w:val="22"/>
          <w:lang w:eastAsia="en-US"/>
          <w14:ligatures w14:val="standardContextual"/>
        </w:rPr>
        <w:t xml:space="preserve">Pow. zabudowy ≈ 434 m² </w:t>
      </w:r>
    </w:p>
    <w:p w14:paraId="7FAB12C3" w14:textId="77777777" w:rsidR="00D33544" w:rsidRPr="00D33544" w:rsidRDefault="00D33544">
      <w:pPr>
        <w:numPr>
          <w:ilvl w:val="0"/>
          <w:numId w:val="43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eastAsiaTheme="minorHAnsi" w:hAnsi="Lora"/>
          <w:sz w:val="22"/>
          <w:szCs w:val="22"/>
          <w:lang w:eastAsia="en-US"/>
          <w14:ligatures w14:val="standardContextual"/>
        </w:rPr>
      </w:pPr>
      <w:r w:rsidRPr="00D33544">
        <w:rPr>
          <w:rFonts w:ascii="Lora" w:eastAsiaTheme="minorHAnsi" w:hAnsi="Lora"/>
          <w:sz w:val="22"/>
          <w:szCs w:val="22"/>
          <w:lang w:eastAsia="en-US"/>
          <w14:ligatures w14:val="standardContextual"/>
        </w:rPr>
        <w:t>Liczba kondygnacji nadziemnych: 2</w:t>
      </w:r>
    </w:p>
    <w:p w14:paraId="60FBBEB2" w14:textId="77777777" w:rsidR="00D33544" w:rsidRPr="00D33544" w:rsidRDefault="00D33544">
      <w:pPr>
        <w:numPr>
          <w:ilvl w:val="0"/>
          <w:numId w:val="43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eastAsiaTheme="minorHAnsi" w:hAnsi="Lora"/>
          <w:sz w:val="22"/>
          <w:szCs w:val="22"/>
          <w:lang w:eastAsia="en-US"/>
          <w14:ligatures w14:val="standardContextual"/>
        </w:rPr>
      </w:pPr>
      <w:r w:rsidRPr="00D33544">
        <w:rPr>
          <w:rFonts w:ascii="Lora" w:eastAsiaTheme="minorHAnsi" w:hAnsi="Lora"/>
          <w:sz w:val="22"/>
          <w:szCs w:val="22"/>
          <w:lang w:eastAsia="en-US"/>
          <w14:ligatures w14:val="standardContextual"/>
        </w:rPr>
        <w:t>Liczba kondygnacji podziemnych: 1</w:t>
      </w:r>
    </w:p>
    <w:p w14:paraId="34CF963F" w14:textId="77777777" w:rsidR="00D33544" w:rsidRPr="00D33544" w:rsidRDefault="00D33544" w:rsidP="00D33544">
      <w:pPr>
        <w:tabs>
          <w:tab w:val="left" w:pos="284"/>
        </w:tabs>
        <w:autoSpaceDE w:val="0"/>
        <w:autoSpaceDN w:val="0"/>
        <w:adjustRightInd w:val="0"/>
        <w:ind w:left="284"/>
        <w:contextualSpacing/>
        <w:jc w:val="both"/>
        <w:rPr>
          <w:rFonts w:ascii="Lora" w:hAnsi="Lora" w:cstheme="minorBidi"/>
          <w:kern w:val="2"/>
          <w:sz w:val="18"/>
          <w:szCs w:val="18"/>
          <w:lang w:eastAsia="en-US" w:bidi="en-US"/>
          <w14:ligatures w14:val="standardContextual"/>
        </w:rPr>
      </w:pPr>
    </w:p>
    <w:p w14:paraId="1AC3B1BA" w14:textId="77777777" w:rsidR="00D33544" w:rsidRPr="00372225" w:rsidRDefault="00D3354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hAnsi="Lora" w:cstheme="minorBidi"/>
          <w:b/>
          <w:bCs/>
          <w:kern w:val="2"/>
          <w:sz w:val="22"/>
          <w:szCs w:val="22"/>
          <w:lang w:eastAsia="en-US" w:bidi="en-US"/>
          <w14:ligatures w14:val="standardContextual"/>
        </w:rPr>
      </w:pPr>
      <w:r w:rsidRPr="00372225">
        <w:rPr>
          <w:rFonts w:ascii="Lora" w:hAnsi="Lora" w:cstheme="minorBidi"/>
          <w:b/>
          <w:bCs/>
          <w:kern w:val="2"/>
          <w:sz w:val="22"/>
          <w:szCs w:val="22"/>
          <w:lang w:eastAsia="en-US" w:bidi="en-US"/>
          <w14:ligatures w14:val="standardContextual"/>
        </w:rPr>
        <w:t>BUDYNEK OFICYNY</w:t>
      </w:r>
    </w:p>
    <w:p w14:paraId="6085E0F2" w14:textId="77777777" w:rsidR="00D33544" w:rsidRPr="00D33544" w:rsidRDefault="00D33544">
      <w:pPr>
        <w:numPr>
          <w:ilvl w:val="0"/>
          <w:numId w:val="46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1134" w:hanging="567"/>
        <w:contextualSpacing/>
        <w:jc w:val="both"/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</w:pPr>
      <w:bookmarkStart w:id="20" w:name="_Hlk182560967"/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Projekt architektoniczno- budowlany remontu ścian zewnętrznych i stolarki otworowej w budynku polskiej Akademii nauk – oficyna - przy ul. Jaśkowa Dolina 31 w Gdańsku;</w:t>
      </w:r>
      <w:bookmarkEnd w:id="20"/>
    </w:p>
    <w:p w14:paraId="0B137C7C" w14:textId="77777777" w:rsidR="00D33544" w:rsidRPr="00D33544" w:rsidRDefault="00D33544">
      <w:pPr>
        <w:numPr>
          <w:ilvl w:val="0"/>
          <w:numId w:val="46"/>
        </w:numPr>
        <w:autoSpaceDE w:val="0"/>
        <w:autoSpaceDN w:val="0"/>
        <w:adjustRightInd w:val="0"/>
        <w:spacing w:after="160" w:line="259" w:lineRule="auto"/>
        <w:ind w:left="1134" w:hanging="567"/>
        <w:contextualSpacing/>
        <w:jc w:val="both"/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</w:pPr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>Program prac konserwatorskich dla budynku Polskiej Akademii Nauk przy ulicy Jaśkowa Dolina 31 w Gdańsku”;</w:t>
      </w:r>
    </w:p>
    <w:p w14:paraId="059B48FD" w14:textId="77777777" w:rsidR="00D33544" w:rsidRPr="00D33544" w:rsidRDefault="00D33544">
      <w:pPr>
        <w:numPr>
          <w:ilvl w:val="0"/>
          <w:numId w:val="46"/>
        </w:numPr>
        <w:autoSpaceDE w:val="0"/>
        <w:autoSpaceDN w:val="0"/>
        <w:adjustRightInd w:val="0"/>
        <w:spacing w:after="160" w:line="259" w:lineRule="auto"/>
        <w:ind w:left="1134" w:hanging="567"/>
        <w:contextualSpacing/>
        <w:jc w:val="both"/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</w:pPr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 xml:space="preserve">Decyzja </w:t>
      </w:r>
      <w:bookmarkStart w:id="21" w:name="_Hlk182565587"/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 xml:space="preserve">nr WUiA.6740.284–2.2022.LW.123384 </w:t>
      </w:r>
      <w:bookmarkEnd w:id="21"/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>– pozwolenie na roboty budowlane;</w:t>
      </w:r>
    </w:p>
    <w:p w14:paraId="314BBE45" w14:textId="77777777" w:rsidR="00D33544" w:rsidRPr="00D33544" w:rsidRDefault="00D33544">
      <w:pPr>
        <w:numPr>
          <w:ilvl w:val="0"/>
          <w:numId w:val="46"/>
        </w:numPr>
        <w:autoSpaceDE w:val="0"/>
        <w:autoSpaceDN w:val="0"/>
        <w:adjustRightInd w:val="0"/>
        <w:spacing w:after="160" w:line="259" w:lineRule="auto"/>
        <w:ind w:left="1134" w:hanging="567"/>
        <w:contextualSpacing/>
        <w:jc w:val="both"/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</w:pPr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>Decyzja nr ZN.5142.290.1.2022.MCZ PWKZ w Gdańsku - pozwolenie na prowadzenie prac konserwatorskich i robót budowlanych w budynku wpisanym do rejestru zabytków;</w:t>
      </w:r>
    </w:p>
    <w:p w14:paraId="41CF24EC" w14:textId="77777777" w:rsidR="00D33544" w:rsidRPr="00D33544" w:rsidRDefault="00D33544">
      <w:pPr>
        <w:numPr>
          <w:ilvl w:val="0"/>
          <w:numId w:val="46"/>
        </w:numPr>
        <w:autoSpaceDE w:val="0"/>
        <w:autoSpaceDN w:val="0"/>
        <w:adjustRightInd w:val="0"/>
        <w:spacing w:after="160" w:line="259" w:lineRule="auto"/>
        <w:ind w:left="1134" w:hanging="567"/>
        <w:contextualSpacing/>
        <w:jc w:val="both"/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</w:pPr>
      <w:bookmarkStart w:id="22" w:name="_Hlk182565644"/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 xml:space="preserve">Specyfikacja techniczna wykonania i odbioru robót budowlanych </w:t>
      </w:r>
      <w:bookmarkStart w:id="23" w:name="_Hlk182565676"/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>„Remont ścian zewnętrznych, dachu i stolarki otworowej – Oficyna bud. PAN</w:t>
      </w:r>
      <w:bookmarkEnd w:id="22"/>
      <w:bookmarkEnd w:id="23"/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>”;</w:t>
      </w:r>
    </w:p>
    <w:p w14:paraId="42C852FE" w14:textId="2E90132F" w:rsidR="00D33544" w:rsidRPr="00D33544" w:rsidRDefault="00D33544">
      <w:pPr>
        <w:numPr>
          <w:ilvl w:val="0"/>
          <w:numId w:val="46"/>
        </w:numPr>
        <w:autoSpaceDE w:val="0"/>
        <w:autoSpaceDN w:val="0"/>
        <w:adjustRightInd w:val="0"/>
        <w:spacing w:after="160" w:line="259" w:lineRule="auto"/>
        <w:ind w:left="1134" w:hanging="567"/>
        <w:contextualSpacing/>
        <w:jc w:val="both"/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</w:pPr>
      <w:r w:rsidRPr="00D33544">
        <w:rPr>
          <w:rFonts w:ascii="Lora" w:hAnsi="Lora"/>
          <w:kern w:val="2"/>
          <w:sz w:val="22"/>
          <w:szCs w:val="22"/>
          <w:lang w:eastAsia="en-US" w:bidi="en-US"/>
          <w14:ligatures w14:val="standardContextual"/>
        </w:rPr>
        <w:t>Przedmiar robót.</w:t>
      </w:r>
    </w:p>
    <w:p w14:paraId="1A24AB46" w14:textId="77777777" w:rsidR="00D33544" w:rsidRPr="00D33544" w:rsidRDefault="00D33544" w:rsidP="00D33544">
      <w:pPr>
        <w:autoSpaceDE w:val="0"/>
        <w:autoSpaceDN w:val="0"/>
        <w:adjustRightInd w:val="0"/>
        <w:ind w:left="851"/>
        <w:contextualSpacing/>
        <w:jc w:val="both"/>
        <w:rPr>
          <w:rFonts w:ascii="Lora" w:hAnsi="Lora"/>
          <w:kern w:val="2"/>
          <w:sz w:val="18"/>
          <w:szCs w:val="18"/>
          <w:lang w:eastAsia="en-US" w:bidi="en-US"/>
          <w14:ligatures w14:val="standardContextual"/>
        </w:rPr>
      </w:pPr>
    </w:p>
    <w:p w14:paraId="0BCB5D79" w14:textId="39C59657" w:rsidR="00D33544" w:rsidRPr="00D33544" w:rsidRDefault="00D33544" w:rsidP="00D33544">
      <w:pPr>
        <w:tabs>
          <w:tab w:val="left" w:pos="284"/>
        </w:tabs>
        <w:autoSpaceDE w:val="0"/>
        <w:autoSpaceDN w:val="0"/>
        <w:adjustRightInd w:val="0"/>
        <w:ind w:left="284"/>
        <w:contextualSpacing/>
        <w:jc w:val="both"/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</w:pPr>
      <w:r w:rsidRPr="00D33544">
        <w:rPr>
          <w:rFonts w:ascii="Lora" w:hAnsi="Lora" w:cstheme="minorBidi"/>
          <w:kern w:val="2"/>
          <w:sz w:val="22"/>
          <w:szCs w:val="22"/>
          <w:lang w:eastAsia="en-US" w:bidi="en-US"/>
          <w14:ligatures w14:val="standardContextual"/>
        </w:rPr>
        <w:t>Budynek Oficyny Oddziału PAN w Gdańsku przy ulicy Jaśkowa Dolina 31 jest wpisany do rejestru zabytków pod numerem 692.</w:t>
      </w:r>
    </w:p>
    <w:p w14:paraId="13CD918C" w14:textId="77777777" w:rsidR="00D33544" w:rsidRPr="00D33544" w:rsidRDefault="00D33544" w:rsidP="00D33544">
      <w:pPr>
        <w:widowControl w:val="0"/>
        <w:autoSpaceDE w:val="0"/>
        <w:autoSpaceDN w:val="0"/>
        <w:adjustRightInd w:val="0"/>
        <w:jc w:val="both"/>
        <w:rPr>
          <w:rFonts w:ascii="Lora" w:eastAsia="Calibri" w:hAnsi="Lora"/>
          <w:sz w:val="18"/>
          <w:szCs w:val="18"/>
          <w:lang w:eastAsia="en-US"/>
        </w:rPr>
      </w:pPr>
    </w:p>
    <w:p w14:paraId="5055703D" w14:textId="77777777" w:rsidR="00D33544" w:rsidRPr="00D33544" w:rsidRDefault="00D33544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eastAsia="Calibri" w:hAnsi="Lora"/>
          <w:sz w:val="22"/>
          <w:szCs w:val="22"/>
          <w:lang w:eastAsia="en-US"/>
        </w:rPr>
      </w:pPr>
      <w:r w:rsidRPr="00D33544">
        <w:rPr>
          <w:rFonts w:ascii="Lora" w:eastAsiaTheme="minorHAnsi" w:hAnsi="Lora"/>
          <w:sz w:val="22"/>
          <w:szCs w:val="22"/>
          <w:lang w:eastAsia="en-US"/>
          <w14:ligatures w14:val="standardContextual"/>
        </w:rPr>
        <w:t>Podstawowe dane techniczne budynku – Budynek Oficyny</w:t>
      </w:r>
    </w:p>
    <w:p w14:paraId="78BFBFD4" w14:textId="77777777" w:rsidR="00D33544" w:rsidRPr="00D33544" w:rsidRDefault="00D33544">
      <w:pPr>
        <w:numPr>
          <w:ilvl w:val="0"/>
          <w:numId w:val="44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eastAsiaTheme="minorHAnsi" w:hAnsi="Lora"/>
          <w:sz w:val="22"/>
          <w:szCs w:val="22"/>
          <w:lang w:eastAsia="en-US"/>
          <w14:ligatures w14:val="standardContextual"/>
        </w:rPr>
      </w:pPr>
      <w:r w:rsidRPr="00D33544">
        <w:rPr>
          <w:rFonts w:ascii="Lora" w:eastAsiaTheme="minorHAnsi" w:hAnsi="Lora"/>
          <w:sz w:val="22"/>
          <w:szCs w:val="22"/>
          <w:lang w:eastAsia="en-US"/>
          <w14:ligatures w14:val="standardContextual"/>
        </w:rPr>
        <w:t xml:space="preserve">Pow. zabudowy ≈ 980 m² </w:t>
      </w:r>
    </w:p>
    <w:p w14:paraId="6F2F28E4" w14:textId="77777777" w:rsidR="00D33544" w:rsidRPr="00D33544" w:rsidRDefault="00D33544">
      <w:pPr>
        <w:numPr>
          <w:ilvl w:val="0"/>
          <w:numId w:val="44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Lora" w:eastAsiaTheme="minorHAnsi" w:hAnsi="Lora"/>
          <w:sz w:val="22"/>
          <w:szCs w:val="22"/>
          <w:lang w:eastAsia="en-US"/>
          <w14:ligatures w14:val="standardContextual"/>
        </w:rPr>
      </w:pPr>
      <w:r w:rsidRPr="00D33544">
        <w:rPr>
          <w:rFonts w:ascii="Lora" w:eastAsiaTheme="minorHAnsi" w:hAnsi="Lora"/>
          <w:sz w:val="22"/>
          <w:szCs w:val="22"/>
          <w:lang w:eastAsia="en-US"/>
          <w14:ligatures w14:val="standardContextual"/>
        </w:rPr>
        <w:t>Liczba kondygnacji nadziemnych: 2</w:t>
      </w:r>
    </w:p>
    <w:p w14:paraId="61BAE356" w14:textId="21C99D72" w:rsidR="00482C89" w:rsidRPr="005E2FEA" w:rsidRDefault="00482C89" w:rsidP="00482C89">
      <w:pPr>
        <w:pStyle w:val="paragraph"/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b/>
          <w:bCs/>
          <w:sz w:val="22"/>
          <w:szCs w:val="22"/>
        </w:rPr>
      </w:pPr>
      <w:r w:rsidRPr="005E2FEA">
        <w:rPr>
          <w:rFonts w:ascii="Lora" w:hAnsi="Lora"/>
          <w:b/>
          <w:bCs/>
          <w:sz w:val="22"/>
          <w:szCs w:val="22"/>
        </w:rPr>
        <w:lastRenderedPageBreak/>
        <w:t>2.</w:t>
      </w:r>
      <w:r w:rsidRPr="005E2FEA">
        <w:rPr>
          <w:rFonts w:ascii="Lora" w:hAnsi="Lora"/>
          <w:b/>
          <w:bCs/>
          <w:sz w:val="22"/>
          <w:szCs w:val="22"/>
        </w:rPr>
        <w:tab/>
      </w:r>
      <w:r w:rsidR="002F65B6" w:rsidRPr="000A2D9B">
        <w:rPr>
          <w:rFonts w:ascii="Lora" w:hAnsi="Lora"/>
          <w:b/>
          <w:bCs/>
          <w:sz w:val="22"/>
          <w:szCs w:val="22"/>
        </w:rPr>
        <w:t>ZAKRES CZYNNOŚCI I UPRAWNIENIA</w:t>
      </w:r>
    </w:p>
    <w:p w14:paraId="59B05041" w14:textId="450A00A5" w:rsidR="00482C89" w:rsidRPr="006E0768" w:rsidRDefault="00482C89" w:rsidP="00482C89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 xml:space="preserve">Zakres usługi obejmuje pełnienie funkcji inspektora nadzoru inwestorskiego nad robotami w specjalności </w:t>
      </w:r>
      <w:r w:rsidR="00D33544">
        <w:rPr>
          <w:rFonts w:ascii="Lora" w:hAnsi="Lora"/>
          <w:sz w:val="22"/>
          <w:szCs w:val="22"/>
        </w:rPr>
        <w:t>architektonicznej</w:t>
      </w:r>
      <w:r w:rsidRPr="006E0768">
        <w:rPr>
          <w:rFonts w:ascii="Lora" w:hAnsi="Lora"/>
          <w:sz w:val="22"/>
          <w:szCs w:val="22"/>
        </w:rPr>
        <w:t xml:space="preserve">. Zakres obowiązków inspektora w danej branży wynika z art. 25 i 26 ustawy z dnia 7 lipca 1994 r. – Prawo Budowlane </w:t>
      </w:r>
      <w:r w:rsidR="002A2E8E" w:rsidRPr="002A2E8E">
        <w:rPr>
          <w:rFonts w:ascii="Lora" w:hAnsi="Lora"/>
          <w:sz w:val="22"/>
          <w:szCs w:val="22"/>
        </w:rPr>
        <w:t>(Dz. U. z 2024 r. poz. 725, z późn. zm.)</w:t>
      </w:r>
      <w:r w:rsidRPr="006E0768">
        <w:rPr>
          <w:rFonts w:ascii="Lora" w:hAnsi="Lora"/>
          <w:sz w:val="22"/>
          <w:szCs w:val="22"/>
        </w:rPr>
        <w:t xml:space="preserve"> oraz art. 37 c ustawy z dnia 23.07.2003 r. o ochronie zabytków i opiece nad zabytkami (</w:t>
      </w:r>
      <w:r w:rsidR="00780D17" w:rsidRPr="006E0768">
        <w:rPr>
          <w:rFonts w:ascii="Lora" w:hAnsi="Lora"/>
          <w:sz w:val="22"/>
          <w:szCs w:val="22"/>
        </w:rPr>
        <w:t>Dz. U. z 202</w:t>
      </w:r>
      <w:r w:rsidR="002E6785">
        <w:rPr>
          <w:rFonts w:ascii="Lora" w:hAnsi="Lora"/>
          <w:sz w:val="22"/>
          <w:szCs w:val="22"/>
        </w:rPr>
        <w:t>4</w:t>
      </w:r>
      <w:r w:rsidR="00780D17" w:rsidRPr="006E0768">
        <w:rPr>
          <w:rFonts w:ascii="Lora" w:hAnsi="Lora"/>
          <w:sz w:val="22"/>
          <w:szCs w:val="22"/>
        </w:rPr>
        <w:t xml:space="preserve"> r. poz. </w:t>
      </w:r>
      <w:r w:rsidR="002E6785">
        <w:rPr>
          <w:rFonts w:ascii="Lora" w:hAnsi="Lora"/>
          <w:sz w:val="22"/>
          <w:szCs w:val="22"/>
        </w:rPr>
        <w:t>1292</w:t>
      </w:r>
      <w:r w:rsidRPr="006E0768">
        <w:rPr>
          <w:rFonts w:ascii="Lora" w:hAnsi="Lora"/>
          <w:sz w:val="22"/>
          <w:szCs w:val="22"/>
        </w:rPr>
        <w:t>), i w szczególności obejmuje:</w:t>
      </w:r>
    </w:p>
    <w:p w14:paraId="5C03AAAC" w14:textId="12ABA100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sprawowanie pełnego nadzoru inwestorskiego</w:t>
      </w:r>
      <w:r w:rsidR="00FE3CB4" w:rsidRPr="006E0768">
        <w:rPr>
          <w:rFonts w:ascii="Lora" w:hAnsi="Lora"/>
          <w:sz w:val="22"/>
          <w:szCs w:val="22"/>
        </w:rPr>
        <w:t>,</w:t>
      </w:r>
      <w:r w:rsidRPr="006E0768">
        <w:rPr>
          <w:rFonts w:ascii="Lora" w:hAnsi="Lora"/>
          <w:sz w:val="22"/>
          <w:szCs w:val="22"/>
        </w:rPr>
        <w:t xml:space="preserve"> w tym kontrola jakości, ilości i terminowości (zgodności z harmonogramem) wykonywanych robót budowlanych</w:t>
      </w:r>
      <w:r w:rsidR="00C17BD6" w:rsidRPr="006E0768">
        <w:rPr>
          <w:rFonts w:ascii="Lora" w:hAnsi="Lora"/>
          <w:sz w:val="22"/>
          <w:szCs w:val="22"/>
        </w:rPr>
        <w:t>;</w:t>
      </w:r>
    </w:p>
    <w:p w14:paraId="13B77941" w14:textId="77FAB7F4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reprezentowanie Zamawiającego w miejscu wykonywania robót przez sprawowanie kontroli prawidłowości robót budowlanych pod względem technicznym, zgodności z zawartą umową oraz z projektem wykonawczym, normami i zasadami wiedzy technicznej</w:t>
      </w:r>
      <w:r w:rsidR="00586A2A" w:rsidRPr="006E0768">
        <w:rPr>
          <w:rFonts w:ascii="Lora" w:hAnsi="Lora"/>
          <w:sz w:val="22"/>
          <w:szCs w:val="22"/>
        </w:rPr>
        <w:t xml:space="preserve"> </w:t>
      </w:r>
      <w:bookmarkStart w:id="24" w:name="_Hlk163460622"/>
      <w:r w:rsidR="00586A2A" w:rsidRPr="006E0768">
        <w:rPr>
          <w:rFonts w:ascii="Lora" w:hAnsi="Lora"/>
          <w:sz w:val="22"/>
          <w:szCs w:val="22"/>
        </w:rPr>
        <w:t>oraz decyzjami</w:t>
      </w:r>
      <w:bookmarkEnd w:id="24"/>
      <w:r w:rsidR="00C17BD6" w:rsidRPr="006E0768">
        <w:rPr>
          <w:rFonts w:ascii="Lora" w:hAnsi="Lora"/>
          <w:sz w:val="22"/>
          <w:szCs w:val="22"/>
        </w:rPr>
        <w:t>;</w:t>
      </w:r>
    </w:p>
    <w:p w14:paraId="00B37441" w14:textId="29F3F84A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kontrolę zgodności wykonania robót budowlanych pod względem technicznym, materiałowym, użytkowym i ekonomicznym z dokumentacją projektową, specyfikacjami technicznymi wykonania i odbioru robót, pozwoleniami na budowę, przepisami techniczno-budowlanymi, normami, a także z zasadami wiedzy technicznej</w:t>
      </w:r>
      <w:r w:rsidR="00C17BD6" w:rsidRPr="006E0768">
        <w:rPr>
          <w:rFonts w:ascii="Lora" w:hAnsi="Lora"/>
          <w:sz w:val="22"/>
          <w:szCs w:val="22"/>
        </w:rPr>
        <w:t>;</w:t>
      </w:r>
    </w:p>
    <w:p w14:paraId="7F7F9995" w14:textId="13B3BA54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sprawdzanie jakości wykonywanych robót i zastosowanych materiałów budowlanych, a w szczególności zapobieganie zastosowaniu wyrobów budowlanych wadliwych i niedopuszczonych do stosowania w budownictwie</w:t>
      </w:r>
      <w:bookmarkStart w:id="25" w:name="_Hlk163460666"/>
      <w:r w:rsidR="00586A2A" w:rsidRPr="006E0768">
        <w:rPr>
          <w:rFonts w:ascii="Lora" w:hAnsi="Lora"/>
          <w:sz w:val="22"/>
          <w:szCs w:val="22"/>
        </w:rPr>
        <w:t>, opiniowanie i administrowanie kartami materiałowymi</w:t>
      </w:r>
      <w:bookmarkEnd w:id="25"/>
      <w:r w:rsidR="00C17BD6" w:rsidRPr="006E0768">
        <w:rPr>
          <w:rFonts w:ascii="Lora" w:hAnsi="Lora"/>
          <w:sz w:val="22"/>
          <w:szCs w:val="22"/>
        </w:rPr>
        <w:t>;</w:t>
      </w:r>
    </w:p>
    <w:p w14:paraId="5D33DD44" w14:textId="213A615F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sprawdzanie i odbiór robót budowlanych ulegających zakryciu lub zanikających, uczestnictwo wspólnie z Zamawiającym w inspekcjach technicznych</w:t>
      </w:r>
      <w:r w:rsidR="00C17BD6" w:rsidRPr="006E0768">
        <w:rPr>
          <w:rFonts w:ascii="Lora" w:hAnsi="Lora"/>
          <w:sz w:val="22"/>
          <w:szCs w:val="22"/>
        </w:rPr>
        <w:t>;</w:t>
      </w:r>
    </w:p>
    <w:p w14:paraId="29BC73EA" w14:textId="2BC78BC4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 xml:space="preserve">potwierdzanie faktycznie </w:t>
      </w:r>
      <w:r w:rsidR="000A2D9B">
        <w:rPr>
          <w:rFonts w:ascii="Lora" w:hAnsi="Lora"/>
          <w:sz w:val="22"/>
          <w:szCs w:val="22"/>
        </w:rPr>
        <w:t>w</w:t>
      </w:r>
      <w:r w:rsidR="000A2D9B" w:rsidRPr="006E0768">
        <w:rPr>
          <w:rFonts w:ascii="Lora" w:hAnsi="Lora"/>
          <w:sz w:val="22"/>
          <w:szCs w:val="22"/>
        </w:rPr>
        <w:t xml:space="preserve">ykonanych </w:t>
      </w:r>
      <w:r w:rsidRPr="006E0768">
        <w:rPr>
          <w:rFonts w:ascii="Lora" w:hAnsi="Lora"/>
          <w:sz w:val="22"/>
          <w:szCs w:val="22"/>
        </w:rPr>
        <w:t>robót oraz usunięcia wad jako podstawy do zapłaty wynagrodzenia wykonawcy robót budowlanych;</w:t>
      </w:r>
    </w:p>
    <w:p w14:paraId="481ADE29" w14:textId="206BFA9B" w:rsidR="0067703E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udział w odbiorach częściowych i końcowym</w:t>
      </w:r>
      <w:r w:rsidR="00D33544">
        <w:rPr>
          <w:rFonts w:ascii="Lora" w:hAnsi="Lora"/>
          <w:sz w:val="22"/>
          <w:szCs w:val="22"/>
        </w:rPr>
        <w:t xml:space="preserve">, w tym </w:t>
      </w:r>
      <w:r w:rsidRPr="006E0768">
        <w:rPr>
          <w:rFonts w:ascii="Lora" w:hAnsi="Lora"/>
          <w:sz w:val="22"/>
          <w:szCs w:val="22"/>
        </w:rPr>
        <w:t xml:space="preserve"> </w:t>
      </w:r>
      <w:r w:rsidR="00D33544" w:rsidRPr="006E0768">
        <w:rPr>
          <w:rFonts w:ascii="Lora" w:hAnsi="Lora"/>
          <w:sz w:val="22"/>
          <w:szCs w:val="22"/>
        </w:rPr>
        <w:t>w odbiorach z udziałem PWKZ</w:t>
      </w:r>
      <w:r w:rsidR="000A2D9B">
        <w:rPr>
          <w:rFonts w:ascii="Lora" w:hAnsi="Lora"/>
          <w:sz w:val="22"/>
          <w:szCs w:val="22"/>
        </w:rPr>
        <w:t xml:space="preserve"> </w:t>
      </w:r>
      <w:r w:rsidRPr="006E0768">
        <w:rPr>
          <w:rFonts w:ascii="Lora" w:hAnsi="Lora"/>
          <w:sz w:val="22"/>
          <w:szCs w:val="22"/>
        </w:rPr>
        <w:t xml:space="preserve">oraz przygotowanie w porozumieniu z Zamawiającym i podpisanie protokołów częściowych odbioru robót i końcowego protokołu odbioru robót oraz innych niezbędnych dokumentów; </w:t>
      </w:r>
      <w:bookmarkStart w:id="26" w:name="_Hlk163460690"/>
    </w:p>
    <w:p w14:paraId="53008953" w14:textId="1911EEF0" w:rsidR="0067703E" w:rsidRPr="006E0768" w:rsidRDefault="0067703E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rozliczenie umowy o roboty budowlane w przypadku jej wypowiedzenia oraz udział w sporządzeniu inwentaryzacji wykonanych robót, a także jej sprawdzenie</w:t>
      </w:r>
      <w:r w:rsidR="00C17BD6" w:rsidRPr="006E0768">
        <w:rPr>
          <w:rFonts w:ascii="Lora" w:hAnsi="Lora"/>
          <w:sz w:val="22"/>
          <w:szCs w:val="22"/>
        </w:rPr>
        <w:t>;</w:t>
      </w:r>
    </w:p>
    <w:bookmarkEnd w:id="26"/>
    <w:p w14:paraId="0E1A4846" w14:textId="2737B20B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sprawdzenie dokumentów przedłożonych przez Wykonawcę robót budowlanych do odbiorów częściowych i odbioru końcowego, sprawdz</w:t>
      </w:r>
      <w:r w:rsidR="00586A2A" w:rsidRPr="006E0768">
        <w:rPr>
          <w:rFonts w:ascii="Lora" w:hAnsi="Lora"/>
          <w:sz w:val="22"/>
          <w:szCs w:val="22"/>
        </w:rPr>
        <w:t>a</w:t>
      </w:r>
      <w:r w:rsidRPr="006E0768">
        <w:rPr>
          <w:rFonts w:ascii="Lora" w:hAnsi="Lora"/>
          <w:sz w:val="22"/>
          <w:szCs w:val="22"/>
        </w:rPr>
        <w:t>nie dokumentacji powykonawczej</w:t>
      </w:r>
      <w:r w:rsidR="00C17BD6" w:rsidRPr="006E0768">
        <w:rPr>
          <w:rFonts w:ascii="Lora" w:hAnsi="Lora"/>
          <w:sz w:val="22"/>
          <w:szCs w:val="22"/>
        </w:rPr>
        <w:t>;</w:t>
      </w:r>
    </w:p>
    <w:p w14:paraId="794D1FB6" w14:textId="7545E4C7" w:rsidR="0067703E" w:rsidRPr="006E0768" w:rsidRDefault="0067703E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podejmowanie w toku realizacji Zadania, wspólnie z Zamawiającym, decyzji dotyczących zagadnień technicznych, ekonomicznych i użytkowych.</w:t>
      </w:r>
    </w:p>
    <w:p w14:paraId="110F5F82" w14:textId="2995F3D3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przeprowadzenie rozliczenia wykonanych i odebranych robót, zgodnie z umową zawartą pomiędzy Zamawiającym a Wykonawcą robót budowlanych,</w:t>
      </w:r>
    </w:p>
    <w:p w14:paraId="15CFB4ED" w14:textId="78B79FDE" w:rsidR="00482C89" w:rsidRPr="006E0768" w:rsidRDefault="00482C89" w:rsidP="00D33544">
      <w:pPr>
        <w:pStyle w:val="paragraph"/>
        <w:spacing w:before="0" w:beforeAutospacing="0" w:after="0" w:afterAutospacing="0"/>
        <w:ind w:left="1134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 xml:space="preserve">a w szczególności: czynności kontrolne i weryfikacja </w:t>
      </w:r>
      <w:r w:rsidR="00586A2A" w:rsidRPr="006E0768">
        <w:rPr>
          <w:rFonts w:ascii="Lora" w:hAnsi="Lora"/>
          <w:sz w:val="22"/>
          <w:szCs w:val="22"/>
        </w:rPr>
        <w:t xml:space="preserve">protokołów przerobowych i </w:t>
      </w:r>
      <w:r w:rsidRPr="006E0768">
        <w:rPr>
          <w:rFonts w:ascii="Lora" w:hAnsi="Lora"/>
          <w:sz w:val="22"/>
          <w:szCs w:val="22"/>
        </w:rPr>
        <w:t>faktur</w:t>
      </w:r>
      <w:r w:rsidR="00C17BD6" w:rsidRPr="006E0768">
        <w:rPr>
          <w:rFonts w:ascii="Lora" w:hAnsi="Lora"/>
          <w:sz w:val="22"/>
          <w:szCs w:val="22"/>
        </w:rPr>
        <w:t>;</w:t>
      </w:r>
    </w:p>
    <w:p w14:paraId="6B38C080" w14:textId="027F6880" w:rsidR="00482C89" w:rsidRPr="00D33544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D33544">
        <w:rPr>
          <w:rFonts w:ascii="Lora" w:hAnsi="Lora"/>
          <w:sz w:val="22"/>
          <w:szCs w:val="22"/>
        </w:rPr>
        <w:t>informowanie Zamawiającego na piśmie o niezbędności wykonania robót dodatkowych koniecznych</w:t>
      </w:r>
      <w:r w:rsidR="00FE3CB4" w:rsidRPr="00D33544">
        <w:rPr>
          <w:rFonts w:ascii="Lora" w:hAnsi="Lora"/>
          <w:sz w:val="22"/>
          <w:szCs w:val="22"/>
        </w:rPr>
        <w:t>,</w:t>
      </w:r>
      <w:r w:rsidRPr="00D33544">
        <w:rPr>
          <w:rFonts w:ascii="Lora" w:hAnsi="Lora"/>
          <w:sz w:val="22"/>
          <w:szCs w:val="22"/>
        </w:rPr>
        <w:t xml:space="preserve"> jeśli takie wynikną w trakcie realizacji budowy i </w:t>
      </w:r>
      <w:r w:rsidRPr="00D33544">
        <w:rPr>
          <w:rFonts w:ascii="Lora" w:hAnsi="Lora"/>
          <w:sz w:val="22"/>
          <w:szCs w:val="22"/>
        </w:rPr>
        <w:lastRenderedPageBreak/>
        <w:t>zamiennych nie uwzględnionych w umowie o roboty budowlane, zawartej pomiędzy Zamawiającym a innym Wykonawcą, bądź o konieczności zrezygnowania z określonych robót, jeżeli jest to niezbędne i zgodne z treścią Umowy jaką Zamawiający zawarł z innym Wykonawcą i obowiązującymi przepisami wykonania przedmiotu umowy</w:t>
      </w:r>
      <w:r w:rsidR="000A2D9B">
        <w:rPr>
          <w:rFonts w:ascii="Lora" w:hAnsi="Lora"/>
          <w:sz w:val="22"/>
          <w:szCs w:val="22"/>
        </w:rPr>
        <w:t xml:space="preserve">. </w:t>
      </w:r>
      <w:bookmarkStart w:id="27" w:name="_Hlk163460769"/>
      <w:r w:rsidR="00586A2A" w:rsidRPr="00D33544">
        <w:rPr>
          <w:rFonts w:ascii="Lora" w:hAnsi="Lora"/>
          <w:sz w:val="22"/>
          <w:szCs w:val="22"/>
        </w:rPr>
        <w:t>Sporządzanie protokołów konieczności</w:t>
      </w:r>
      <w:r w:rsidR="00C17BD6" w:rsidRPr="00D33544">
        <w:rPr>
          <w:rFonts w:ascii="Lora" w:hAnsi="Lora"/>
          <w:sz w:val="22"/>
          <w:szCs w:val="22"/>
        </w:rPr>
        <w:t>;</w:t>
      </w:r>
    </w:p>
    <w:bookmarkEnd w:id="27"/>
    <w:p w14:paraId="7B3DCCD5" w14:textId="419C5A5F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dokonywanie regularnych wpisów do dziennika budowy;</w:t>
      </w:r>
      <w:r w:rsidR="00586A2A" w:rsidRPr="006E0768">
        <w:rPr>
          <w:rFonts w:ascii="Lora" w:hAnsi="Lora"/>
          <w:sz w:val="22"/>
          <w:szCs w:val="22"/>
        </w:rPr>
        <w:t xml:space="preserve"> </w:t>
      </w:r>
      <w:bookmarkStart w:id="28" w:name="_Hlk163460824"/>
      <w:r w:rsidR="00586A2A" w:rsidRPr="006E0768">
        <w:rPr>
          <w:rFonts w:ascii="Lora" w:hAnsi="Lora"/>
          <w:sz w:val="22"/>
          <w:szCs w:val="22"/>
        </w:rPr>
        <w:t>nadzór nad prawidłowym prowadzeniem dziennika budowy przez kierownika budowy</w:t>
      </w:r>
      <w:r w:rsidR="00C17BD6" w:rsidRPr="006E0768">
        <w:rPr>
          <w:rFonts w:ascii="Lora" w:hAnsi="Lora"/>
          <w:sz w:val="22"/>
          <w:szCs w:val="22"/>
        </w:rPr>
        <w:t>;</w:t>
      </w:r>
      <w:bookmarkEnd w:id="28"/>
    </w:p>
    <w:p w14:paraId="3AABC592" w14:textId="0ED7B3FC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bieżące informowanie Zamawiającego o postępie robót na budowie i ewentualnych trudnościach w ich realizacji oraz o okolicznościach mogących mieć wpływ na przesunięcie umownego terminu zakończenia robót;</w:t>
      </w:r>
      <w:r w:rsidR="00586A2A" w:rsidRPr="006E0768">
        <w:rPr>
          <w:rFonts w:ascii="Lora" w:hAnsi="Lora"/>
          <w:sz w:val="22"/>
          <w:szCs w:val="22"/>
        </w:rPr>
        <w:t xml:space="preserve"> </w:t>
      </w:r>
    </w:p>
    <w:p w14:paraId="6AC73339" w14:textId="04209494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dokonanie analizy i zatwierdzanie harmonogramu rzeczowo-finansowego przedstawionego przez wykonawcę robót budowlanych;</w:t>
      </w:r>
    </w:p>
    <w:p w14:paraId="770512F5" w14:textId="612D38F5" w:rsidR="00482C89" w:rsidRPr="006E0768" w:rsidRDefault="0067703E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bookmarkStart w:id="29" w:name="_Hlk163460859"/>
      <w:r w:rsidRPr="006E0768">
        <w:rPr>
          <w:rFonts w:ascii="Lora" w:hAnsi="Lora"/>
          <w:sz w:val="22"/>
          <w:szCs w:val="22"/>
        </w:rPr>
        <w:t>o</w:t>
      </w:r>
      <w:r w:rsidR="00586A2A" w:rsidRPr="006E0768">
        <w:rPr>
          <w:rFonts w:ascii="Lora" w:hAnsi="Lora"/>
          <w:sz w:val="22"/>
          <w:szCs w:val="22"/>
        </w:rPr>
        <w:t xml:space="preserve">rganizowanie, uczestniczenie, prowadzenie </w:t>
      </w:r>
      <w:r w:rsidR="00482C89" w:rsidRPr="006E0768">
        <w:rPr>
          <w:rFonts w:ascii="Lora" w:hAnsi="Lora"/>
          <w:sz w:val="22"/>
          <w:szCs w:val="22"/>
        </w:rPr>
        <w:t>narad - przy udziale Zamawiającego</w:t>
      </w:r>
      <w:r w:rsidR="00200187" w:rsidRPr="006E0768">
        <w:rPr>
          <w:rFonts w:ascii="Lora" w:hAnsi="Lora"/>
          <w:sz w:val="22"/>
          <w:szCs w:val="22"/>
        </w:rPr>
        <w:t>, Nadzoru Autorskiego</w:t>
      </w:r>
      <w:r w:rsidR="00482C89" w:rsidRPr="006E0768">
        <w:rPr>
          <w:rFonts w:ascii="Lora" w:hAnsi="Lora"/>
          <w:sz w:val="22"/>
          <w:szCs w:val="22"/>
        </w:rPr>
        <w:t xml:space="preserve"> </w:t>
      </w:r>
      <w:bookmarkEnd w:id="29"/>
      <w:r w:rsidR="00482C89" w:rsidRPr="006E0768">
        <w:rPr>
          <w:rFonts w:ascii="Lora" w:hAnsi="Lora"/>
          <w:sz w:val="22"/>
          <w:szCs w:val="22"/>
        </w:rPr>
        <w:t>i Wykonawcy robót budowlanych oraz niezbędnych osób trzecich, sporządzanie z nich protokołów, które Zamawiający zatwierdza lub wprowadza poprawki. Zatwierdzone protokoły są wiążące dla stron</w:t>
      </w:r>
      <w:r w:rsidR="00C17BD6" w:rsidRPr="006E0768">
        <w:rPr>
          <w:rFonts w:ascii="Lora" w:hAnsi="Lora"/>
          <w:sz w:val="22"/>
          <w:szCs w:val="22"/>
        </w:rPr>
        <w:t>;</w:t>
      </w:r>
    </w:p>
    <w:p w14:paraId="18B52795" w14:textId="50A37E67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egzekwowanie od Wykonawcy robót budowlanych wszystkich warunków realizacji umowy zawartej pomiędzy Zamawiającym a Wykonawcą robót budowlanych, a w szczególności kontrola i egzekwowanie od Wykonawcy robót budowlanych wykonania i rozliczenia inwestycji w wyznaczonym w Harmonogramie rzeczowo-finansowym terminie</w:t>
      </w:r>
      <w:r w:rsidR="00C17BD6" w:rsidRPr="006E0768">
        <w:rPr>
          <w:rFonts w:ascii="Lora" w:hAnsi="Lora"/>
          <w:sz w:val="22"/>
          <w:szCs w:val="22"/>
        </w:rPr>
        <w:t>;</w:t>
      </w:r>
    </w:p>
    <w:p w14:paraId="78BC4C3A" w14:textId="4B2E9FDB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uczestnictwo w działaniach mających na celu rozstrzygnięcie kwestii spornych poprzez sporządzanie niezbędnych opinii, weryfikacji itp., w przypadku wyniknięcia kwestii spornych  pomiędzy Zamawiającym a Wykonawcą robót budowlanych</w:t>
      </w:r>
      <w:r w:rsidR="001D178A" w:rsidRPr="006E0768">
        <w:rPr>
          <w:rFonts w:ascii="Lora" w:hAnsi="Lora"/>
          <w:sz w:val="22"/>
          <w:szCs w:val="22"/>
        </w:rPr>
        <w:t>,</w:t>
      </w:r>
      <w:r w:rsidRPr="006E0768">
        <w:rPr>
          <w:rFonts w:ascii="Lora" w:hAnsi="Lora"/>
          <w:sz w:val="22"/>
          <w:szCs w:val="22"/>
        </w:rPr>
        <w:t xml:space="preserve"> w trakcie realizacji umowy oraz okresie udzielonej przez Wykonawcę robót budowlanych gwarancji i rękojmi;</w:t>
      </w:r>
    </w:p>
    <w:p w14:paraId="6AC549C0" w14:textId="311AE02C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zgłaszanie Zamawiającemu wszelkich stwierdzonych nieprawidłowości w przebiegu realizacji robót budowlanych;</w:t>
      </w:r>
    </w:p>
    <w:p w14:paraId="2DAB2E2E" w14:textId="6F16B978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współpracę z innymi uczestnikami procesu realizacji robót budowlanych, uprawnionymi przedstawicielami Zamawiającego i Wykonawcy robót budowlanych;</w:t>
      </w:r>
    </w:p>
    <w:p w14:paraId="1B17760D" w14:textId="13B0A427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posiadanie i przedkładanie na żądanie Zamawiającego aktualnych zaświadczeń o przynależności do właściwej Okręgowej Izby Inżynierów Budownictwa przez cały okres realizacji umowy</w:t>
      </w:r>
      <w:r w:rsidR="00C17BD6" w:rsidRPr="006E0768">
        <w:rPr>
          <w:rFonts w:ascii="Lora" w:hAnsi="Lora"/>
          <w:sz w:val="22"/>
          <w:szCs w:val="22"/>
        </w:rPr>
        <w:t>;</w:t>
      </w:r>
    </w:p>
    <w:p w14:paraId="6E18944E" w14:textId="0C362C8A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składanie cotygodniowych raportów z postępu robót budowlanych, zaistniałych problemów technicznych i propozycji</w:t>
      </w:r>
      <w:r w:rsidR="00046AC6" w:rsidRPr="006E0768">
        <w:rPr>
          <w:rFonts w:ascii="Lora" w:hAnsi="Lora"/>
          <w:sz w:val="22"/>
          <w:szCs w:val="22"/>
        </w:rPr>
        <w:t xml:space="preserve"> </w:t>
      </w:r>
      <w:bookmarkStart w:id="30" w:name="_Hlk163460929"/>
      <w:r w:rsidR="00046AC6" w:rsidRPr="006E0768">
        <w:rPr>
          <w:rFonts w:ascii="Lora" w:hAnsi="Lora"/>
          <w:sz w:val="22"/>
          <w:szCs w:val="22"/>
        </w:rPr>
        <w:t xml:space="preserve">ich rozwiązania, zawierających aktualne zaawansowanie robót, opis robót wykonanych narastająco i zawierających część fotograficzną, </w:t>
      </w:r>
      <w:bookmarkEnd w:id="30"/>
      <w:r w:rsidRPr="006E0768">
        <w:rPr>
          <w:rFonts w:ascii="Lora" w:hAnsi="Lora"/>
          <w:sz w:val="22"/>
          <w:szCs w:val="22"/>
        </w:rPr>
        <w:t>na ręce Zamawiającego. Raport będzie sporządzony, podpisany i wysłany przez Wykonawcę drogą elektroniczną na adres e-mail: bm@pan.pl w każdy poniedziałek do godz. 14.00 za poprzedni tydzień;</w:t>
      </w:r>
    </w:p>
    <w:p w14:paraId="3FFE6E65" w14:textId="21D88560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zapewnienie na swój koszt i ryzyko zastępcy, posiadającego odpowiednie uprawnienia budowlane i doświadczenie zawodowe w przypadku niemożliwości wykonywania swoich obowiązków</w:t>
      </w:r>
      <w:r w:rsidR="00C17BD6" w:rsidRPr="006E0768">
        <w:rPr>
          <w:rFonts w:ascii="Lora" w:hAnsi="Lora"/>
          <w:sz w:val="22"/>
          <w:szCs w:val="22"/>
        </w:rPr>
        <w:t>;</w:t>
      </w:r>
    </w:p>
    <w:p w14:paraId="1EDDEE7D" w14:textId="25210E6F" w:rsidR="00482C89" w:rsidRPr="006E0768" w:rsidRDefault="00482C89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lastRenderedPageBreak/>
        <w:t>o ustanowieniu zastępcy oraz przyczynach uzasadniających jego ustanowienie, Inspektor Nadzoru inwestorskiego jest zobowiązany powiadomić pisemnie Zamawiającego i uzyskać jego zgodę</w:t>
      </w:r>
      <w:r w:rsidR="00C17BD6" w:rsidRPr="006E0768">
        <w:rPr>
          <w:rFonts w:ascii="Lora" w:hAnsi="Lora"/>
          <w:sz w:val="22"/>
          <w:szCs w:val="22"/>
        </w:rPr>
        <w:t>;</w:t>
      </w:r>
    </w:p>
    <w:p w14:paraId="06F78A49" w14:textId="3FEFF054" w:rsidR="00046AC6" w:rsidRPr="006E0768" w:rsidRDefault="00574CDF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bookmarkStart w:id="31" w:name="_Hlk163460980"/>
      <w:bookmarkStart w:id="32" w:name="_Hlk163460949"/>
      <w:r w:rsidRPr="006E0768">
        <w:rPr>
          <w:rFonts w:ascii="Lora" w:hAnsi="Lora"/>
          <w:sz w:val="22"/>
          <w:szCs w:val="22"/>
        </w:rPr>
        <w:t>Reprezentowanie Zamawiającego w kontakcie z PWKZ, administracją architektoniczno-budowlaną</w:t>
      </w:r>
      <w:r w:rsidR="0039127B" w:rsidRPr="006E0768">
        <w:rPr>
          <w:rFonts w:ascii="Lora" w:hAnsi="Lora"/>
          <w:sz w:val="22"/>
          <w:szCs w:val="22"/>
        </w:rPr>
        <w:t xml:space="preserve"> i </w:t>
      </w:r>
      <w:r w:rsidRPr="006E0768">
        <w:rPr>
          <w:rFonts w:ascii="Lora" w:hAnsi="Lora"/>
          <w:sz w:val="22"/>
          <w:szCs w:val="22"/>
        </w:rPr>
        <w:t>służbami państwowymi</w:t>
      </w:r>
      <w:r w:rsidR="00C17BD6" w:rsidRPr="006E0768">
        <w:rPr>
          <w:rFonts w:ascii="Lora" w:hAnsi="Lora"/>
          <w:sz w:val="22"/>
          <w:szCs w:val="22"/>
        </w:rPr>
        <w:t>;</w:t>
      </w:r>
      <w:bookmarkEnd w:id="31"/>
    </w:p>
    <w:p w14:paraId="56EA705C" w14:textId="701FAEB3" w:rsidR="0067703E" w:rsidRPr="006E0768" w:rsidRDefault="0067703E">
      <w:pPr>
        <w:pStyle w:val="paragraph"/>
        <w:numPr>
          <w:ilvl w:val="0"/>
          <w:numId w:val="33"/>
        </w:numPr>
        <w:spacing w:before="0" w:beforeAutospacing="0" w:after="0" w:afterAutospacing="0"/>
        <w:ind w:left="1134" w:hanging="708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kontrola kierownika budowy w zakresie przestrzegania przepisów BHP na budowie.</w:t>
      </w:r>
    </w:p>
    <w:bookmarkEnd w:id="32"/>
    <w:p w14:paraId="33C2BF38" w14:textId="77777777" w:rsidR="00574CDF" w:rsidRPr="006E0768" w:rsidRDefault="00574CDF" w:rsidP="002C2B70">
      <w:pPr>
        <w:pStyle w:val="paragraph"/>
        <w:spacing w:before="0" w:beforeAutospacing="0" w:after="0" w:afterAutospacing="0"/>
        <w:ind w:left="1134" w:hanging="567"/>
        <w:jc w:val="both"/>
        <w:textAlignment w:val="baseline"/>
        <w:rPr>
          <w:rFonts w:ascii="Lora" w:hAnsi="Lora"/>
          <w:sz w:val="22"/>
          <w:szCs w:val="22"/>
        </w:rPr>
      </w:pPr>
    </w:p>
    <w:p w14:paraId="46C40B8F" w14:textId="2DB4D45D" w:rsidR="00482C89" w:rsidRPr="002F65B6" w:rsidRDefault="002F65B6" w:rsidP="00482C89">
      <w:pPr>
        <w:pStyle w:val="paragraph"/>
        <w:spacing w:before="0" w:beforeAutospacing="0" w:after="0" w:afterAutospacing="0"/>
        <w:ind w:left="993" w:hanging="284"/>
        <w:jc w:val="both"/>
        <w:textAlignment w:val="baseline"/>
        <w:rPr>
          <w:rFonts w:ascii="Lora" w:hAnsi="Lora"/>
          <w:b/>
          <w:bCs/>
          <w:sz w:val="22"/>
          <w:szCs w:val="22"/>
        </w:rPr>
      </w:pPr>
      <w:r w:rsidRPr="002F65B6">
        <w:rPr>
          <w:rFonts w:ascii="Lora" w:hAnsi="Lora"/>
          <w:b/>
          <w:bCs/>
          <w:sz w:val="22"/>
          <w:szCs w:val="22"/>
        </w:rPr>
        <w:t>3.</w:t>
      </w:r>
      <w:r w:rsidRPr="002F65B6">
        <w:rPr>
          <w:rFonts w:ascii="Lora" w:hAnsi="Lora"/>
          <w:b/>
          <w:bCs/>
          <w:sz w:val="22"/>
          <w:szCs w:val="22"/>
        </w:rPr>
        <w:tab/>
        <w:t xml:space="preserve">WYKONAWCA UPRAWNIONY JEST DO: </w:t>
      </w:r>
    </w:p>
    <w:p w14:paraId="69FC4D4E" w14:textId="77777777" w:rsidR="00482C89" w:rsidRPr="006E0768" w:rsidRDefault="00482C89" w:rsidP="00482C89">
      <w:pPr>
        <w:pStyle w:val="paragraph"/>
        <w:spacing w:before="0" w:beforeAutospacing="0" w:after="0" w:afterAutospacing="0"/>
        <w:ind w:left="993" w:hanging="284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1)</w:t>
      </w:r>
      <w:r w:rsidRPr="006E0768">
        <w:rPr>
          <w:rFonts w:ascii="Lora" w:hAnsi="Lora"/>
          <w:sz w:val="22"/>
          <w:szCs w:val="22"/>
        </w:rPr>
        <w:tab/>
        <w:t xml:space="preserve">wydawania osobie kierującej robotami budowlanymi poleceń: usunięcia nieprawidłowości lub zagrożeń,  </w:t>
      </w:r>
    </w:p>
    <w:p w14:paraId="0F2E99CE" w14:textId="77777777" w:rsidR="00482C89" w:rsidRPr="006E0768" w:rsidRDefault="00482C89" w:rsidP="00482C89">
      <w:pPr>
        <w:pStyle w:val="paragraph"/>
        <w:spacing w:before="0" w:beforeAutospacing="0" w:after="0" w:afterAutospacing="0"/>
        <w:ind w:left="993" w:hanging="284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2)</w:t>
      </w:r>
      <w:r w:rsidRPr="006E0768">
        <w:rPr>
          <w:rFonts w:ascii="Lora" w:hAnsi="Lora"/>
          <w:sz w:val="22"/>
          <w:szCs w:val="22"/>
        </w:rPr>
        <w:tab/>
        <w:t>żądania od osoby kierującej robotami budowlanymi dokonania poprawek bądź ponownego wykonania wadliwie wykonanych robót, a także wstrzymania dalszych robót w przypadku, gdyby ich kontynuacja mogła wywołać zagrożenie bądź spowodować niedopuszczalną niezgodność z dokumentacją.</w:t>
      </w:r>
    </w:p>
    <w:p w14:paraId="09CF3FF7" w14:textId="77777777" w:rsidR="00482C89" w:rsidRPr="006E0768" w:rsidRDefault="00482C89" w:rsidP="00482C89">
      <w:pPr>
        <w:pStyle w:val="paragraph"/>
        <w:spacing w:before="0" w:beforeAutospacing="0" w:after="0" w:afterAutospacing="0"/>
        <w:ind w:left="993" w:hanging="284"/>
        <w:jc w:val="both"/>
        <w:textAlignment w:val="baseline"/>
        <w:rPr>
          <w:rFonts w:ascii="Lora" w:hAnsi="Lora"/>
          <w:sz w:val="22"/>
          <w:szCs w:val="22"/>
        </w:rPr>
      </w:pPr>
    </w:p>
    <w:p w14:paraId="6ED5AF2F" w14:textId="30A32349" w:rsidR="00482C89" w:rsidRPr="002F65B6" w:rsidRDefault="002F65B6" w:rsidP="00482C8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Lora" w:hAnsi="Lora"/>
          <w:b/>
          <w:bCs/>
          <w:sz w:val="22"/>
          <w:szCs w:val="22"/>
        </w:rPr>
      </w:pPr>
      <w:r w:rsidRPr="002F65B6">
        <w:rPr>
          <w:rFonts w:ascii="Lora" w:hAnsi="Lora"/>
          <w:b/>
          <w:bCs/>
          <w:sz w:val="22"/>
          <w:szCs w:val="22"/>
        </w:rPr>
        <w:t>4. WIZYTY NA BUDOWIE</w:t>
      </w:r>
    </w:p>
    <w:p w14:paraId="16AE90B8" w14:textId="77777777" w:rsidR="00482C89" w:rsidRPr="006E0768" w:rsidRDefault="00482C89" w:rsidP="00482C89">
      <w:pPr>
        <w:pStyle w:val="paragraph"/>
        <w:spacing w:before="0" w:beforeAutospacing="0" w:after="0" w:afterAutospacing="0"/>
        <w:ind w:left="99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 xml:space="preserve">Wykonawca dostosuje swój czas pracy do czasu pracy Wykonawcy robót, </w:t>
      </w:r>
    </w:p>
    <w:p w14:paraId="41F29306" w14:textId="77777777" w:rsidR="00482C89" w:rsidRPr="006E0768" w:rsidRDefault="00482C89" w:rsidP="00482C89">
      <w:pPr>
        <w:pStyle w:val="paragraph"/>
        <w:spacing w:before="0" w:beforeAutospacing="0" w:after="0" w:afterAutospacing="0"/>
        <w:ind w:left="99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w ten sposób, aby nie następowały z jego winy opóźnienia w realizacji Zadania przy czym w trakcie jego realizacji Wykonawca jest obowiązany do:</w:t>
      </w:r>
    </w:p>
    <w:p w14:paraId="11FF1F28" w14:textId="4868C101" w:rsidR="00482C89" w:rsidRPr="006E0768" w:rsidRDefault="00482C89" w:rsidP="00482C89">
      <w:pPr>
        <w:pStyle w:val="paragraph"/>
        <w:spacing w:before="0" w:beforeAutospacing="0" w:after="0" w:afterAutospacing="0"/>
        <w:ind w:left="993" w:hanging="27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 xml:space="preserve">a) co najmniej </w:t>
      </w:r>
      <w:r w:rsidR="00200187" w:rsidRPr="006E0768">
        <w:rPr>
          <w:rFonts w:ascii="Lora" w:hAnsi="Lora"/>
          <w:sz w:val="22"/>
          <w:szCs w:val="22"/>
        </w:rPr>
        <w:t>dwóch</w:t>
      </w:r>
      <w:r w:rsidRPr="006E0768">
        <w:rPr>
          <w:rFonts w:ascii="Lora" w:hAnsi="Lora"/>
          <w:sz w:val="22"/>
          <w:szCs w:val="22"/>
        </w:rPr>
        <w:t xml:space="preserve">, a w przypadku konieczności większej </w:t>
      </w:r>
      <w:r w:rsidR="0039127B" w:rsidRPr="006E0768">
        <w:rPr>
          <w:rFonts w:ascii="Lora" w:hAnsi="Lora"/>
          <w:sz w:val="22"/>
          <w:szCs w:val="22"/>
        </w:rPr>
        <w:t xml:space="preserve">liczby </w:t>
      </w:r>
      <w:r w:rsidRPr="006E0768">
        <w:rPr>
          <w:rFonts w:ascii="Lora" w:hAnsi="Lora"/>
          <w:sz w:val="22"/>
          <w:szCs w:val="22"/>
        </w:rPr>
        <w:t>wizyt Inspektora nadzoru inwestorskiego uprawnionego  do nadzorowania robót na budynku w każdym tygodniu podczas realizacji robót. Niezależnie od wizyt określonych w lit. a) konieczna obecność podczas odbiorów częściowych budynku</w:t>
      </w:r>
      <w:r w:rsidR="00444B1E">
        <w:rPr>
          <w:rFonts w:ascii="Lora" w:hAnsi="Lora"/>
          <w:sz w:val="22"/>
          <w:szCs w:val="22"/>
        </w:rPr>
        <w:t xml:space="preserve"> i </w:t>
      </w:r>
      <w:r w:rsidRPr="006E0768">
        <w:rPr>
          <w:rFonts w:ascii="Lora" w:hAnsi="Lora"/>
          <w:sz w:val="22"/>
          <w:szCs w:val="22"/>
        </w:rPr>
        <w:t>odbioru końcowego</w:t>
      </w:r>
      <w:r w:rsidR="000A2D9B">
        <w:rPr>
          <w:rFonts w:ascii="Lora" w:hAnsi="Lora"/>
          <w:sz w:val="22"/>
          <w:szCs w:val="22"/>
        </w:rPr>
        <w:t>;</w:t>
      </w:r>
    </w:p>
    <w:p w14:paraId="035AEA12" w14:textId="75C12CC9" w:rsidR="00482C89" w:rsidRPr="006E0768" w:rsidRDefault="00482C89" w:rsidP="00482C89">
      <w:pPr>
        <w:pStyle w:val="paragraph"/>
        <w:spacing w:before="0" w:beforeAutospacing="0" w:after="0" w:afterAutospacing="0"/>
        <w:ind w:left="993" w:hanging="27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b)</w:t>
      </w:r>
      <w:r w:rsidRPr="006E0768">
        <w:rPr>
          <w:rFonts w:ascii="Lora" w:hAnsi="Lora"/>
          <w:sz w:val="22"/>
          <w:szCs w:val="22"/>
        </w:rPr>
        <w:tab/>
        <w:t>maksymalnie 5 wizyt Inspektora w okresie rękojmi i gwarancji dotyczących Zadania – na wezwanie Zamawiającego w zależności od potrzeb</w:t>
      </w:r>
      <w:r w:rsidR="000A2D9B">
        <w:rPr>
          <w:rFonts w:ascii="Lora" w:hAnsi="Lora"/>
          <w:sz w:val="22"/>
          <w:szCs w:val="22"/>
        </w:rPr>
        <w:t>;</w:t>
      </w:r>
    </w:p>
    <w:p w14:paraId="51D27247" w14:textId="77777777" w:rsidR="00482C89" w:rsidRPr="006E0768" w:rsidRDefault="00482C89" w:rsidP="00482C89">
      <w:pPr>
        <w:pStyle w:val="paragraph"/>
        <w:spacing w:before="0" w:beforeAutospacing="0" w:after="0" w:afterAutospacing="0"/>
        <w:ind w:left="993" w:hanging="27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c)</w:t>
      </w:r>
      <w:r w:rsidRPr="006E0768">
        <w:rPr>
          <w:rFonts w:ascii="Lora" w:hAnsi="Lora"/>
          <w:sz w:val="22"/>
          <w:szCs w:val="22"/>
        </w:rPr>
        <w:tab/>
        <w:t>wizyty w nagłych sytuacjach  na budowie - na wezwanie Zamawiającego stawienie się w terminie nie dłuższym niż 2 dni (48 godzin) od wezwania Zamawiającego.</w:t>
      </w:r>
    </w:p>
    <w:p w14:paraId="11770169" w14:textId="77777777" w:rsidR="00482C89" w:rsidRPr="00186BC5" w:rsidRDefault="00482C89" w:rsidP="00482C8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1D7DD70A" w14:textId="31A65789" w:rsidR="00482C89" w:rsidRPr="00372225" w:rsidRDefault="002F65B6">
      <w:pPr>
        <w:pStyle w:val="paragraph"/>
        <w:numPr>
          <w:ilvl w:val="0"/>
          <w:numId w:val="3"/>
        </w:numPr>
        <w:spacing w:before="0" w:beforeAutospacing="0" w:after="0" w:afterAutospacing="0"/>
        <w:ind w:left="870" w:hanging="161"/>
        <w:jc w:val="both"/>
        <w:textAlignment w:val="baseline"/>
        <w:rPr>
          <w:rFonts w:ascii="Lora" w:hAnsi="Lora"/>
          <w:sz w:val="22"/>
          <w:szCs w:val="22"/>
        </w:rPr>
      </w:pPr>
      <w:r w:rsidRPr="00372225">
        <w:rPr>
          <w:rStyle w:val="normaltextrun"/>
          <w:rFonts w:ascii="Lora" w:hAnsi="Lora"/>
          <w:b/>
          <w:bCs/>
          <w:color w:val="000000"/>
          <w:sz w:val="22"/>
          <w:szCs w:val="22"/>
          <w:shd w:val="clear" w:color="auto" w:fill="FFFFFF"/>
        </w:rPr>
        <w:t xml:space="preserve">PLANOWANY TERMIN </w:t>
      </w:r>
      <w:r w:rsidRPr="00372225">
        <w:rPr>
          <w:rStyle w:val="normaltextrun"/>
          <w:rFonts w:ascii="Lora" w:hAnsi="Lora"/>
          <w:b/>
          <w:bCs/>
          <w:sz w:val="22"/>
          <w:szCs w:val="22"/>
          <w:shd w:val="clear" w:color="auto" w:fill="FFFFFF"/>
        </w:rPr>
        <w:t>WYKONYWANIA USŁUGI</w:t>
      </w:r>
    </w:p>
    <w:p w14:paraId="5711C239" w14:textId="233CB785" w:rsidR="00733F63" w:rsidRPr="00372225" w:rsidRDefault="00733F63" w:rsidP="00372225">
      <w:pPr>
        <w:pStyle w:val="paragraph"/>
        <w:numPr>
          <w:ilvl w:val="0"/>
          <w:numId w:val="57"/>
        </w:numPr>
        <w:spacing w:before="0" w:beforeAutospacing="0" w:after="0" w:afterAutospacing="0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r>
        <w:rPr>
          <w:rStyle w:val="normaltextrun"/>
          <w:rFonts w:ascii="Lora" w:hAnsi="Lora"/>
          <w:sz w:val="22"/>
          <w:szCs w:val="22"/>
          <w:shd w:val="clear" w:color="auto" w:fill="FFFFFF"/>
        </w:rPr>
        <w:t xml:space="preserve">Planowany termin wykonywania usługi: </w:t>
      </w:r>
      <w:r w:rsidR="00482C89" w:rsidRPr="006E0768">
        <w:rPr>
          <w:rStyle w:val="normaltextrun"/>
          <w:rFonts w:ascii="Lora" w:hAnsi="Lora"/>
          <w:sz w:val="22"/>
          <w:szCs w:val="22"/>
          <w:shd w:val="clear" w:color="auto" w:fill="FFFFFF"/>
        </w:rPr>
        <w:t xml:space="preserve">II - </w:t>
      </w:r>
      <w:r w:rsidR="00E85E7F" w:rsidRPr="006E0768">
        <w:rPr>
          <w:rStyle w:val="normaltextrun"/>
          <w:rFonts w:ascii="Lora" w:hAnsi="Lora"/>
          <w:sz w:val="22"/>
          <w:szCs w:val="22"/>
          <w:shd w:val="clear" w:color="auto" w:fill="FFFFFF"/>
        </w:rPr>
        <w:t xml:space="preserve">IV </w:t>
      </w:r>
      <w:r w:rsidR="00482C89" w:rsidRPr="006E0768">
        <w:rPr>
          <w:rStyle w:val="normaltextrun"/>
          <w:rFonts w:ascii="Lora" w:hAnsi="Lora"/>
          <w:sz w:val="22"/>
          <w:szCs w:val="22"/>
          <w:shd w:val="clear" w:color="auto" w:fill="FFFFFF"/>
        </w:rPr>
        <w:t>kwartał 202</w:t>
      </w:r>
      <w:r w:rsidR="00444B1E">
        <w:rPr>
          <w:rStyle w:val="normaltextrun"/>
          <w:rFonts w:ascii="Lora" w:hAnsi="Lora"/>
          <w:sz w:val="22"/>
          <w:szCs w:val="22"/>
          <w:shd w:val="clear" w:color="auto" w:fill="FFFFFF"/>
        </w:rPr>
        <w:t>5</w:t>
      </w:r>
      <w:r>
        <w:rPr>
          <w:rStyle w:val="normaltextrun"/>
          <w:rFonts w:ascii="Lora" w:hAnsi="Lora"/>
          <w:sz w:val="22"/>
          <w:szCs w:val="22"/>
          <w:shd w:val="clear" w:color="auto" w:fill="FFFFFF"/>
        </w:rPr>
        <w:t>.</w:t>
      </w:r>
    </w:p>
    <w:p w14:paraId="16FAFEE5" w14:textId="21DA3863" w:rsidR="00482C89" w:rsidRPr="006E0768" w:rsidRDefault="00733F63" w:rsidP="00372225">
      <w:pPr>
        <w:pStyle w:val="paragraph"/>
        <w:numPr>
          <w:ilvl w:val="0"/>
          <w:numId w:val="57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733F63">
        <w:rPr>
          <w:rStyle w:val="normaltextrun"/>
          <w:rFonts w:ascii="Lora" w:hAnsi="Lora"/>
          <w:sz w:val="22"/>
          <w:szCs w:val="22"/>
          <w:shd w:val="clear" w:color="auto" w:fill="FFFFFF"/>
        </w:rPr>
        <w:t>Prze</w:t>
      </w:r>
      <w:r>
        <w:rPr>
          <w:rStyle w:val="normaltextrun"/>
          <w:rFonts w:ascii="Lora" w:hAnsi="Lora"/>
          <w:sz w:val="22"/>
          <w:szCs w:val="22"/>
          <w:shd w:val="clear" w:color="auto" w:fill="FFFFFF"/>
        </w:rPr>
        <w:t>w</w:t>
      </w:r>
      <w:r w:rsidR="00482C89" w:rsidRPr="00733F63">
        <w:rPr>
          <w:rStyle w:val="normaltextrun"/>
          <w:rFonts w:ascii="Lora" w:hAnsi="Lora"/>
          <w:sz w:val="22"/>
          <w:szCs w:val="22"/>
          <w:shd w:val="clear" w:color="auto" w:fill="FFFFFF"/>
        </w:rPr>
        <w:t>idywany termin realizacji robót budowlanych objętych nadzorem: </w:t>
      </w:r>
      <w:r w:rsidR="00482C89" w:rsidRPr="006E0768">
        <w:rPr>
          <w:rStyle w:val="normaltextrun"/>
          <w:rFonts w:ascii="Lora" w:hAnsi="Lora"/>
          <w:sz w:val="22"/>
          <w:szCs w:val="22"/>
          <w:shd w:val="clear" w:color="auto" w:fill="FFFFFF"/>
        </w:rPr>
        <w:t xml:space="preserve">II - </w:t>
      </w:r>
      <w:r w:rsidR="00E85E7F" w:rsidRPr="006E0768">
        <w:rPr>
          <w:rStyle w:val="normaltextrun"/>
          <w:rFonts w:ascii="Lora" w:hAnsi="Lora"/>
          <w:sz w:val="22"/>
          <w:szCs w:val="22"/>
          <w:shd w:val="clear" w:color="auto" w:fill="FFFFFF"/>
        </w:rPr>
        <w:t xml:space="preserve">IV </w:t>
      </w:r>
      <w:r w:rsidR="00482C89" w:rsidRPr="006E0768">
        <w:rPr>
          <w:rStyle w:val="normaltextrun"/>
          <w:rFonts w:ascii="Lora" w:hAnsi="Lora"/>
          <w:sz w:val="22"/>
          <w:szCs w:val="22"/>
          <w:shd w:val="clear" w:color="auto" w:fill="FFFFFF"/>
        </w:rPr>
        <w:t>kwartał 202</w:t>
      </w:r>
      <w:r w:rsidR="00444B1E">
        <w:rPr>
          <w:rStyle w:val="normaltextrun"/>
          <w:rFonts w:ascii="Lora" w:hAnsi="Lora"/>
          <w:sz w:val="22"/>
          <w:szCs w:val="22"/>
          <w:shd w:val="clear" w:color="auto" w:fill="FFFFFF"/>
        </w:rPr>
        <w:t>5</w:t>
      </w:r>
      <w:r w:rsidR="005E2FEA">
        <w:rPr>
          <w:rStyle w:val="normaltextrun"/>
          <w:rFonts w:ascii="Lora" w:hAnsi="Lora"/>
          <w:sz w:val="22"/>
          <w:szCs w:val="22"/>
          <w:shd w:val="clear" w:color="auto" w:fill="FFFFFF"/>
        </w:rPr>
        <w:t>.</w:t>
      </w:r>
      <w:r w:rsidR="00482C89" w:rsidRPr="006E0768">
        <w:rPr>
          <w:rStyle w:val="eop"/>
          <w:rFonts w:ascii="Lora" w:hAnsi="Lora"/>
          <w:sz w:val="22"/>
          <w:szCs w:val="22"/>
        </w:rPr>
        <w:t> </w:t>
      </w:r>
    </w:p>
    <w:p w14:paraId="361145CC" w14:textId="77777777" w:rsidR="00482C89" w:rsidRPr="00186BC5" w:rsidRDefault="00482C89" w:rsidP="00372225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color w:val="000000"/>
          <w:sz w:val="22"/>
          <w:szCs w:val="22"/>
          <w:shd w:val="clear" w:color="auto" w:fill="FFFFFF"/>
        </w:rPr>
        <w:t>Szczegółowy termin Zamawiający określi w umowie zawieranej z Wykonawcą – co nastąpi po zawarciu umowy na roboty budowlane objęte nadzorem. </w:t>
      </w:r>
      <w:r w:rsidRPr="006E0768">
        <w:rPr>
          <w:rStyle w:val="eop"/>
          <w:rFonts w:ascii="Lora" w:hAnsi="Lora"/>
          <w:color w:val="000000"/>
          <w:sz w:val="22"/>
          <w:szCs w:val="22"/>
        </w:rPr>
        <w:t> </w:t>
      </w:r>
    </w:p>
    <w:p w14:paraId="4FAF7C33" w14:textId="77777777" w:rsidR="00482C89" w:rsidRPr="00186BC5" w:rsidRDefault="00482C89" w:rsidP="00482C89">
      <w:pPr>
        <w:pStyle w:val="paragraph"/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1A3C893F" w14:textId="0C044852" w:rsidR="00482C89" w:rsidRPr="00372225" w:rsidRDefault="002F65B6">
      <w:pPr>
        <w:pStyle w:val="paragraph"/>
        <w:numPr>
          <w:ilvl w:val="0"/>
          <w:numId w:val="6"/>
        </w:numPr>
        <w:spacing w:before="0" w:beforeAutospacing="0" w:after="0" w:afterAutospacing="0"/>
        <w:ind w:firstLine="0"/>
        <w:jc w:val="both"/>
        <w:textAlignment w:val="baseline"/>
        <w:rPr>
          <w:rFonts w:ascii="Lora" w:hAnsi="Lora"/>
          <w:sz w:val="22"/>
          <w:szCs w:val="22"/>
        </w:rPr>
      </w:pPr>
      <w:r w:rsidRPr="00372225">
        <w:rPr>
          <w:rStyle w:val="normaltextrun"/>
          <w:rFonts w:ascii="Lora" w:hAnsi="Lora"/>
          <w:b/>
          <w:bCs/>
          <w:color w:val="000000"/>
          <w:sz w:val="22"/>
          <w:szCs w:val="22"/>
        </w:rPr>
        <w:t>WARUNKI UDZIAŁU W PROCEDURZE DLA WYKONAWCÓW UBIEGAJĄCYCH SIĘ O ZAMÓWIENIE PUBLICZNE</w:t>
      </w:r>
      <w:r w:rsidRPr="00372225">
        <w:rPr>
          <w:rStyle w:val="eop"/>
          <w:rFonts w:ascii="Lora" w:hAnsi="Lora"/>
          <w:color w:val="000000"/>
          <w:sz w:val="22"/>
          <w:szCs w:val="22"/>
        </w:rPr>
        <w:t> </w:t>
      </w:r>
    </w:p>
    <w:p w14:paraId="1F69EBC3" w14:textId="77777777" w:rsidR="00482C89" w:rsidRPr="00186BC5" w:rsidRDefault="00482C89" w:rsidP="00482C89">
      <w:pPr>
        <w:pStyle w:val="paragraph"/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5DF68B4D" w14:textId="77777777" w:rsidR="006F11D4" w:rsidRDefault="006F11D4" w:rsidP="002F65B6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r>
        <w:rPr>
          <w:rStyle w:val="normaltextrun"/>
          <w:rFonts w:ascii="Lora" w:hAnsi="Lora"/>
          <w:sz w:val="22"/>
          <w:szCs w:val="22"/>
        </w:rPr>
        <w:t xml:space="preserve">1. </w:t>
      </w:r>
      <w:r w:rsidR="00482C89" w:rsidRPr="002F65B6">
        <w:rPr>
          <w:rStyle w:val="normaltextrun"/>
          <w:rFonts w:ascii="Lora" w:hAnsi="Lora"/>
          <w:sz w:val="22"/>
          <w:szCs w:val="22"/>
        </w:rPr>
        <w:t>O udzielenie zamówienia mo</w:t>
      </w:r>
      <w:r w:rsidR="008720A7" w:rsidRPr="002F65B6">
        <w:rPr>
          <w:rStyle w:val="normaltextrun"/>
          <w:rFonts w:ascii="Lora" w:hAnsi="Lora"/>
          <w:sz w:val="22"/>
          <w:szCs w:val="22"/>
        </w:rPr>
        <w:t>gą</w:t>
      </w:r>
      <w:r w:rsidR="00482C89" w:rsidRPr="002F65B6">
        <w:rPr>
          <w:rStyle w:val="normaltextrun"/>
          <w:rFonts w:ascii="Lora" w:hAnsi="Lora"/>
          <w:sz w:val="22"/>
          <w:szCs w:val="22"/>
        </w:rPr>
        <w:t xml:space="preserve"> ubiegać się Wykonawc</w:t>
      </w:r>
      <w:r w:rsidR="008720A7" w:rsidRPr="002F65B6">
        <w:rPr>
          <w:rStyle w:val="normaltextrun"/>
          <w:rFonts w:ascii="Lora" w:hAnsi="Lora"/>
          <w:sz w:val="22"/>
          <w:szCs w:val="22"/>
        </w:rPr>
        <w:t>y, którzy nie podlegają wykluczeniu z procedury i spełniają warunku udziału w procedurze, dotyczące</w:t>
      </w:r>
      <w:r>
        <w:rPr>
          <w:rStyle w:val="normaltextrun"/>
          <w:rFonts w:ascii="Lora" w:hAnsi="Lora"/>
          <w:sz w:val="22"/>
          <w:szCs w:val="22"/>
        </w:rPr>
        <w:t>:</w:t>
      </w:r>
    </w:p>
    <w:p w14:paraId="00FA8CFE" w14:textId="4BB1F3CC" w:rsidR="006F11D4" w:rsidRDefault="006F11D4" w:rsidP="002F65B6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r>
        <w:rPr>
          <w:rStyle w:val="normaltextrun"/>
          <w:rFonts w:ascii="Lora" w:hAnsi="Lora"/>
          <w:sz w:val="22"/>
          <w:szCs w:val="22"/>
        </w:rPr>
        <w:t xml:space="preserve">1) </w:t>
      </w:r>
      <w:r w:rsidR="008720A7" w:rsidRPr="00372225">
        <w:rPr>
          <w:rStyle w:val="normaltextrun"/>
          <w:rFonts w:ascii="Lora" w:hAnsi="Lora"/>
          <w:b/>
          <w:bCs/>
          <w:sz w:val="22"/>
          <w:szCs w:val="22"/>
        </w:rPr>
        <w:t>zdolności</w:t>
      </w:r>
      <w:r w:rsidR="000002FA" w:rsidRPr="00372225">
        <w:rPr>
          <w:rStyle w:val="normaltextrun"/>
          <w:rFonts w:ascii="Lora" w:hAnsi="Lora"/>
          <w:b/>
          <w:bCs/>
          <w:sz w:val="22"/>
          <w:szCs w:val="22"/>
        </w:rPr>
        <w:t xml:space="preserve"> technicznej lub zawodowej</w:t>
      </w:r>
      <w:r>
        <w:rPr>
          <w:rStyle w:val="normaltextrun"/>
          <w:rFonts w:ascii="Lora" w:hAnsi="Lora"/>
          <w:sz w:val="22"/>
          <w:szCs w:val="22"/>
        </w:rPr>
        <w:t>:</w:t>
      </w:r>
    </w:p>
    <w:p w14:paraId="479BE281" w14:textId="77777777" w:rsidR="006F11D4" w:rsidRDefault="006F11D4" w:rsidP="002F65B6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</w:p>
    <w:p w14:paraId="45E8EA09" w14:textId="27299FFC" w:rsidR="006F11D4" w:rsidRDefault="006F11D4" w:rsidP="006F11D4">
      <w:pPr>
        <w:pStyle w:val="paragraph"/>
        <w:numPr>
          <w:ilvl w:val="0"/>
          <w:numId w:val="49"/>
        </w:numPr>
        <w:spacing w:before="0" w:beforeAutospacing="0" w:after="0" w:afterAutospacing="0"/>
        <w:jc w:val="both"/>
        <w:textAlignment w:val="baseline"/>
        <w:rPr>
          <w:rStyle w:val="normaltextrun"/>
          <w:rFonts w:ascii="Lora" w:hAnsi="Lora"/>
          <w:b/>
          <w:bCs/>
          <w:sz w:val="22"/>
          <w:szCs w:val="22"/>
        </w:rPr>
      </w:pPr>
      <w:r w:rsidRPr="00372225">
        <w:rPr>
          <w:rStyle w:val="normaltextrun"/>
          <w:rFonts w:ascii="Lora" w:hAnsi="Lora"/>
          <w:b/>
          <w:bCs/>
          <w:sz w:val="22"/>
          <w:szCs w:val="22"/>
        </w:rPr>
        <w:t>w zakresie doświadczenia:</w:t>
      </w:r>
    </w:p>
    <w:p w14:paraId="671C41EC" w14:textId="260B7821" w:rsidR="006F11D4" w:rsidRPr="002F65B6" w:rsidRDefault="006F11D4" w:rsidP="00372225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r w:rsidRPr="002F65B6">
        <w:rPr>
          <w:rFonts w:ascii="Lora" w:hAnsi="Lora"/>
          <w:sz w:val="22"/>
          <w:szCs w:val="22"/>
        </w:rPr>
        <w:lastRenderedPageBreak/>
        <w:t xml:space="preserve">Osoba pełniąca funkcję inspektora nadzoru inwestorskiego musi wykazać się doświadczeniem </w:t>
      </w:r>
      <w:r w:rsidRPr="00FD06E7">
        <w:rPr>
          <w:rFonts w:ascii="Lora" w:hAnsi="Lora"/>
          <w:sz w:val="22"/>
          <w:szCs w:val="22"/>
        </w:rPr>
        <w:t xml:space="preserve">pełnienia funkcji inspektora nadzoru robót budowlanych </w:t>
      </w:r>
      <w:r>
        <w:rPr>
          <w:rFonts w:ascii="Lora" w:hAnsi="Lora"/>
          <w:sz w:val="22"/>
          <w:szCs w:val="22"/>
        </w:rPr>
        <w:t xml:space="preserve">lub </w:t>
      </w:r>
      <w:r w:rsidRPr="00FD06E7">
        <w:rPr>
          <w:rFonts w:ascii="Lora" w:hAnsi="Lora"/>
          <w:sz w:val="22"/>
          <w:szCs w:val="22"/>
        </w:rPr>
        <w:t xml:space="preserve">kierownika budowy lub kierownika robót </w:t>
      </w:r>
      <w:r w:rsidRPr="002F65B6">
        <w:rPr>
          <w:rFonts w:ascii="Lora" w:hAnsi="Lora"/>
          <w:sz w:val="22"/>
          <w:szCs w:val="22"/>
        </w:rPr>
        <w:t xml:space="preserve">przy </w:t>
      </w:r>
      <w:r w:rsidRPr="00F967C0">
        <w:rPr>
          <w:rFonts w:ascii="Lora" w:hAnsi="Lora"/>
          <w:b/>
          <w:bCs/>
          <w:sz w:val="22"/>
          <w:szCs w:val="22"/>
        </w:rPr>
        <w:t>co najmniej dwóch robotach</w:t>
      </w:r>
      <w:r>
        <w:rPr>
          <w:rFonts w:ascii="Lora" w:hAnsi="Lora"/>
          <w:sz w:val="22"/>
          <w:szCs w:val="22"/>
        </w:rPr>
        <w:t xml:space="preserve"> </w:t>
      </w:r>
      <w:r w:rsidRPr="00F967C0">
        <w:rPr>
          <w:rFonts w:ascii="Lora" w:hAnsi="Lora"/>
          <w:b/>
          <w:bCs/>
          <w:sz w:val="22"/>
          <w:szCs w:val="22"/>
        </w:rPr>
        <w:t>realizowanych w obiektach zabytkowych</w:t>
      </w:r>
      <w:r w:rsidR="003641D7">
        <w:rPr>
          <w:rFonts w:ascii="Lora" w:hAnsi="Lora"/>
          <w:b/>
          <w:bCs/>
          <w:sz w:val="22"/>
          <w:szCs w:val="22"/>
        </w:rPr>
        <w:t xml:space="preserve"> </w:t>
      </w:r>
      <w:r w:rsidRPr="002F65B6">
        <w:rPr>
          <w:rFonts w:ascii="Lora" w:hAnsi="Lora"/>
          <w:sz w:val="22"/>
          <w:szCs w:val="22"/>
        </w:rPr>
        <w:t xml:space="preserve"> (lub będących w gminnej ewidencji zabytków)</w:t>
      </w:r>
      <w:r>
        <w:rPr>
          <w:rFonts w:ascii="Lora" w:hAnsi="Lora"/>
          <w:sz w:val="22"/>
          <w:szCs w:val="22"/>
        </w:rPr>
        <w:t>.</w:t>
      </w:r>
    </w:p>
    <w:p w14:paraId="08B4D622" w14:textId="77777777" w:rsidR="006F11D4" w:rsidRDefault="006F11D4" w:rsidP="00372225">
      <w:pPr>
        <w:pStyle w:val="paragraph"/>
        <w:spacing w:before="0" w:beforeAutospacing="0" w:after="0" w:afterAutospacing="0"/>
        <w:ind w:left="1065"/>
        <w:jc w:val="both"/>
        <w:textAlignment w:val="baseline"/>
        <w:rPr>
          <w:rStyle w:val="normaltextrun"/>
          <w:rFonts w:ascii="Lora" w:hAnsi="Lora"/>
          <w:b/>
          <w:bCs/>
          <w:sz w:val="22"/>
          <w:szCs w:val="22"/>
        </w:rPr>
      </w:pPr>
    </w:p>
    <w:p w14:paraId="22C2D31C" w14:textId="6D5BE59D" w:rsidR="006F11D4" w:rsidRDefault="006F11D4" w:rsidP="00372225">
      <w:pPr>
        <w:pStyle w:val="paragraph"/>
        <w:numPr>
          <w:ilvl w:val="0"/>
          <w:numId w:val="49"/>
        </w:numPr>
        <w:spacing w:before="0" w:beforeAutospacing="0" w:after="0" w:afterAutospacing="0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r>
        <w:rPr>
          <w:rStyle w:val="normaltextrun"/>
          <w:rFonts w:ascii="Lora" w:hAnsi="Lora"/>
          <w:b/>
          <w:bCs/>
          <w:sz w:val="22"/>
          <w:szCs w:val="22"/>
        </w:rPr>
        <w:t>w zakresie potencjału kadrowego:</w:t>
      </w:r>
    </w:p>
    <w:p w14:paraId="6776AC64" w14:textId="54CFF05B" w:rsidR="00482C89" w:rsidRPr="002F65B6" w:rsidRDefault="000002FA" w:rsidP="002F65B6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Style w:val="eop"/>
          <w:rFonts w:ascii="Lora" w:hAnsi="Lora"/>
          <w:sz w:val="22"/>
          <w:szCs w:val="22"/>
        </w:rPr>
      </w:pPr>
      <w:r w:rsidRPr="002F65B6">
        <w:rPr>
          <w:rStyle w:val="normaltextrun"/>
          <w:rFonts w:ascii="Lora" w:hAnsi="Lora"/>
          <w:sz w:val="22"/>
          <w:szCs w:val="22"/>
        </w:rPr>
        <w:t xml:space="preserve"> Zamawiający uzna warunek za spełniony, jeżeli</w:t>
      </w:r>
      <w:r w:rsidR="00D5577E">
        <w:rPr>
          <w:rStyle w:val="normaltextrun"/>
          <w:rFonts w:ascii="Lora" w:hAnsi="Lora"/>
          <w:sz w:val="22"/>
          <w:szCs w:val="22"/>
        </w:rPr>
        <w:t xml:space="preserve"> </w:t>
      </w:r>
      <w:r w:rsidRPr="002F65B6">
        <w:rPr>
          <w:rStyle w:val="normaltextrun"/>
          <w:rFonts w:ascii="Lora" w:hAnsi="Lora"/>
          <w:sz w:val="22"/>
          <w:szCs w:val="22"/>
        </w:rPr>
        <w:t>Wykonawca wykaże się dysponowaniem lub będzie dysponował</w:t>
      </w:r>
      <w:r w:rsidR="00482C89" w:rsidRPr="002F65B6">
        <w:rPr>
          <w:rStyle w:val="normaltextrun"/>
          <w:rFonts w:ascii="Lora" w:hAnsi="Lora"/>
          <w:sz w:val="22"/>
          <w:szCs w:val="22"/>
        </w:rPr>
        <w:t xml:space="preserve"> </w:t>
      </w:r>
      <w:r w:rsidR="00E44A25" w:rsidRPr="002F65B6">
        <w:rPr>
          <w:rStyle w:val="normaltextrun"/>
          <w:rFonts w:ascii="Lora" w:hAnsi="Lora"/>
          <w:sz w:val="22"/>
          <w:szCs w:val="22"/>
        </w:rPr>
        <w:t>osob</w:t>
      </w:r>
      <w:r w:rsidR="002F65B6" w:rsidRPr="002F65B6">
        <w:rPr>
          <w:rStyle w:val="normaltextrun"/>
          <w:rFonts w:ascii="Lora" w:hAnsi="Lora"/>
          <w:sz w:val="22"/>
          <w:szCs w:val="22"/>
        </w:rPr>
        <w:t>ą</w:t>
      </w:r>
      <w:r w:rsidR="00D5577E">
        <w:rPr>
          <w:rStyle w:val="normaltextrun"/>
          <w:rFonts w:ascii="Lora" w:hAnsi="Lora"/>
          <w:sz w:val="22"/>
          <w:szCs w:val="22"/>
        </w:rPr>
        <w:t xml:space="preserve"> </w:t>
      </w:r>
      <w:r w:rsidR="002F65B6" w:rsidRPr="002F65B6">
        <w:rPr>
          <w:rFonts w:ascii="Lora" w:hAnsi="Lora"/>
          <w:sz w:val="22"/>
          <w:szCs w:val="22"/>
        </w:rPr>
        <w:t xml:space="preserve">posiadającą </w:t>
      </w:r>
      <w:r w:rsidR="002F65B6" w:rsidRPr="002F65B6">
        <w:rPr>
          <w:rStyle w:val="normaltextrun"/>
          <w:rFonts w:ascii="Lora" w:hAnsi="Lora"/>
          <w:sz w:val="22"/>
          <w:szCs w:val="22"/>
        </w:rPr>
        <w:t xml:space="preserve">uprawnienia budowlane </w:t>
      </w:r>
      <w:r w:rsidR="002F65B6" w:rsidRPr="002F65B6">
        <w:rPr>
          <w:rFonts w:ascii="Lora" w:hAnsi="Lora"/>
          <w:sz w:val="22"/>
          <w:szCs w:val="22"/>
        </w:rPr>
        <w:t>w specjalności architektonicznej</w:t>
      </w:r>
      <w:r w:rsidR="002F65B6" w:rsidRPr="002F65B6">
        <w:rPr>
          <w:rStyle w:val="normaltextrun"/>
          <w:rFonts w:ascii="Lora" w:hAnsi="Lora"/>
          <w:sz w:val="22"/>
          <w:szCs w:val="22"/>
        </w:rPr>
        <w:t xml:space="preserve"> bez ograniczeń </w:t>
      </w:r>
      <w:r w:rsidR="002F65B6">
        <w:rPr>
          <w:rStyle w:val="normaltextrun"/>
          <w:rFonts w:ascii="Lora" w:hAnsi="Lora"/>
          <w:sz w:val="22"/>
          <w:szCs w:val="22"/>
        </w:rPr>
        <w:t>oraz</w:t>
      </w:r>
      <w:r w:rsidR="002F65B6" w:rsidRPr="002F65B6">
        <w:rPr>
          <w:rStyle w:val="normaltextrun"/>
          <w:rFonts w:ascii="Lora" w:hAnsi="Lora"/>
          <w:sz w:val="22"/>
          <w:szCs w:val="22"/>
        </w:rPr>
        <w:t xml:space="preserve"> nal</w:t>
      </w:r>
      <w:r w:rsidR="00D44531">
        <w:rPr>
          <w:rStyle w:val="normaltextrun"/>
          <w:rFonts w:ascii="Lora" w:hAnsi="Lora"/>
          <w:sz w:val="22"/>
          <w:szCs w:val="22"/>
        </w:rPr>
        <w:t>e</w:t>
      </w:r>
      <w:r w:rsidR="002F65B6" w:rsidRPr="002F65B6">
        <w:rPr>
          <w:rStyle w:val="normaltextrun"/>
          <w:rFonts w:ascii="Lora" w:hAnsi="Lora"/>
          <w:sz w:val="22"/>
          <w:szCs w:val="22"/>
        </w:rPr>
        <w:t>żącą do izby samorządu zawodowego.</w:t>
      </w:r>
    </w:p>
    <w:p w14:paraId="48EB2A6E" w14:textId="77777777" w:rsidR="00482C89" w:rsidRPr="00186BC5" w:rsidRDefault="00482C89" w:rsidP="00482C89">
      <w:pPr>
        <w:pStyle w:val="paragraph"/>
        <w:spacing w:before="0" w:beforeAutospacing="0" w:after="0" w:afterAutospacing="0"/>
        <w:ind w:left="555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eop"/>
          <w:rFonts w:ascii="Lora" w:hAnsi="Lora"/>
          <w:color w:val="FF0000"/>
          <w:sz w:val="22"/>
          <w:szCs w:val="22"/>
        </w:rPr>
        <w:t> </w:t>
      </w:r>
    </w:p>
    <w:p w14:paraId="00C7A91D" w14:textId="71C974AA" w:rsidR="00482C89" w:rsidRPr="00186BC5" w:rsidRDefault="00482C89" w:rsidP="00482C89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b/>
          <w:bCs/>
          <w:sz w:val="22"/>
          <w:szCs w:val="22"/>
        </w:rPr>
        <w:t xml:space="preserve">Na </w:t>
      </w:r>
      <w:r w:rsidR="00E44A25" w:rsidRPr="006E0768">
        <w:rPr>
          <w:rStyle w:val="normaltextrun"/>
          <w:rFonts w:ascii="Lora" w:hAnsi="Lora"/>
          <w:b/>
          <w:bCs/>
          <w:sz w:val="22"/>
          <w:szCs w:val="22"/>
        </w:rPr>
        <w:t xml:space="preserve">potwierdzenie </w:t>
      </w:r>
      <w:r w:rsidRPr="006E0768">
        <w:rPr>
          <w:rStyle w:val="normaltextrun"/>
          <w:rFonts w:ascii="Lora" w:hAnsi="Lora"/>
          <w:b/>
          <w:bCs/>
          <w:sz w:val="22"/>
          <w:szCs w:val="22"/>
        </w:rPr>
        <w:t>spełnienia  warunk</w:t>
      </w:r>
      <w:r w:rsidR="00E44A25" w:rsidRPr="006E0768">
        <w:rPr>
          <w:rStyle w:val="normaltextrun"/>
          <w:rFonts w:ascii="Lora" w:hAnsi="Lora"/>
          <w:b/>
          <w:bCs/>
          <w:sz w:val="22"/>
          <w:szCs w:val="22"/>
        </w:rPr>
        <w:t>ów udziału w procedurze</w:t>
      </w:r>
      <w:r w:rsidRPr="006E0768">
        <w:rPr>
          <w:rStyle w:val="normaltextrun"/>
          <w:rFonts w:ascii="Lora" w:hAnsi="Lora"/>
          <w:b/>
          <w:bCs/>
          <w:sz w:val="22"/>
          <w:szCs w:val="22"/>
        </w:rPr>
        <w:t xml:space="preserve"> Wykonawca dołączy do oferty </w:t>
      </w:r>
      <w:r w:rsidR="00E44A25" w:rsidRPr="006E0768">
        <w:rPr>
          <w:rStyle w:val="normaltextrun"/>
          <w:rFonts w:ascii="Lora" w:hAnsi="Lora"/>
          <w:b/>
          <w:bCs/>
          <w:sz w:val="22"/>
          <w:szCs w:val="22"/>
        </w:rPr>
        <w:t xml:space="preserve">następujące  </w:t>
      </w:r>
      <w:r w:rsidRPr="006E0768">
        <w:rPr>
          <w:rStyle w:val="normaltextrun"/>
          <w:rFonts w:ascii="Lora" w:hAnsi="Lora"/>
          <w:b/>
          <w:bCs/>
          <w:sz w:val="22"/>
          <w:szCs w:val="22"/>
        </w:rPr>
        <w:t>dokumenty, tj.:  kopie: uprawnień budowlanych, przynależność do izby inżynierów, wykaz robót budowlanych wraz z referencjami lub innymi dokumentami poświadczającymi, należyte wykonanie zamówienia, wykaz osób skierowanych do wykonania zamówienia.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06AF6746" w14:textId="77777777" w:rsidR="00482C89" w:rsidRPr="00186BC5" w:rsidRDefault="00482C89" w:rsidP="00482C89">
      <w:pPr>
        <w:pStyle w:val="paragraph"/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1219A294" w14:textId="6A16A6CE" w:rsidR="00482C89" w:rsidRPr="00372225" w:rsidRDefault="002F65B6">
      <w:pPr>
        <w:pStyle w:val="paragraph"/>
        <w:numPr>
          <w:ilvl w:val="0"/>
          <w:numId w:val="7"/>
        </w:numPr>
        <w:spacing w:before="0" w:beforeAutospacing="0" w:after="0" w:afterAutospacing="0"/>
        <w:ind w:left="870" w:hanging="303"/>
        <w:jc w:val="both"/>
        <w:textAlignment w:val="baseline"/>
        <w:rPr>
          <w:rFonts w:ascii="Lora" w:hAnsi="Lora"/>
          <w:sz w:val="22"/>
          <w:szCs w:val="22"/>
        </w:rPr>
      </w:pPr>
      <w:r w:rsidRPr="00372225">
        <w:rPr>
          <w:rStyle w:val="normaltextrun"/>
          <w:rFonts w:ascii="Lora" w:hAnsi="Lora"/>
          <w:b/>
          <w:bCs/>
          <w:sz w:val="22"/>
          <w:szCs w:val="22"/>
        </w:rPr>
        <w:t>KRYTERIUM WYBORU OFERTY</w:t>
      </w:r>
    </w:p>
    <w:p w14:paraId="65F4C44B" w14:textId="77777777" w:rsidR="001F5666" w:rsidRPr="006E0768" w:rsidRDefault="001F5666" w:rsidP="002F65B6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</w:p>
    <w:p w14:paraId="5888E185" w14:textId="04F639B8" w:rsidR="001F5666" w:rsidRPr="00186BC5" w:rsidRDefault="001F5666" w:rsidP="002F65B6">
      <w:pPr>
        <w:autoSpaceDE w:val="0"/>
        <w:autoSpaceDN w:val="0"/>
        <w:adjustRightInd w:val="0"/>
        <w:ind w:left="709"/>
        <w:rPr>
          <w:rFonts w:ascii="Lora" w:hAnsi="Lora"/>
          <w:bCs/>
          <w:sz w:val="22"/>
          <w:szCs w:val="22"/>
        </w:rPr>
      </w:pPr>
      <w:r w:rsidRPr="00186BC5">
        <w:rPr>
          <w:rFonts w:ascii="Lora" w:hAnsi="Lora"/>
          <w:bCs/>
          <w:sz w:val="22"/>
          <w:szCs w:val="22"/>
        </w:rPr>
        <w:t>Opis kryteriów, którymi Zamawiaj</w:t>
      </w:r>
      <w:r w:rsidRPr="00186BC5">
        <w:rPr>
          <w:rFonts w:ascii="Lora" w:eastAsia="TimesNewRoman" w:hAnsi="Lora"/>
          <w:bCs/>
          <w:sz w:val="22"/>
          <w:szCs w:val="22"/>
        </w:rPr>
        <w:t>ą</w:t>
      </w:r>
      <w:r w:rsidRPr="00186BC5">
        <w:rPr>
          <w:rFonts w:ascii="Lora" w:hAnsi="Lora"/>
          <w:bCs/>
          <w:sz w:val="22"/>
          <w:szCs w:val="22"/>
        </w:rPr>
        <w:t>cy b</w:t>
      </w:r>
      <w:r w:rsidRPr="00186BC5">
        <w:rPr>
          <w:rFonts w:ascii="Lora" w:eastAsia="TimesNewRoman" w:hAnsi="Lora"/>
          <w:bCs/>
          <w:sz w:val="22"/>
          <w:szCs w:val="22"/>
        </w:rPr>
        <w:t>ę</w:t>
      </w:r>
      <w:r w:rsidRPr="00186BC5">
        <w:rPr>
          <w:rFonts w:ascii="Lora" w:hAnsi="Lora"/>
          <w:bCs/>
          <w:sz w:val="22"/>
          <w:szCs w:val="22"/>
        </w:rPr>
        <w:t>dzie si</w:t>
      </w:r>
      <w:r w:rsidRPr="00186BC5">
        <w:rPr>
          <w:rFonts w:ascii="Lora" w:eastAsia="TimesNewRoman" w:hAnsi="Lora"/>
          <w:bCs/>
          <w:sz w:val="22"/>
          <w:szCs w:val="22"/>
        </w:rPr>
        <w:t xml:space="preserve">ę </w:t>
      </w:r>
      <w:r w:rsidRPr="00186BC5">
        <w:rPr>
          <w:rFonts w:ascii="Lora" w:hAnsi="Lora"/>
          <w:bCs/>
          <w:sz w:val="22"/>
          <w:szCs w:val="22"/>
        </w:rPr>
        <w:t>kierował przy wyborze oferty, wraz z podaniem wag tych kryteriów i sposobu oceny ofert.</w:t>
      </w:r>
    </w:p>
    <w:p w14:paraId="7510F685" w14:textId="26CE52BD" w:rsidR="004B78E2" w:rsidRPr="00186BC5" w:rsidRDefault="004B78E2" w:rsidP="002F65B6">
      <w:pPr>
        <w:autoSpaceDE w:val="0"/>
        <w:autoSpaceDN w:val="0"/>
        <w:adjustRightInd w:val="0"/>
        <w:ind w:left="709"/>
        <w:rPr>
          <w:rFonts w:ascii="Lora" w:hAnsi="Lora"/>
          <w:bCs/>
          <w:sz w:val="22"/>
          <w:szCs w:val="22"/>
        </w:rPr>
      </w:pPr>
    </w:p>
    <w:p w14:paraId="77B4AF24" w14:textId="77777777" w:rsidR="004B78E2" w:rsidRPr="006E0768" w:rsidRDefault="004B78E2">
      <w:pPr>
        <w:pStyle w:val="Akapitzlist"/>
        <w:numPr>
          <w:ilvl w:val="0"/>
          <w:numId w:val="35"/>
        </w:numPr>
        <w:ind w:left="709" w:hanging="283"/>
        <w:rPr>
          <w:rFonts w:ascii="Lora" w:hAnsi="Lora"/>
          <w:bCs/>
        </w:rPr>
      </w:pPr>
      <w:r w:rsidRPr="006E0768">
        <w:rPr>
          <w:rFonts w:ascii="Lora" w:hAnsi="Lora"/>
          <w:bCs/>
        </w:rPr>
        <w:t xml:space="preserve">Oferty zostaną ocenione przez Zamawiającego na podstawie poniższych kryteriów: </w:t>
      </w:r>
    </w:p>
    <w:p w14:paraId="5448F167" w14:textId="1859D81C" w:rsidR="004B78E2" w:rsidRPr="00186BC5" w:rsidRDefault="004B78E2" w:rsidP="002F65B6">
      <w:pPr>
        <w:pStyle w:val="Akapitzlist"/>
        <w:autoSpaceDE w:val="0"/>
        <w:autoSpaceDN w:val="0"/>
        <w:adjustRightInd w:val="0"/>
        <w:ind w:left="709"/>
        <w:rPr>
          <w:rFonts w:ascii="Lora" w:hAnsi="Lora"/>
          <w:bCs/>
        </w:rPr>
      </w:pPr>
    </w:p>
    <w:tbl>
      <w:tblPr>
        <w:tblW w:w="7924" w:type="dxa"/>
        <w:tblInd w:w="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7"/>
        <w:gridCol w:w="1568"/>
        <w:gridCol w:w="2259"/>
      </w:tblGrid>
      <w:tr w:rsidR="004B78E2" w:rsidRPr="006E0768" w14:paraId="59A600A1" w14:textId="77777777" w:rsidTr="00E124DD">
        <w:tc>
          <w:tcPr>
            <w:tcW w:w="4097" w:type="dxa"/>
            <w:tcBorders>
              <w:bottom w:val="single" w:sz="4" w:space="0" w:color="auto"/>
            </w:tcBorders>
            <w:vAlign w:val="center"/>
          </w:tcPr>
          <w:p w14:paraId="33FB591D" w14:textId="77777777" w:rsidR="004B78E2" w:rsidRPr="006E0768" w:rsidRDefault="004B78E2" w:rsidP="004B78E2">
            <w:pPr>
              <w:jc w:val="center"/>
              <w:rPr>
                <w:rFonts w:ascii="Lora" w:eastAsia="Calibri" w:hAnsi="Lora"/>
                <w:b/>
                <w:sz w:val="22"/>
                <w:szCs w:val="22"/>
              </w:rPr>
            </w:pPr>
            <w:r w:rsidRPr="006E0768">
              <w:rPr>
                <w:rFonts w:ascii="Lora" w:eastAsia="Calibri" w:hAnsi="Lora"/>
                <w:b/>
                <w:sz w:val="22"/>
                <w:szCs w:val="22"/>
              </w:rPr>
              <w:t>Nazwa kryterium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vAlign w:val="center"/>
          </w:tcPr>
          <w:p w14:paraId="4C9671DF" w14:textId="77777777" w:rsidR="004B78E2" w:rsidRPr="006E0768" w:rsidRDefault="004B78E2" w:rsidP="004B78E2">
            <w:pPr>
              <w:jc w:val="center"/>
              <w:rPr>
                <w:rFonts w:ascii="Lora" w:eastAsia="Calibri" w:hAnsi="Lora"/>
                <w:b/>
                <w:sz w:val="22"/>
                <w:szCs w:val="22"/>
              </w:rPr>
            </w:pPr>
            <w:r w:rsidRPr="006E0768">
              <w:rPr>
                <w:rFonts w:ascii="Lora" w:eastAsia="Calibri" w:hAnsi="Lora"/>
                <w:b/>
                <w:sz w:val="22"/>
                <w:szCs w:val="22"/>
              </w:rPr>
              <w:t>Waga kryterium %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vAlign w:val="center"/>
          </w:tcPr>
          <w:p w14:paraId="429B44AA" w14:textId="77777777" w:rsidR="004B78E2" w:rsidRPr="006E0768" w:rsidRDefault="004B78E2" w:rsidP="004B78E2">
            <w:pPr>
              <w:jc w:val="center"/>
              <w:rPr>
                <w:rFonts w:ascii="Lora" w:eastAsia="Calibri" w:hAnsi="Lora"/>
                <w:b/>
                <w:sz w:val="22"/>
                <w:szCs w:val="22"/>
              </w:rPr>
            </w:pPr>
            <w:r w:rsidRPr="006E0768">
              <w:rPr>
                <w:rFonts w:ascii="Lora" w:eastAsia="Calibri" w:hAnsi="Lora"/>
                <w:b/>
                <w:sz w:val="22"/>
                <w:szCs w:val="22"/>
              </w:rPr>
              <w:t>Sposób oceny</w:t>
            </w:r>
          </w:p>
        </w:tc>
      </w:tr>
      <w:tr w:rsidR="004B78E2" w:rsidRPr="006E0768" w14:paraId="4D20D44A" w14:textId="77777777" w:rsidTr="00E124DD">
        <w:trPr>
          <w:trHeight w:val="334"/>
        </w:trPr>
        <w:tc>
          <w:tcPr>
            <w:tcW w:w="4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2F648" w14:textId="77777777" w:rsidR="004B78E2" w:rsidRPr="006E0768" w:rsidRDefault="004B78E2" w:rsidP="004B78E2">
            <w:pPr>
              <w:numPr>
                <w:ilvl w:val="12"/>
                <w:numId w:val="0"/>
              </w:numPr>
              <w:spacing w:after="200"/>
              <w:jc w:val="center"/>
              <w:rPr>
                <w:rFonts w:ascii="Lora" w:hAnsi="Lora"/>
                <w:sz w:val="22"/>
                <w:szCs w:val="22"/>
              </w:rPr>
            </w:pPr>
            <w:r w:rsidRPr="006E0768">
              <w:rPr>
                <w:rFonts w:ascii="Lora" w:hAnsi="Lora"/>
                <w:sz w:val="22"/>
                <w:szCs w:val="22"/>
              </w:rPr>
              <w:t>Cena z podatkiem VAT (C)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F012B" w14:textId="0C238875" w:rsidR="004B78E2" w:rsidRPr="006E0768" w:rsidRDefault="004B78E2" w:rsidP="004B78E2">
            <w:pPr>
              <w:numPr>
                <w:ilvl w:val="12"/>
                <w:numId w:val="0"/>
              </w:numPr>
              <w:spacing w:after="200"/>
              <w:jc w:val="center"/>
              <w:rPr>
                <w:rFonts w:ascii="Lora" w:hAnsi="Lora"/>
                <w:sz w:val="22"/>
                <w:szCs w:val="22"/>
              </w:rPr>
            </w:pPr>
            <w:r w:rsidRPr="006E0768">
              <w:rPr>
                <w:rFonts w:ascii="Lora" w:hAnsi="Lora"/>
                <w:sz w:val="22"/>
                <w:szCs w:val="22"/>
              </w:rPr>
              <w:t>80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CC6BC" w14:textId="42861292" w:rsidR="004B78E2" w:rsidRPr="006E0768" w:rsidRDefault="004B78E2" w:rsidP="004B78E2">
            <w:pPr>
              <w:numPr>
                <w:ilvl w:val="12"/>
                <w:numId w:val="0"/>
              </w:numPr>
              <w:spacing w:after="200"/>
              <w:jc w:val="center"/>
              <w:rPr>
                <w:rFonts w:ascii="Lora" w:hAnsi="Lora"/>
                <w:sz w:val="22"/>
                <w:szCs w:val="22"/>
              </w:rPr>
            </w:pPr>
            <w:r w:rsidRPr="006E0768">
              <w:rPr>
                <w:rFonts w:ascii="Lora" w:hAnsi="Lora"/>
                <w:sz w:val="22"/>
                <w:szCs w:val="22"/>
              </w:rPr>
              <w:t>Wg wzoru w pkt 1</w:t>
            </w:r>
            <w:r w:rsidR="00E16D69">
              <w:rPr>
                <w:rFonts w:ascii="Lora" w:hAnsi="Lora"/>
                <w:sz w:val="22"/>
                <w:szCs w:val="22"/>
              </w:rPr>
              <w:t>)</w:t>
            </w:r>
          </w:p>
        </w:tc>
      </w:tr>
      <w:tr w:rsidR="004B78E2" w:rsidRPr="006E0768" w14:paraId="37502886" w14:textId="77777777" w:rsidTr="00E124DD">
        <w:trPr>
          <w:trHeight w:val="334"/>
        </w:trPr>
        <w:tc>
          <w:tcPr>
            <w:tcW w:w="4097" w:type="dxa"/>
            <w:tcBorders>
              <w:top w:val="single" w:sz="4" w:space="0" w:color="auto"/>
            </w:tcBorders>
            <w:vAlign w:val="center"/>
          </w:tcPr>
          <w:p w14:paraId="7F7D0B59" w14:textId="5367001D" w:rsidR="00C7246A" w:rsidRPr="00BA289A" w:rsidRDefault="004B78E2" w:rsidP="00C7246A">
            <w:pPr>
              <w:numPr>
                <w:ilvl w:val="12"/>
                <w:numId w:val="0"/>
              </w:numPr>
              <w:spacing w:after="200"/>
              <w:jc w:val="center"/>
              <w:rPr>
                <w:rFonts w:ascii="Lora" w:hAnsi="Lora"/>
                <w:sz w:val="22"/>
                <w:szCs w:val="22"/>
              </w:rPr>
            </w:pPr>
            <w:r w:rsidRPr="006E0768">
              <w:rPr>
                <w:rFonts w:ascii="Lora" w:eastAsia="Calibri" w:hAnsi="Lora"/>
                <w:sz w:val="22"/>
                <w:szCs w:val="22"/>
                <w:lang w:eastAsia="en-US"/>
              </w:rPr>
              <w:t xml:space="preserve">Doświadczenie </w:t>
            </w:r>
            <w:r w:rsidR="00291E2E">
              <w:rPr>
                <w:rFonts w:ascii="Lora" w:eastAsia="Calibri" w:hAnsi="Lora"/>
                <w:sz w:val="22"/>
                <w:szCs w:val="22"/>
                <w:lang w:eastAsia="en-US"/>
              </w:rPr>
              <w:t xml:space="preserve">inspektora </w:t>
            </w:r>
            <w:r w:rsidR="00B237C8">
              <w:rPr>
                <w:rFonts w:ascii="Lora" w:eastAsia="Calibri" w:hAnsi="Lora"/>
                <w:sz w:val="22"/>
                <w:szCs w:val="22"/>
                <w:lang w:eastAsia="en-US"/>
              </w:rPr>
              <w:t>w specjalności</w:t>
            </w:r>
            <w:r w:rsidR="00291E2E">
              <w:rPr>
                <w:rFonts w:ascii="Lora" w:eastAsia="Calibri" w:hAnsi="Lora"/>
                <w:sz w:val="22"/>
                <w:szCs w:val="22"/>
                <w:lang w:eastAsia="en-US"/>
              </w:rPr>
              <w:t xml:space="preserve"> architektonicznej </w:t>
            </w:r>
            <w:r w:rsidRPr="006E0768">
              <w:rPr>
                <w:rFonts w:ascii="Lora" w:hAnsi="Lora"/>
                <w:sz w:val="22"/>
                <w:szCs w:val="22"/>
              </w:rPr>
              <w:t>(D)</w:t>
            </w:r>
          </w:p>
        </w:tc>
        <w:tc>
          <w:tcPr>
            <w:tcW w:w="1568" w:type="dxa"/>
            <w:tcBorders>
              <w:top w:val="single" w:sz="4" w:space="0" w:color="auto"/>
            </w:tcBorders>
            <w:vAlign w:val="center"/>
          </w:tcPr>
          <w:p w14:paraId="7B2947D2" w14:textId="2C7A2EA7" w:rsidR="004B78E2" w:rsidRPr="006E0768" w:rsidRDefault="004B78E2" w:rsidP="004B78E2">
            <w:pPr>
              <w:spacing w:after="200"/>
              <w:jc w:val="center"/>
              <w:rPr>
                <w:rFonts w:ascii="Lora" w:hAnsi="Lora"/>
                <w:sz w:val="22"/>
                <w:szCs w:val="22"/>
              </w:rPr>
            </w:pPr>
            <w:r w:rsidRPr="006E0768">
              <w:rPr>
                <w:rFonts w:ascii="Lora" w:hAnsi="Lora"/>
                <w:sz w:val="22"/>
                <w:szCs w:val="22"/>
              </w:rPr>
              <w:t>20</w:t>
            </w:r>
          </w:p>
        </w:tc>
        <w:tc>
          <w:tcPr>
            <w:tcW w:w="2259" w:type="dxa"/>
            <w:tcBorders>
              <w:top w:val="single" w:sz="4" w:space="0" w:color="auto"/>
            </w:tcBorders>
            <w:vAlign w:val="center"/>
          </w:tcPr>
          <w:p w14:paraId="79B5321B" w14:textId="2C834DB9" w:rsidR="004B78E2" w:rsidRPr="006E0768" w:rsidRDefault="004B78E2" w:rsidP="004B78E2">
            <w:pPr>
              <w:numPr>
                <w:ilvl w:val="12"/>
                <w:numId w:val="0"/>
              </w:numPr>
              <w:spacing w:after="200"/>
              <w:jc w:val="center"/>
              <w:rPr>
                <w:rFonts w:ascii="Lora" w:hAnsi="Lora"/>
                <w:sz w:val="22"/>
                <w:szCs w:val="22"/>
              </w:rPr>
            </w:pPr>
            <w:r w:rsidRPr="006E0768">
              <w:rPr>
                <w:rFonts w:ascii="Lora" w:hAnsi="Lora"/>
                <w:sz w:val="22"/>
                <w:szCs w:val="22"/>
              </w:rPr>
              <w:t>Wg zasad w pkt 2</w:t>
            </w:r>
            <w:r w:rsidR="00E16D69">
              <w:rPr>
                <w:rFonts w:ascii="Lora" w:hAnsi="Lora"/>
                <w:sz w:val="22"/>
                <w:szCs w:val="22"/>
              </w:rPr>
              <w:t>)</w:t>
            </w:r>
          </w:p>
        </w:tc>
      </w:tr>
    </w:tbl>
    <w:p w14:paraId="0B0E4160" w14:textId="533BEF4F" w:rsidR="004B78E2" w:rsidRPr="00186BC5" w:rsidRDefault="004B78E2" w:rsidP="001F5666">
      <w:pPr>
        <w:autoSpaceDE w:val="0"/>
        <w:autoSpaceDN w:val="0"/>
        <w:adjustRightInd w:val="0"/>
        <w:rPr>
          <w:rFonts w:ascii="Lora" w:hAnsi="Lora"/>
          <w:bCs/>
          <w:sz w:val="22"/>
          <w:szCs w:val="22"/>
        </w:rPr>
      </w:pPr>
    </w:p>
    <w:p w14:paraId="1ED82266" w14:textId="77777777" w:rsidR="004B78E2" w:rsidRPr="00186BC5" w:rsidRDefault="004B78E2" w:rsidP="00186BC5">
      <w:pPr>
        <w:autoSpaceDE w:val="0"/>
        <w:autoSpaceDN w:val="0"/>
        <w:adjustRightInd w:val="0"/>
        <w:ind w:left="567"/>
        <w:rPr>
          <w:rFonts w:ascii="Lora" w:hAnsi="Lora"/>
          <w:bCs/>
          <w:sz w:val="22"/>
          <w:szCs w:val="22"/>
        </w:rPr>
      </w:pPr>
      <w:r w:rsidRPr="00186BC5">
        <w:rPr>
          <w:rFonts w:ascii="Lora" w:hAnsi="Lora"/>
          <w:bCs/>
          <w:sz w:val="22"/>
          <w:szCs w:val="22"/>
        </w:rPr>
        <w:t xml:space="preserve">Otrzymana liczba punktów zostanie zaokrąglona do dwóch miejsc po przecinku, zgodnie z zasadami matematycznymi. </w:t>
      </w:r>
    </w:p>
    <w:p w14:paraId="3D589466" w14:textId="6E34431F" w:rsidR="004B78E2" w:rsidRPr="00186BC5" w:rsidRDefault="004B78E2" w:rsidP="00884324">
      <w:pPr>
        <w:autoSpaceDE w:val="0"/>
        <w:autoSpaceDN w:val="0"/>
        <w:adjustRightInd w:val="0"/>
        <w:ind w:left="567"/>
        <w:rPr>
          <w:rFonts w:ascii="Lora" w:hAnsi="Lora"/>
          <w:bCs/>
          <w:sz w:val="22"/>
          <w:szCs w:val="22"/>
        </w:rPr>
      </w:pPr>
      <w:r w:rsidRPr="00186BC5">
        <w:rPr>
          <w:rFonts w:ascii="Lora" w:hAnsi="Lora"/>
          <w:bCs/>
          <w:sz w:val="22"/>
          <w:szCs w:val="22"/>
        </w:rPr>
        <w:t>Do celów porównawczych, przyjmuje się, że 1% = 1 pkt.</w:t>
      </w:r>
    </w:p>
    <w:p w14:paraId="65FFDFD7" w14:textId="77777777" w:rsidR="00884324" w:rsidRPr="00186BC5" w:rsidRDefault="00884324" w:rsidP="00186BC5">
      <w:pPr>
        <w:autoSpaceDE w:val="0"/>
        <w:autoSpaceDN w:val="0"/>
        <w:adjustRightInd w:val="0"/>
        <w:ind w:left="567"/>
        <w:rPr>
          <w:rFonts w:ascii="Lora" w:hAnsi="Lora"/>
          <w:bCs/>
          <w:sz w:val="22"/>
          <w:szCs w:val="22"/>
        </w:rPr>
      </w:pPr>
    </w:p>
    <w:p w14:paraId="32EBD35C" w14:textId="06C4A61C" w:rsidR="004B78E2" w:rsidRPr="006E0768" w:rsidRDefault="004B78E2" w:rsidP="002B5594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Sposób obliczenia punktów w odniesieniu do kryterium „Cena” (C) – oferta zostanie oceniona na podstawie podanej przez Wykonawcę w ofercie ceny brutto za wykonanie zamówienia podanej w Formularzu oferty</w:t>
      </w:r>
      <w:r w:rsidR="00CB72A2">
        <w:rPr>
          <w:rStyle w:val="normaltextrun"/>
          <w:rFonts w:ascii="Lora" w:hAnsi="Lora"/>
          <w:sz w:val="22"/>
          <w:szCs w:val="22"/>
        </w:rPr>
        <w:t xml:space="preserve"> stanowiący</w:t>
      </w:r>
      <w:r w:rsidR="00B237C8">
        <w:rPr>
          <w:rStyle w:val="normaltextrun"/>
          <w:rFonts w:ascii="Lora" w:hAnsi="Lora"/>
          <w:sz w:val="22"/>
          <w:szCs w:val="22"/>
        </w:rPr>
        <w:t>m</w:t>
      </w:r>
      <w:r w:rsidR="00CB72A2">
        <w:rPr>
          <w:rStyle w:val="normaltextrun"/>
          <w:rFonts w:ascii="Lora" w:hAnsi="Lora"/>
          <w:sz w:val="22"/>
          <w:szCs w:val="22"/>
        </w:rPr>
        <w:t xml:space="preserve"> Załącznik nr 1 do Zaproszenia. </w:t>
      </w:r>
      <w:r w:rsidRPr="006E0768">
        <w:rPr>
          <w:rStyle w:val="normaltextrun"/>
          <w:rFonts w:ascii="Lora" w:hAnsi="Lora"/>
          <w:sz w:val="22"/>
          <w:szCs w:val="22"/>
        </w:rPr>
        <w:t>Ocena punktowa w ramach kryterium ceny zostanie dokonana zgodnie ze wzorem:</w:t>
      </w:r>
    </w:p>
    <w:p w14:paraId="1C184265" w14:textId="53DB7084" w:rsidR="004B78E2" w:rsidRPr="006E0768" w:rsidRDefault="005E2FEA" w:rsidP="00372225">
      <w:pPr>
        <w:pStyle w:val="paragraph"/>
        <w:spacing w:before="0" w:beforeAutospacing="0" w:after="0" w:afterAutospacing="0"/>
        <w:ind w:left="703" w:firstLine="996"/>
        <w:textAlignment w:val="baseline"/>
        <w:rPr>
          <w:rStyle w:val="normaltextrun"/>
          <w:rFonts w:ascii="Lora" w:hAnsi="Lora"/>
          <w:sz w:val="22"/>
          <w:szCs w:val="22"/>
        </w:rPr>
      </w:pPr>
      <w:r>
        <w:rPr>
          <w:rStyle w:val="normaltextrun"/>
          <w:rFonts w:ascii="Lora" w:hAnsi="Lora"/>
          <w:sz w:val="22"/>
          <w:szCs w:val="22"/>
        </w:rPr>
        <w:t xml:space="preserve">                                </w:t>
      </w:r>
      <w:proofErr w:type="spellStart"/>
      <w:r w:rsidR="004B78E2" w:rsidRPr="006E0768">
        <w:rPr>
          <w:rStyle w:val="normaltextrun"/>
          <w:rFonts w:ascii="Lora" w:hAnsi="Lora"/>
          <w:sz w:val="22"/>
          <w:szCs w:val="22"/>
        </w:rPr>
        <w:t>Cmin</w:t>
      </w:r>
      <w:proofErr w:type="spellEnd"/>
    </w:p>
    <w:p w14:paraId="69B7EB97" w14:textId="1DCB1197" w:rsidR="004B78E2" w:rsidRPr="006E0768" w:rsidRDefault="004B78E2" w:rsidP="00372225">
      <w:pPr>
        <w:pStyle w:val="paragraph"/>
        <w:spacing w:before="0" w:beforeAutospacing="0" w:after="0" w:afterAutospacing="0"/>
        <w:ind w:left="703"/>
        <w:jc w:val="center"/>
        <w:textAlignment w:val="baseline"/>
        <w:rPr>
          <w:rStyle w:val="normaltextrun"/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C = ----------------- x (</w:t>
      </w:r>
      <w:r w:rsidR="00884324" w:rsidRPr="006E0768">
        <w:rPr>
          <w:rStyle w:val="normaltextrun"/>
          <w:rFonts w:ascii="Lora" w:hAnsi="Lora"/>
          <w:sz w:val="22"/>
          <w:szCs w:val="22"/>
        </w:rPr>
        <w:t>8</w:t>
      </w:r>
      <w:r w:rsidRPr="006E0768">
        <w:rPr>
          <w:rStyle w:val="normaltextrun"/>
          <w:rFonts w:ascii="Lora" w:hAnsi="Lora"/>
          <w:sz w:val="22"/>
          <w:szCs w:val="22"/>
        </w:rPr>
        <w:t>0) waga kryterium</w:t>
      </w:r>
    </w:p>
    <w:p w14:paraId="4FD5E3F6" w14:textId="09865484" w:rsidR="004B78E2" w:rsidRPr="006E0768" w:rsidRDefault="005E2FEA" w:rsidP="00372225">
      <w:pPr>
        <w:pStyle w:val="paragraph"/>
        <w:spacing w:before="0" w:beforeAutospacing="0" w:after="0" w:afterAutospacing="0"/>
        <w:ind w:left="703" w:firstLine="996"/>
        <w:textAlignment w:val="baseline"/>
        <w:rPr>
          <w:rStyle w:val="normaltextrun"/>
          <w:rFonts w:ascii="Lora" w:hAnsi="Lora"/>
          <w:sz w:val="22"/>
          <w:szCs w:val="22"/>
        </w:rPr>
      </w:pPr>
      <w:r>
        <w:rPr>
          <w:rStyle w:val="normaltextrun"/>
          <w:rFonts w:ascii="Lora" w:hAnsi="Lora"/>
          <w:sz w:val="22"/>
          <w:szCs w:val="22"/>
        </w:rPr>
        <w:t xml:space="preserve">                                 </w:t>
      </w:r>
      <w:proofErr w:type="spellStart"/>
      <w:r w:rsidR="004B78E2" w:rsidRPr="006E0768">
        <w:rPr>
          <w:rStyle w:val="normaltextrun"/>
          <w:rFonts w:ascii="Lora" w:hAnsi="Lora"/>
          <w:sz w:val="22"/>
          <w:szCs w:val="22"/>
        </w:rPr>
        <w:t>Cbad</w:t>
      </w:r>
      <w:proofErr w:type="spellEnd"/>
    </w:p>
    <w:p w14:paraId="5B97219E" w14:textId="77777777" w:rsidR="004B78E2" w:rsidRPr="006E0768" w:rsidRDefault="004B78E2" w:rsidP="00186BC5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lastRenderedPageBreak/>
        <w:t>gdzie:</w:t>
      </w:r>
    </w:p>
    <w:p w14:paraId="0E91239C" w14:textId="4FF18EA7" w:rsidR="001F5666" w:rsidRPr="006E0768" w:rsidRDefault="004B78E2" w:rsidP="00884324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proofErr w:type="spellStart"/>
      <w:r w:rsidRPr="006E0768">
        <w:rPr>
          <w:rStyle w:val="normaltextrun"/>
          <w:rFonts w:ascii="Lora" w:hAnsi="Lora"/>
          <w:sz w:val="22"/>
          <w:szCs w:val="22"/>
        </w:rPr>
        <w:t>Cmin</w:t>
      </w:r>
      <w:proofErr w:type="spellEnd"/>
      <w:r w:rsidRPr="006E0768">
        <w:rPr>
          <w:rStyle w:val="normaltextrun"/>
          <w:rFonts w:ascii="Lora" w:hAnsi="Lora"/>
          <w:sz w:val="22"/>
          <w:szCs w:val="22"/>
        </w:rPr>
        <w:t xml:space="preserve"> – oznacza najniższą zaproponowaną cenę spośród wszystkich ofert niepodlegających odrzuceniu,</w:t>
      </w:r>
    </w:p>
    <w:p w14:paraId="3FE70CBF" w14:textId="1BBD39EE" w:rsidR="003E5BDD" w:rsidRPr="006E0768" w:rsidRDefault="003E5BDD" w:rsidP="00186BC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proofErr w:type="spellStart"/>
      <w:r w:rsidRPr="006E0768">
        <w:rPr>
          <w:rStyle w:val="normaltextrun"/>
          <w:rFonts w:ascii="Lora" w:hAnsi="Lora"/>
          <w:sz w:val="22"/>
          <w:szCs w:val="22"/>
        </w:rPr>
        <w:t>Cbad</w:t>
      </w:r>
      <w:proofErr w:type="spellEnd"/>
      <w:r>
        <w:rPr>
          <w:rStyle w:val="normaltextrun"/>
          <w:rFonts w:ascii="Lora" w:hAnsi="Lora"/>
          <w:sz w:val="22"/>
          <w:szCs w:val="22"/>
        </w:rPr>
        <w:t xml:space="preserve"> – oznacza cenę badanej oferty.</w:t>
      </w:r>
    </w:p>
    <w:p w14:paraId="323904C3" w14:textId="42432449" w:rsidR="004B78E2" w:rsidRPr="006E0768" w:rsidRDefault="004B78E2" w:rsidP="00884324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</w:p>
    <w:p w14:paraId="2A1F49FE" w14:textId="49B8FD82" w:rsidR="00DA2247" w:rsidRPr="006E0768" w:rsidRDefault="00482C89" w:rsidP="00482C89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Cena</w:t>
      </w:r>
      <w:r w:rsidR="007B47F9" w:rsidRPr="006E0768">
        <w:rPr>
          <w:rStyle w:val="normaltextrun"/>
          <w:rFonts w:ascii="Lora" w:hAnsi="Lora"/>
          <w:sz w:val="22"/>
          <w:szCs w:val="22"/>
        </w:rPr>
        <w:t xml:space="preserve"> oferty brutto</w:t>
      </w:r>
      <w:r w:rsidRPr="006E0768">
        <w:rPr>
          <w:rStyle w:val="normaltextrun"/>
          <w:rFonts w:ascii="Lora" w:hAnsi="Lora"/>
          <w:sz w:val="22"/>
          <w:szCs w:val="22"/>
        </w:rPr>
        <w:t xml:space="preserve"> musi obejmować wszystkie koszty, poniesione przez Wykonawcę w związku z wykonaniem zamówienia w zakresie wskazanym w pkt II Zaproszenia.</w:t>
      </w:r>
    </w:p>
    <w:p w14:paraId="00D55B71" w14:textId="77777777" w:rsidR="008C0A4B" w:rsidRPr="00186BC5" w:rsidRDefault="008C0A4B" w:rsidP="00482C89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Lora" w:hAnsi="Lora"/>
          <w:sz w:val="22"/>
          <w:szCs w:val="22"/>
        </w:rPr>
      </w:pPr>
    </w:p>
    <w:p w14:paraId="44590A5B" w14:textId="73147D32" w:rsidR="00DA2247" w:rsidRPr="006E0768" w:rsidRDefault="00DA2247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>W ramach kryterium „</w:t>
      </w:r>
      <w:r w:rsidR="008C0A4B" w:rsidRPr="006E0768">
        <w:rPr>
          <w:rFonts w:ascii="Lora" w:hAnsi="Lora"/>
          <w:sz w:val="22"/>
          <w:szCs w:val="22"/>
        </w:rPr>
        <w:t xml:space="preserve">Doświadczenie </w:t>
      </w:r>
      <w:r w:rsidR="00291E2E">
        <w:rPr>
          <w:rFonts w:ascii="Lora" w:hAnsi="Lora"/>
          <w:sz w:val="22"/>
          <w:szCs w:val="22"/>
        </w:rPr>
        <w:t xml:space="preserve">inspektora </w:t>
      </w:r>
      <w:r w:rsidR="00B237C8">
        <w:rPr>
          <w:rFonts w:ascii="Lora" w:hAnsi="Lora"/>
          <w:sz w:val="22"/>
          <w:szCs w:val="22"/>
        </w:rPr>
        <w:t>w specjalności</w:t>
      </w:r>
      <w:r w:rsidR="00291E2E">
        <w:rPr>
          <w:rFonts w:ascii="Lora" w:hAnsi="Lora"/>
          <w:sz w:val="22"/>
          <w:szCs w:val="22"/>
        </w:rPr>
        <w:t xml:space="preserve"> architektonicznej</w:t>
      </w:r>
      <w:r w:rsidRPr="006E0768">
        <w:rPr>
          <w:rFonts w:ascii="Lora" w:hAnsi="Lora"/>
          <w:sz w:val="22"/>
          <w:szCs w:val="22"/>
        </w:rPr>
        <w:t>”</w:t>
      </w:r>
      <w:r w:rsidR="00E16D69">
        <w:rPr>
          <w:rFonts w:ascii="Lora" w:hAnsi="Lora"/>
          <w:sz w:val="22"/>
          <w:szCs w:val="22"/>
        </w:rPr>
        <w:t xml:space="preserve"> (D) - </w:t>
      </w:r>
      <w:r w:rsidRPr="006E0768">
        <w:rPr>
          <w:rFonts w:ascii="Lora" w:hAnsi="Lora"/>
          <w:sz w:val="22"/>
          <w:szCs w:val="22"/>
        </w:rPr>
        <w:t xml:space="preserve"> ocena ofert będzie dokonana w oparciu o </w:t>
      </w:r>
      <w:bookmarkStart w:id="33" w:name="_Hlk163560385"/>
      <w:r w:rsidR="00DF592B" w:rsidRPr="006E0768">
        <w:rPr>
          <w:rFonts w:ascii="Lora" w:hAnsi="Lora"/>
          <w:sz w:val="22"/>
          <w:szCs w:val="22"/>
        </w:rPr>
        <w:t xml:space="preserve">złożony przez Wykonawcę </w:t>
      </w:r>
      <w:r w:rsidR="00D5577E">
        <w:rPr>
          <w:rFonts w:ascii="Lora" w:hAnsi="Lora"/>
          <w:sz w:val="22"/>
          <w:szCs w:val="22"/>
        </w:rPr>
        <w:t>„</w:t>
      </w:r>
      <w:r w:rsidR="006E0768" w:rsidRPr="006E0768">
        <w:rPr>
          <w:rFonts w:ascii="Lora" w:hAnsi="Lora"/>
          <w:sz w:val="22"/>
          <w:szCs w:val="22"/>
        </w:rPr>
        <w:t>Wykaz osób skierowanych do wykonania zamówienia</w:t>
      </w:r>
      <w:r w:rsidR="00D5577E">
        <w:rPr>
          <w:rFonts w:ascii="Lora" w:hAnsi="Lora"/>
          <w:sz w:val="22"/>
          <w:szCs w:val="22"/>
        </w:rPr>
        <w:t xml:space="preserve">” </w:t>
      </w:r>
      <w:bookmarkEnd w:id="33"/>
      <w:r w:rsidR="008C0A4B" w:rsidRPr="006E0768">
        <w:rPr>
          <w:rFonts w:ascii="Lora" w:hAnsi="Lora"/>
          <w:sz w:val="22"/>
          <w:szCs w:val="22"/>
        </w:rPr>
        <w:t>stanowiący</w:t>
      </w:r>
      <w:r w:rsidR="00B237C8">
        <w:rPr>
          <w:rFonts w:ascii="Lora" w:hAnsi="Lora"/>
          <w:sz w:val="22"/>
          <w:szCs w:val="22"/>
        </w:rPr>
        <w:t>m</w:t>
      </w:r>
      <w:r w:rsidR="008C0A4B" w:rsidRPr="006E0768">
        <w:rPr>
          <w:rFonts w:ascii="Lora" w:hAnsi="Lora"/>
          <w:sz w:val="22"/>
          <w:szCs w:val="22"/>
        </w:rPr>
        <w:t xml:space="preserve"> Załącznik nr 2 do niniejszego Zaproszenia.</w:t>
      </w:r>
    </w:p>
    <w:p w14:paraId="5A534245" w14:textId="7B2CD4D1" w:rsidR="00C020C5" w:rsidRDefault="00C020C5" w:rsidP="00C020C5">
      <w:pPr>
        <w:pStyle w:val="paragraph"/>
        <w:ind w:left="705"/>
        <w:jc w:val="both"/>
        <w:textAlignment w:val="baseline"/>
        <w:rPr>
          <w:rFonts w:ascii="Lora" w:hAnsi="Lora"/>
          <w:sz w:val="22"/>
          <w:szCs w:val="22"/>
        </w:rPr>
      </w:pPr>
      <w:r w:rsidRPr="00C020C5">
        <w:rPr>
          <w:rFonts w:ascii="Lora" w:hAnsi="Lora"/>
          <w:sz w:val="22"/>
          <w:szCs w:val="22"/>
        </w:rPr>
        <w:t xml:space="preserve">Punkty w ramach kryterium „Doświadczenie </w:t>
      </w:r>
      <w:r w:rsidR="00291E2E">
        <w:rPr>
          <w:rFonts w:ascii="Lora" w:hAnsi="Lora"/>
          <w:sz w:val="22"/>
          <w:szCs w:val="22"/>
        </w:rPr>
        <w:t xml:space="preserve">inspektora </w:t>
      </w:r>
      <w:r w:rsidR="00B237C8">
        <w:rPr>
          <w:rFonts w:ascii="Lora" w:hAnsi="Lora"/>
          <w:sz w:val="22"/>
          <w:szCs w:val="22"/>
        </w:rPr>
        <w:t>w specjalności</w:t>
      </w:r>
      <w:r w:rsidR="00291E2E">
        <w:rPr>
          <w:rFonts w:ascii="Lora" w:hAnsi="Lora"/>
          <w:sz w:val="22"/>
          <w:szCs w:val="22"/>
        </w:rPr>
        <w:t xml:space="preserve"> architektonicznej</w:t>
      </w:r>
      <w:r w:rsidRPr="00C020C5">
        <w:rPr>
          <w:rFonts w:ascii="Lora" w:hAnsi="Lora"/>
          <w:sz w:val="22"/>
          <w:szCs w:val="22"/>
        </w:rPr>
        <w:t xml:space="preserve">” zostaną przyznane w skali punktowej </w:t>
      </w:r>
      <w:r w:rsidRPr="00D5577E">
        <w:rPr>
          <w:rFonts w:ascii="Lora" w:hAnsi="Lora"/>
          <w:sz w:val="22"/>
          <w:szCs w:val="22"/>
        </w:rPr>
        <w:t>do 20 punktów,</w:t>
      </w:r>
      <w:r w:rsidRPr="00C020C5">
        <w:rPr>
          <w:rFonts w:ascii="Lora" w:hAnsi="Lora"/>
          <w:sz w:val="22"/>
          <w:szCs w:val="22"/>
        </w:rPr>
        <w:t xml:space="preserve"> zgodnie z poniższymi zasadami</w:t>
      </w:r>
      <w:r w:rsidR="002A2E8E">
        <w:rPr>
          <w:rFonts w:ascii="Lora" w:hAnsi="Lora"/>
          <w:sz w:val="22"/>
          <w:szCs w:val="22"/>
        </w:rPr>
        <w:t>:</w:t>
      </w:r>
    </w:p>
    <w:p w14:paraId="4B13D411" w14:textId="062B430D" w:rsidR="002B5594" w:rsidRDefault="00C020C5" w:rsidP="00C020C5">
      <w:pPr>
        <w:pStyle w:val="paragraph"/>
        <w:ind w:left="705"/>
        <w:jc w:val="both"/>
        <w:textAlignment w:val="baseline"/>
        <w:rPr>
          <w:rFonts w:ascii="Lora" w:hAnsi="Lora"/>
          <w:sz w:val="22"/>
          <w:szCs w:val="22"/>
        </w:rPr>
      </w:pPr>
      <w:r w:rsidRPr="00C020C5">
        <w:rPr>
          <w:rFonts w:ascii="Lora" w:hAnsi="Lora"/>
          <w:sz w:val="22"/>
          <w:szCs w:val="22"/>
        </w:rPr>
        <w:t xml:space="preserve">W ramach kryterium Doświadczenie </w:t>
      </w:r>
      <w:r>
        <w:rPr>
          <w:rFonts w:ascii="Lora" w:hAnsi="Lora"/>
          <w:sz w:val="22"/>
          <w:szCs w:val="22"/>
        </w:rPr>
        <w:t xml:space="preserve">inspektora </w:t>
      </w:r>
      <w:r w:rsidR="00B237C8">
        <w:rPr>
          <w:rFonts w:ascii="Lora" w:hAnsi="Lora"/>
          <w:sz w:val="22"/>
          <w:szCs w:val="22"/>
        </w:rPr>
        <w:t>w specjalności</w:t>
      </w:r>
      <w:r w:rsidR="00B237C8" w:rsidRPr="00C020C5">
        <w:rPr>
          <w:rFonts w:ascii="Lora" w:hAnsi="Lora"/>
          <w:sz w:val="22"/>
          <w:szCs w:val="22"/>
        </w:rPr>
        <w:t xml:space="preserve"> </w:t>
      </w:r>
      <w:r w:rsidRPr="00C020C5">
        <w:rPr>
          <w:rFonts w:ascii="Lora" w:hAnsi="Lora"/>
          <w:sz w:val="22"/>
          <w:szCs w:val="22"/>
        </w:rPr>
        <w:t xml:space="preserve">architektonicznej punkty będą przyznawane </w:t>
      </w:r>
      <w:r w:rsidRPr="00372225">
        <w:rPr>
          <w:rFonts w:ascii="Lora" w:hAnsi="Lora"/>
          <w:b/>
          <w:bCs/>
          <w:sz w:val="22"/>
          <w:szCs w:val="22"/>
        </w:rPr>
        <w:t>za dodatkowe doświadczenie</w:t>
      </w:r>
      <w:r w:rsidRPr="00C020C5">
        <w:rPr>
          <w:rFonts w:ascii="Lora" w:hAnsi="Lora"/>
          <w:sz w:val="22"/>
          <w:szCs w:val="22"/>
        </w:rPr>
        <w:t xml:space="preserve"> w pełnieniu funkcji </w:t>
      </w:r>
      <w:bookmarkStart w:id="34" w:name="_Hlk184206155"/>
      <w:r w:rsidRPr="00C020C5">
        <w:rPr>
          <w:rFonts w:ascii="Lora" w:hAnsi="Lora"/>
          <w:sz w:val="22"/>
          <w:szCs w:val="22"/>
        </w:rPr>
        <w:t xml:space="preserve">inspektora nadzoru robót budowlanych lub kierownika budowy lub kierownika robót </w:t>
      </w:r>
      <w:bookmarkEnd w:id="34"/>
      <w:r w:rsidRPr="00C020C5">
        <w:rPr>
          <w:rFonts w:ascii="Lora" w:hAnsi="Lora"/>
          <w:sz w:val="22"/>
          <w:szCs w:val="22"/>
        </w:rPr>
        <w:t xml:space="preserve">lub przy robotach </w:t>
      </w:r>
      <w:r w:rsidR="00316B14" w:rsidRPr="00316B14">
        <w:rPr>
          <w:rFonts w:ascii="Lora" w:hAnsi="Lora"/>
          <w:sz w:val="22"/>
          <w:szCs w:val="22"/>
        </w:rPr>
        <w:t xml:space="preserve">w zakresie budowy lub przebudowy lub rozbudowy lub remontu budynku, </w:t>
      </w:r>
      <w:r w:rsidRPr="00C020C5">
        <w:rPr>
          <w:rFonts w:ascii="Lora" w:hAnsi="Lora"/>
          <w:sz w:val="22"/>
          <w:szCs w:val="22"/>
        </w:rPr>
        <w:t xml:space="preserve">realizowanych w obiektach zabytkowych (lub będących w gminnej ewidencji zabytków), na podstawie informacji zawartych </w:t>
      </w:r>
      <w:r w:rsidR="00316B14">
        <w:rPr>
          <w:rFonts w:ascii="Lora" w:hAnsi="Lora"/>
          <w:sz w:val="22"/>
          <w:szCs w:val="22"/>
        </w:rPr>
        <w:t xml:space="preserve">w </w:t>
      </w:r>
      <w:r w:rsidR="002B5594">
        <w:rPr>
          <w:rFonts w:ascii="Lora" w:hAnsi="Lora"/>
          <w:sz w:val="22"/>
          <w:szCs w:val="22"/>
        </w:rPr>
        <w:t>w</w:t>
      </w:r>
      <w:r w:rsidRPr="00C020C5">
        <w:rPr>
          <w:rFonts w:ascii="Lora" w:hAnsi="Lora"/>
          <w:sz w:val="22"/>
          <w:szCs w:val="22"/>
        </w:rPr>
        <w:t>ykazie doświadczenia do oceny w kryterium, który należy złożyć wraz z ofertą.</w:t>
      </w:r>
    </w:p>
    <w:p w14:paraId="5E4A9542" w14:textId="44B7FBA1" w:rsidR="00C020C5" w:rsidRPr="00C020C5" w:rsidRDefault="000853EA" w:rsidP="00C020C5">
      <w:pPr>
        <w:pStyle w:val="paragraph"/>
        <w:ind w:left="705"/>
        <w:jc w:val="both"/>
        <w:textAlignment w:val="baseline"/>
        <w:rPr>
          <w:rFonts w:ascii="Lora" w:hAnsi="Lora"/>
          <w:sz w:val="22"/>
          <w:szCs w:val="22"/>
        </w:rPr>
      </w:pPr>
      <w:r w:rsidRPr="000853EA">
        <w:rPr>
          <w:rFonts w:ascii="Lora" w:hAnsi="Lora"/>
          <w:sz w:val="22"/>
          <w:szCs w:val="22"/>
        </w:rPr>
        <w:t xml:space="preserve">W przypadku, gdy Wykonawca wykaże, że osoba wskazana jako </w:t>
      </w:r>
      <w:r>
        <w:rPr>
          <w:rFonts w:ascii="Lora" w:hAnsi="Lora"/>
          <w:sz w:val="22"/>
          <w:szCs w:val="22"/>
        </w:rPr>
        <w:t>Inspektor nadzoru</w:t>
      </w:r>
      <w:r w:rsidRPr="000853EA">
        <w:rPr>
          <w:rFonts w:ascii="Lora" w:hAnsi="Lora"/>
          <w:sz w:val="22"/>
          <w:szCs w:val="22"/>
        </w:rPr>
        <w:t xml:space="preserve"> </w:t>
      </w:r>
      <w:r w:rsidR="00B237C8">
        <w:rPr>
          <w:rFonts w:ascii="Lora" w:hAnsi="Lora"/>
          <w:sz w:val="22"/>
          <w:szCs w:val="22"/>
        </w:rPr>
        <w:t>w specjalności</w:t>
      </w:r>
      <w:r w:rsidR="00B237C8" w:rsidRPr="000853EA">
        <w:rPr>
          <w:rFonts w:ascii="Lora" w:hAnsi="Lora"/>
          <w:sz w:val="22"/>
          <w:szCs w:val="22"/>
        </w:rPr>
        <w:t xml:space="preserve"> </w:t>
      </w:r>
      <w:r w:rsidRPr="000853EA">
        <w:rPr>
          <w:rFonts w:ascii="Lora" w:hAnsi="Lora"/>
          <w:sz w:val="22"/>
          <w:szCs w:val="22"/>
        </w:rPr>
        <w:t xml:space="preserve">architektonicznej posiada doświadczenie w pełnieniu </w:t>
      </w:r>
      <w:r>
        <w:rPr>
          <w:rFonts w:ascii="Lora" w:hAnsi="Lora"/>
          <w:sz w:val="22"/>
          <w:szCs w:val="22"/>
        </w:rPr>
        <w:t xml:space="preserve">funkcji </w:t>
      </w:r>
      <w:r w:rsidRPr="000853EA">
        <w:rPr>
          <w:rFonts w:ascii="Lora" w:hAnsi="Lora"/>
          <w:sz w:val="22"/>
          <w:szCs w:val="22"/>
        </w:rPr>
        <w:t>inspektora nadzoru robót budowlanych lub kierownika budowy lub kierownika robót</w:t>
      </w:r>
      <w:r w:rsidR="00C020C5" w:rsidRPr="00C020C5">
        <w:rPr>
          <w:rFonts w:ascii="Lora" w:hAnsi="Lora"/>
          <w:sz w:val="22"/>
          <w:szCs w:val="22"/>
        </w:rPr>
        <w:t>:</w:t>
      </w:r>
    </w:p>
    <w:p w14:paraId="6E4CE5A2" w14:textId="614D281C" w:rsidR="00C020C5" w:rsidRPr="00C020C5" w:rsidRDefault="00C020C5" w:rsidP="00C020C5">
      <w:pPr>
        <w:pStyle w:val="paragraph"/>
        <w:ind w:left="705"/>
        <w:jc w:val="both"/>
        <w:textAlignment w:val="baseline"/>
        <w:rPr>
          <w:rFonts w:ascii="Lora" w:hAnsi="Lora"/>
          <w:sz w:val="22"/>
          <w:szCs w:val="22"/>
        </w:rPr>
      </w:pPr>
      <w:r w:rsidRPr="00C020C5">
        <w:rPr>
          <w:rFonts w:ascii="Lora" w:hAnsi="Lora"/>
          <w:sz w:val="22"/>
          <w:szCs w:val="22"/>
        </w:rPr>
        <w:t>• przy – kolejnej – dodatkowej robocie budowlanej</w:t>
      </w:r>
      <w:r w:rsidR="000853EA">
        <w:rPr>
          <w:rFonts w:ascii="Lora" w:hAnsi="Lora"/>
          <w:sz w:val="22"/>
          <w:szCs w:val="22"/>
        </w:rPr>
        <w:t xml:space="preserve"> </w:t>
      </w:r>
      <w:bookmarkStart w:id="35" w:name="_Hlk188001580"/>
      <w:bookmarkStart w:id="36" w:name="_Hlk184206347"/>
      <w:r w:rsidRPr="00C020C5">
        <w:rPr>
          <w:rFonts w:ascii="Lora" w:hAnsi="Lora"/>
          <w:sz w:val="22"/>
          <w:szCs w:val="22"/>
        </w:rPr>
        <w:t>w zakresie budowy lub przebudowy lub rozbudowy lub remontu budynku,  objętego ochroną konserwatora zabytków</w:t>
      </w:r>
      <w:bookmarkEnd w:id="35"/>
      <w:r w:rsidRPr="00C020C5">
        <w:rPr>
          <w:rFonts w:ascii="Lora" w:hAnsi="Lora"/>
          <w:sz w:val="22"/>
          <w:szCs w:val="22"/>
        </w:rPr>
        <w:t xml:space="preserve"> - ponad </w:t>
      </w:r>
      <w:bookmarkStart w:id="37" w:name="_Hlk188950666"/>
      <w:r w:rsidR="00133AE0">
        <w:rPr>
          <w:rFonts w:ascii="Lora" w:hAnsi="Lora"/>
          <w:sz w:val="22"/>
          <w:szCs w:val="22"/>
        </w:rPr>
        <w:t xml:space="preserve">dwie </w:t>
      </w:r>
      <w:r w:rsidR="00487431">
        <w:rPr>
          <w:rFonts w:ascii="Lora" w:hAnsi="Lora"/>
          <w:sz w:val="22"/>
          <w:szCs w:val="22"/>
        </w:rPr>
        <w:t xml:space="preserve">roboty budowlane </w:t>
      </w:r>
      <w:r w:rsidR="00133AE0">
        <w:rPr>
          <w:rFonts w:ascii="Lora" w:hAnsi="Lora"/>
          <w:sz w:val="22"/>
          <w:szCs w:val="22"/>
        </w:rPr>
        <w:t>wymagane</w:t>
      </w:r>
      <w:r w:rsidRPr="00C020C5">
        <w:rPr>
          <w:rFonts w:ascii="Lora" w:hAnsi="Lora"/>
          <w:sz w:val="22"/>
          <w:szCs w:val="22"/>
        </w:rPr>
        <w:t xml:space="preserve"> </w:t>
      </w:r>
      <w:bookmarkEnd w:id="37"/>
      <w:r w:rsidRPr="00C020C5">
        <w:rPr>
          <w:rFonts w:ascii="Lora" w:hAnsi="Lora"/>
          <w:sz w:val="22"/>
          <w:szCs w:val="22"/>
        </w:rPr>
        <w:t>w warunku udziału</w:t>
      </w:r>
      <w:r w:rsidR="00487431">
        <w:rPr>
          <w:rFonts w:ascii="Lora" w:hAnsi="Lora"/>
          <w:sz w:val="22"/>
          <w:szCs w:val="22"/>
        </w:rPr>
        <w:t>, o którym mowa w pkt IV.1a)</w:t>
      </w:r>
      <w:r w:rsidRPr="00C020C5">
        <w:rPr>
          <w:rFonts w:ascii="Lora" w:hAnsi="Lora"/>
          <w:sz w:val="22"/>
          <w:szCs w:val="22"/>
        </w:rPr>
        <w:t xml:space="preserve"> </w:t>
      </w:r>
      <w:r w:rsidR="00487431">
        <w:rPr>
          <w:rFonts w:ascii="Lora" w:hAnsi="Lora"/>
          <w:sz w:val="22"/>
          <w:szCs w:val="22"/>
        </w:rPr>
        <w:t xml:space="preserve">Zaproszenia do składania ofert </w:t>
      </w:r>
      <w:r w:rsidRPr="00C020C5">
        <w:rPr>
          <w:rFonts w:ascii="Lora" w:hAnsi="Lora"/>
          <w:sz w:val="22"/>
          <w:szCs w:val="22"/>
        </w:rPr>
        <w:t>– otrzyma 10 punktów</w:t>
      </w:r>
      <w:bookmarkEnd w:id="36"/>
      <w:r w:rsidRPr="00C020C5">
        <w:rPr>
          <w:rFonts w:ascii="Lora" w:hAnsi="Lora"/>
          <w:sz w:val="22"/>
          <w:szCs w:val="22"/>
        </w:rPr>
        <w:t>;</w:t>
      </w:r>
    </w:p>
    <w:p w14:paraId="17125DD5" w14:textId="38D81C40" w:rsidR="00C020C5" w:rsidRDefault="00C020C5" w:rsidP="00C020C5">
      <w:pPr>
        <w:pStyle w:val="paragraph"/>
        <w:ind w:left="705"/>
        <w:jc w:val="both"/>
        <w:textAlignment w:val="baseline"/>
        <w:rPr>
          <w:rFonts w:ascii="Lora" w:hAnsi="Lora"/>
          <w:sz w:val="22"/>
          <w:szCs w:val="22"/>
        </w:rPr>
      </w:pPr>
      <w:r w:rsidRPr="00C020C5">
        <w:rPr>
          <w:rFonts w:ascii="Lora" w:hAnsi="Lora"/>
          <w:sz w:val="22"/>
          <w:szCs w:val="22"/>
        </w:rPr>
        <w:t>• przy drugiej – kolejnej - dodatkowej robocie budowlanej</w:t>
      </w:r>
      <w:r w:rsidR="000853EA">
        <w:rPr>
          <w:rFonts w:ascii="Lora" w:hAnsi="Lora"/>
          <w:sz w:val="22"/>
          <w:szCs w:val="22"/>
        </w:rPr>
        <w:t xml:space="preserve"> </w:t>
      </w:r>
      <w:r w:rsidR="000853EA" w:rsidRPr="000853EA">
        <w:rPr>
          <w:rFonts w:ascii="Lora" w:hAnsi="Lora"/>
          <w:sz w:val="22"/>
          <w:szCs w:val="22"/>
        </w:rPr>
        <w:t xml:space="preserve">w zakresie budowy lub przebudowy lub rozbudowy lub remontu budynku, objętego ochroną konserwatora zabytków - ponad </w:t>
      </w:r>
      <w:r w:rsidR="00133AE0">
        <w:rPr>
          <w:rFonts w:ascii="Lora" w:hAnsi="Lora"/>
          <w:sz w:val="22"/>
          <w:szCs w:val="22"/>
        </w:rPr>
        <w:t xml:space="preserve">dwie </w:t>
      </w:r>
      <w:r w:rsidR="00487431">
        <w:rPr>
          <w:rFonts w:ascii="Lora" w:hAnsi="Lora"/>
          <w:sz w:val="22"/>
          <w:szCs w:val="22"/>
        </w:rPr>
        <w:t xml:space="preserve">roboty budowlane </w:t>
      </w:r>
      <w:r w:rsidR="00133AE0">
        <w:rPr>
          <w:rFonts w:ascii="Lora" w:hAnsi="Lora"/>
          <w:sz w:val="22"/>
          <w:szCs w:val="22"/>
        </w:rPr>
        <w:t>wymagane</w:t>
      </w:r>
      <w:r w:rsidR="000853EA" w:rsidRPr="000853EA">
        <w:rPr>
          <w:rFonts w:ascii="Lora" w:hAnsi="Lora"/>
          <w:sz w:val="22"/>
          <w:szCs w:val="22"/>
        </w:rPr>
        <w:t xml:space="preserve"> w warunku udziału</w:t>
      </w:r>
      <w:r w:rsidR="00487431">
        <w:rPr>
          <w:rFonts w:ascii="Lora" w:hAnsi="Lora"/>
          <w:sz w:val="22"/>
          <w:szCs w:val="22"/>
        </w:rPr>
        <w:t>, o którym mowa w pkt IV.1a)</w:t>
      </w:r>
      <w:r w:rsidR="00487431" w:rsidRPr="00C020C5">
        <w:rPr>
          <w:rFonts w:ascii="Lora" w:hAnsi="Lora"/>
          <w:sz w:val="22"/>
          <w:szCs w:val="22"/>
        </w:rPr>
        <w:t xml:space="preserve"> </w:t>
      </w:r>
      <w:r w:rsidR="00487431">
        <w:rPr>
          <w:rFonts w:ascii="Lora" w:hAnsi="Lora"/>
          <w:sz w:val="22"/>
          <w:szCs w:val="22"/>
        </w:rPr>
        <w:t>Zaproszenia do składania ofert</w:t>
      </w:r>
      <w:r w:rsidR="000853EA" w:rsidRPr="000853EA">
        <w:rPr>
          <w:rFonts w:ascii="Lora" w:hAnsi="Lora"/>
          <w:sz w:val="22"/>
          <w:szCs w:val="22"/>
        </w:rPr>
        <w:t xml:space="preserve"> – otrzyma </w:t>
      </w:r>
      <w:r w:rsidR="000853EA">
        <w:rPr>
          <w:rFonts w:ascii="Lora" w:hAnsi="Lora"/>
          <w:sz w:val="22"/>
          <w:szCs w:val="22"/>
        </w:rPr>
        <w:t>2</w:t>
      </w:r>
      <w:r w:rsidR="000853EA" w:rsidRPr="000853EA">
        <w:rPr>
          <w:rFonts w:ascii="Lora" w:hAnsi="Lora"/>
          <w:sz w:val="22"/>
          <w:szCs w:val="22"/>
        </w:rPr>
        <w:t>0 punktów</w:t>
      </w:r>
      <w:r w:rsidR="000853EA">
        <w:rPr>
          <w:rFonts w:ascii="Lora" w:hAnsi="Lora"/>
          <w:sz w:val="22"/>
          <w:szCs w:val="22"/>
        </w:rPr>
        <w:t>.</w:t>
      </w:r>
      <w:r w:rsidR="000853EA" w:rsidRPr="000853EA">
        <w:rPr>
          <w:rFonts w:ascii="Lora" w:hAnsi="Lora"/>
          <w:sz w:val="22"/>
          <w:szCs w:val="22"/>
        </w:rPr>
        <w:t xml:space="preserve"> </w:t>
      </w:r>
    </w:p>
    <w:p w14:paraId="598EBD2E" w14:textId="55C0A149" w:rsidR="00D5577E" w:rsidRDefault="00D5577E" w:rsidP="00C020C5">
      <w:pPr>
        <w:pStyle w:val="paragraph"/>
        <w:ind w:left="705"/>
        <w:jc w:val="both"/>
        <w:textAlignment w:val="baseline"/>
        <w:rPr>
          <w:rFonts w:ascii="Lora" w:hAnsi="Lora"/>
          <w:sz w:val="22"/>
          <w:szCs w:val="22"/>
        </w:rPr>
      </w:pPr>
      <w:r>
        <w:rPr>
          <w:rFonts w:ascii="Lora" w:hAnsi="Lora"/>
          <w:sz w:val="22"/>
          <w:szCs w:val="22"/>
        </w:rPr>
        <w:t>W kryterium „</w:t>
      </w:r>
      <w:r w:rsidRPr="006E0768">
        <w:rPr>
          <w:rFonts w:ascii="Lora" w:hAnsi="Lora"/>
          <w:sz w:val="22"/>
          <w:szCs w:val="22"/>
        </w:rPr>
        <w:t xml:space="preserve">Doświadczenie </w:t>
      </w:r>
      <w:r>
        <w:rPr>
          <w:rFonts w:ascii="Lora" w:hAnsi="Lora"/>
          <w:sz w:val="22"/>
          <w:szCs w:val="22"/>
        </w:rPr>
        <w:t xml:space="preserve">inspektora </w:t>
      </w:r>
      <w:r w:rsidR="00487431">
        <w:rPr>
          <w:rFonts w:ascii="Lora" w:hAnsi="Lora"/>
          <w:sz w:val="22"/>
          <w:szCs w:val="22"/>
        </w:rPr>
        <w:t>w specjalności</w:t>
      </w:r>
      <w:r>
        <w:rPr>
          <w:rFonts w:ascii="Lora" w:hAnsi="Lora"/>
          <w:sz w:val="22"/>
          <w:szCs w:val="22"/>
        </w:rPr>
        <w:t xml:space="preserve"> architektonicznej” oferta może otrzymać </w:t>
      </w:r>
      <w:r w:rsidRPr="00372225">
        <w:rPr>
          <w:rFonts w:ascii="Lora" w:hAnsi="Lora"/>
          <w:b/>
          <w:bCs/>
          <w:sz w:val="22"/>
          <w:szCs w:val="22"/>
        </w:rPr>
        <w:t>maksymalnie 20 punktów</w:t>
      </w:r>
      <w:r>
        <w:rPr>
          <w:rFonts w:ascii="Lora" w:hAnsi="Lora"/>
          <w:sz w:val="22"/>
          <w:szCs w:val="22"/>
        </w:rPr>
        <w:t xml:space="preserve">. </w:t>
      </w:r>
    </w:p>
    <w:p w14:paraId="19C76EFF" w14:textId="249A08D0" w:rsidR="00781256" w:rsidRPr="00291E2E" w:rsidRDefault="00D6595B" w:rsidP="00372225">
      <w:pPr>
        <w:ind w:left="426"/>
        <w:jc w:val="both"/>
        <w:rPr>
          <w:rFonts w:ascii="Lora" w:hAnsi="Lora"/>
          <w:sz w:val="22"/>
          <w:szCs w:val="22"/>
        </w:rPr>
      </w:pPr>
      <w:r>
        <w:rPr>
          <w:rFonts w:ascii="Lora" w:hAnsi="Lora"/>
          <w:sz w:val="22"/>
          <w:szCs w:val="22"/>
        </w:rPr>
        <w:lastRenderedPageBreak/>
        <w:t xml:space="preserve">Inspektor </w:t>
      </w:r>
      <w:r w:rsidR="00487431">
        <w:rPr>
          <w:rFonts w:ascii="Lora" w:hAnsi="Lora"/>
          <w:sz w:val="22"/>
          <w:szCs w:val="22"/>
        </w:rPr>
        <w:t>w specjalności</w:t>
      </w:r>
      <w:r>
        <w:rPr>
          <w:rFonts w:ascii="Lora" w:hAnsi="Lora"/>
          <w:sz w:val="22"/>
          <w:szCs w:val="22"/>
        </w:rPr>
        <w:t xml:space="preserve"> architektonicznej wskazany w Załączniku nr 2 do Zaproszenia jest tą samą osobą na </w:t>
      </w:r>
      <w:r w:rsidR="00291E2E" w:rsidRPr="00372225">
        <w:rPr>
          <w:rFonts w:ascii="Lora" w:hAnsi="Lora"/>
          <w:sz w:val="22"/>
          <w:szCs w:val="22"/>
        </w:rPr>
        <w:t>potwierdzenie spełnienia warunków udziału w procedurze</w:t>
      </w:r>
      <w:r>
        <w:rPr>
          <w:rFonts w:ascii="Lora" w:hAnsi="Lora"/>
          <w:sz w:val="22"/>
          <w:szCs w:val="22"/>
        </w:rPr>
        <w:t xml:space="preserve"> oraz do kryterium oceny ofert. </w:t>
      </w:r>
      <w:r w:rsidR="00291E2E" w:rsidRPr="00372225">
        <w:rPr>
          <w:rFonts w:ascii="Lora" w:hAnsi="Lora"/>
          <w:sz w:val="22"/>
          <w:szCs w:val="22"/>
        </w:rPr>
        <w:t xml:space="preserve"> </w:t>
      </w:r>
    </w:p>
    <w:p w14:paraId="2F4FC4C1" w14:textId="795B0C02" w:rsidR="003A070F" w:rsidRPr="00186BC5" w:rsidRDefault="001A40B0" w:rsidP="00372225">
      <w:pPr>
        <w:ind w:left="426"/>
        <w:jc w:val="both"/>
        <w:rPr>
          <w:rFonts w:ascii="Lora" w:hAnsi="Lora"/>
          <w:sz w:val="22"/>
          <w:szCs w:val="22"/>
        </w:rPr>
      </w:pPr>
      <w:r>
        <w:rPr>
          <w:rFonts w:ascii="Lora" w:hAnsi="Lora"/>
          <w:sz w:val="22"/>
          <w:szCs w:val="22"/>
        </w:rPr>
        <w:t>Załącznik nr 2</w:t>
      </w:r>
      <w:r w:rsidRPr="001A40B0">
        <w:rPr>
          <w:rFonts w:ascii="Lora" w:hAnsi="Lora"/>
          <w:sz w:val="22"/>
          <w:szCs w:val="22"/>
        </w:rPr>
        <w:t xml:space="preserve"> </w:t>
      </w:r>
      <w:r>
        <w:rPr>
          <w:rFonts w:ascii="Lora" w:hAnsi="Lora"/>
          <w:sz w:val="22"/>
          <w:szCs w:val="22"/>
        </w:rPr>
        <w:t xml:space="preserve">do Zaproszenia </w:t>
      </w:r>
      <w:r w:rsidRPr="0081540C">
        <w:rPr>
          <w:rFonts w:ascii="Lora" w:hAnsi="Lora"/>
          <w:sz w:val="22"/>
          <w:szCs w:val="22"/>
        </w:rPr>
        <w:t>służąc</w:t>
      </w:r>
      <w:r>
        <w:rPr>
          <w:rFonts w:ascii="Lora" w:hAnsi="Lora"/>
          <w:sz w:val="22"/>
          <w:szCs w:val="22"/>
        </w:rPr>
        <w:t>y</w:t>
      </w:r>
      <w:r w:rsidRPr="0081540C">
        <w:rPr>
          <w:rFonts w:ascii="Lora" w:hAnsi="Lora"/>
          <w:sz w:val="22"/>
          <w:szCs w:val="22"/>
        </w:rPr>
        <w:t xml:space="preserve"> do oceny złożonych ofert w kryterium „</w:t>
      </w:r>
      <w:r w:rsidR="009959AF" w:rsidRPr="006E0768">
        <w:rPr>
          <w:rFonts w:ascii="Lora" w:eastAsia="Calibri" w:hAnsi="Lora"/>
          <w:sz w:val="22"/>
          <w:szCs w:val="22"/>
          <w:lang w:eastAsia="en-US"/>
        </w:rPr>
        <w:t xml:space="preserve">Doświadczenie </w:t>
      </w:r>
      <w:r w:rsidR="009959AF">
        <w:rPr>
          <w:rFonts w:ascii="Lora" w:eastAsia="Calibri" w:hAnsi="Lora"/>
          <w:sz w:val="22"/>
          <w:szCs w:val="22"/>
          <w:lang w:eastAsia="en-US"/>
        </w:rPr>
        <w:t xml:space="preserve">inspektora </w:t>
      </w:r>
      <w:r w:rsidR="00487431">
        <w:rPr>
          <w:rFonts w:ascii="Lora" w:eastAsia="Calibri" w:hAnsi="Lora"/>
          <w:sz w:val="22"/>
          <w:szCs w:val="22"/>
          <w:lang w:eastAsia="en-US"/>
        </w:rPr>
        <w:t>w specjalności</w:t>
      </w:r>
      <w:r w:rsidR="009959AF">
        <w:rPr>
          <w:rFonts w:ascii="Lora" w:eastAsia="Calibri" w:hAnsi="Lora"/>
          <w:sz w:val="22"/>
          <w:szCs w:val="22"/>
          <w:lang w:eastAsia="en-US"/>
        </w:rPr>
        <w:t xml:space="preserve"> architektonicznej</w:t>
      </w:r>
      <w:r w:rsidRPr="0081540C">
        <w:rPr>
          <w:rFonts w:ascii="Lora" w:hAnsi="Lora"/>
          <w:sz w:val="22"/>
          <w:szCs w:val="22"/>
        </w:rPr>
        <w:t>”</w:t>
      </w:r>
      <w:r>
        <w:rPr>
          <w:rFonts w:ascii="Lora" w:hAnsi="Lora"/>
          <w:sz w:val="22"/>
          <w:szCs w:val="22"/>
        </w:rPr>
        <w:t xml:space="preserve"> </w:t>
      </w:r>
      <w:r w:rsidR="00E67459" w:rsidRPr="00186BC5">
        <w:rPr>
          <w:rFonts w:ascii="Lora" w:hAnsi="Lora"/>
          <w:sz w:val="22"/>
          <w:szCs w:val="22"/>
        </w:rPr>
        <w:t xml:space="preserve">nie </w:t>
      </w:r>
      <w:r w:rsidR="00577AFA" w:rsidRPr="00186BC5">
        <w:rPr>
          <w:rFonts w:ascii="Lora" w:hAnsi="Lora"/>
          <w:sz w:val="22"/>
          <w:szCs w:val="22"/>
        </w:rPr>
        <w:t>podlegają</w:t>
      </w:r>
      <w:r w:rsidR="00E67459" w:rsidRPr="00186BC5">
        <w:rPr>
          <w:rFonts w:ascii="Lora" w:hAnsi="Lora"/>
          <w:sz w:val="22"/>
          <w:szCs w:val="22"/>
        </w:rPr>
        <w:t xml:space="preserve"> uzupełnieniu i wyjaśnieniu</w:t>
      </w:r>
      <w:r w:rsidR="00577AFA" w:rsidRPr="00186BC5">
        <w:rPr>
          <w:rFonts w:ascii="Lora" w:hAnsi="Lora"/>
          <w:sz w:val="22"/>
          <w:szCs w:val="22"/>
        </w:rPr>
        <w:t xml:space="preserve">. Jeżeli Wykonawca złożony </w:t>
      </w:r>
      <w:r w:rsidR="004F25E7" w:rsidRPr="00186BC5">
        <w:rPr>
          <w:rFonts w:ascii="Lora" w:hAnsi="Lora"/>
          <w:sz w:val="22"/>
          <w:szCs w:val="22"/>
        </w:rPr>
        <w:t xml:space="preserve">ofertę niezawierającą </w:t>
      </w:r>
      <w:r>
        <w:rPr>
          <w:rFonts w:ascii="Lora" w:hAnsi="Lora"/>
          <w:sz w:val="22"/>
          <w:szCs w:val="22"/>
        </w:rPr>
        <w:t>Z</w:t>
      </w:r>
      <w:r w:rsidR="004F25E7" w:rsidRPr="00186BC5">
        <w:rPr>
          <w:rFonts w:ascii="Lora" w:hAnsi="Lora"/>
          <w:sz w:val="22"/>
          <w:szCs w:val="22"/>
        </w:rPr>
        <w:t xml:space="preserve">ałącznika nr 2 do Zaproszenia, to będzie mógł uzupełnić </w:t>
      </w:r>
      <w:r>
        <w:rPr>
          <w:rFonts w:ascii="Lora" w:hAnsi="Lora"/>
          <w:sz w:val="22"/>
          <w:szCs w:val="22"/>
        </w:rPr>
        <w:t>Z</w:t>
      </w:r>
      <w:r w:rsidR="004F25E7" w:rsidRPr="00186BC5">
        <w:rPr>
          <w:rFonts w:ascii="Lora" w:hAnsi="Lora"/>
          <w:sz w:val="22"/>
          <w:szCs w:val="22"/>
        </w:rPr>
        <w:t xml:space="preserve">ałącznik nr 2 na wezwanie Zamawiającego tylko i wyłącznie na potwierdzenie spełnienia warunków udziału w procedurze, </w:t>
      </w:r>
      <w:r w:rsidR="00487431">
        <w:rPr>
          <w:rFonts w:ascii="Lora" w:hAnsi="Lora"/>
          <w:sz w:val="22"/>
          <w:szCs w:val="22"/>
        </w:rPr>
        <w:t>o którym mowa w pkt IV.1a)</w:t>
      </w:r>
      <w:r w:rsidR="00487431" w:rsidRPr="00C020C5">
        <w:rPr>
          <w:rFonts w:ascii="Lora" w:hAnsi="Lora"/>
          <w:sz w:val="22"/>
          <w:szCs w:val="22"/>
        </w:rPr>
        <w:t xml:space="preserve"> </w:t>
      </w:r>
      <w:r w:rsidR="00487431">
        <w:rPr>
          <w:rFonts w:ascii="Lora" w:hAnsi="Lora"/>
          <w:sz w:val="22"/>
          <w:szCs w:val="22"/>
        </w:rPr>
        <w:t>Zaproszenia do składania ofert,</w:t>
      </w:r>
      <w:r w:rsidR="00487431" w:rsidRPr="000853EA">
        <w:rPr>
          <w:rFonts w:ascii="Lora" w:hAnsi="Lora"/>
          <w:sz w:val="22"/>
          <w:szCs w:val="22"/>
        </w:rPr>
        <w:t xml:space="preserve"> </w:t>
      </w:r>
      <w:r w:rsidR="004F25E7" w:rsidRPr="00186BC5">
        <w:rPr>
          <w:rFonts w:ascii="Lora" w:hAnsi="Lora"/>
          <w:sz w:val="22"/>
          <w:szCs w:val="22"/>
        </w:rPr>
        <w:t>a w kryterium oceny ofert „</w:t>
      </w:r>
      <w:r w:rsidR="001C3540" w:rsidRPr="006E0768">
        <w:rPr>
          <w:rFonts w:ascii="Lora" w:eastAsia="Calibri" w:hAnsi="Lora"/>
          <w:sz w:val="22"/>
          <w:szCs w:val="22"/>
          <w:lang w:eastAsia="en-US"/>
        </w:rPr>
        <w:t xml:space="preserve">Doświadczenie </w:t>
      </w:r>
      <w:r w:rsidR="001C3540">
        <w:rPr>
          <w:rFonts w:ascii="Lora" w:eastAsia="Calibri" w:hAnsi="Lora"/>
          <w:sz w:val="22"/>
          <w:szCs w:val="22"/>
          <w:lang w:eastAsia="en-US"/>
        </w:rPr>
        <w:t xml:space="preserve">inspektora </w:t>
      </w:r>
      <w:r w:rsidR="00487431">
        <w:rPr>
          <w:rFonts w:ascii="Lora" w:eastAsia="Calibri" w:hAnsi="Lora"/>
          <w:sz w:val="22"/>
          <w:szCs w:val="22"/>
          <w:lang w:eastAsia="en-US"/>
        </w:rPr>
        <w:t xml:space="preserve">w specjalności </w:t>
      </w:r>
      <w:r w:rsidR="001C3540">
        <w:rPr>
          <w:rFonts w:ascii="Lora" w:eastAsia="Calibri" w:hAnsi="Lora"/>
          <w:sz w:val="22"/>
          <w:szCs w:val="22"/>
          <w:lang w:eastAsia="en-US"/>
        </w:rPr>
        <w:t xml:space="preserve"> architektonicznej</w:t>
      </w:r>
      <w:r w:rsidR="004F25E7" w:rsidRPr="00186BC5">
        <w:rPr>
          <w:rFonts w:ascii="Lora" w:hAnsi="Lora"/>
          <w:sz w:val="22"/>
          <w:szCs w:val="22"/>
        </w:rPr>
        <w:t xml:space="preserve">” otrzyma 0 pkt. </w:t>
      </w:r>
    </w:p>
    <w:p w14:paraId="278018F9" w14:textId="77777777" w:rsidR="00E45C53" w:rsidRPr="00186BC5" w:rsidRDefault="00E45C53" w:rsidP="00482C89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Lora" w:hAnsi="Lora"/>
          <w:sz w:val="22"/>
          <w:szCs w:val="22"/>
        </w:rPr>
      </w:pPr>
    </w:p>
    <w:p w14:paraId="7CC285B6" w14:textId="77777777" w:rsidR="00E45C53" w:rsidRPr="00186BC5" w:rsidRDefault="00E45C53">
      <w:pPr>
        <w:numPr>
          <w:ilvl w:val="0"/>
          <w:numId w:val="34"/>
        </w:numPr>
        <w:autoSpaceDE w:val="0"/>
        <w:autoSpaceDN w:val="0"/>
        <w:adjustRightInd w:val="0"/>
        <w:ind w:left="284" w:hanging="284"/>
        <w:contextualSpacing/>
        <w:jc w:val="both"/>
        <w:rPr>
          <w:rFonts w:ascii="Lora" w:hAnsi="Lora"/>
          <w:sz w:val="22"/>
          <w:szCs w:val="22"/>
        </w:rPr>
      </w:pPr>
      <w:r w:rsidRPr="00186BC5">
        <w:rPr>
          <w:rFonts w:ascii="Lora" w:hAnsi="Lora"/>
          <w:bCs/>
          <w:sz w:val="22"/>
          <w:szCs w:val="22"/>
        </w:rPr>
        <w:t>Za ofertę najkorzystniejszą zostanie uznana ta oferta, która po zsumowaniu liczby punktów uzyskanych we wskazanych wyżej kryteriach uzyska największą liczbę punktów</w:t>
      </w:r>
      <w:r w:rsidRPr="00186BC5">
        <w:rPr>
          <w:rFonts w:ascii="Lora" w:hAnsi="Lora"/>
          <w:sz w:val="22"/>
          <w:szCs w:val="22"/>
        </w:rPr>
        <w:t>, z dokładnością do dwóch miejsc po przecinku.</w:t>
      </w:r>
    </w:p>
    <w:p w14:paraId="4D908111" w14:textId="77777777" w:rsidR="00E45C53" w:rsidRPr="00186BC5" w:rsidRDefault="00E45C53" w:rsidP="00E45C53">
      <w:pPr>
        <w:autoSpaceDE w:val="0"/>
        <w:autoSpaceDN w:val="0"/>
        <w:adjustRightInd w:val="0"/>
        <w:ind w:left="284"/>
        <w:rPr>
          <w:rFonts w:ascii="Lora" w:hAnsi="Lora"/>
          <w:bCs/>
          <w:sz w:val="22"/>
          <w:szCs w:val="22"/>
        </w:rPr>
      </w:pPr>
      <w:r w:rsidRPr="00186BC5">
        <w:rPr>
          <w:rFonts w:ascii="Lora" w:hAnsi="Lora"/>
          <w:bCs/>
          <w:sz w:val="22"/>
          <w:szCs w:val="22"/>
        </w:rPr>
        <w:t>Ł</w:t>
      </w:r>
      <w:r w:rsidRPr="00186BC5">
        <w:rPr>
          <w:rFonts w:ascii="Lora" w:hAnsi="Lora"/>
          <w:sz w:val="22"/>
          <w:szCs w:val="22"/>
        </w:rPr>
        <w:t>ą</w:t>
      </w:r>
      <w:r w:rsidRPr="00186BC5">
        <w:rPr>
          <w:rFonts w:ascii="Lora" w:hAnsi="Lora"/>
          <w:bCs/>
          <w:sz w:val="22"/>
          <w:szCs w:val="22"/>
        </w:rPr>
        <w:t>czna liczba</w:t>
      </w:r>
      <w:r w:rsidRPr="00186BC5">
        <w:rPr>
          <w:rFonts w:ascii="Lora" w:hAnsi="Lora"/>
          <w:sz w:val="22"/>
          <w:szCs w:val="22"/>
        </w:rPr>
        <w:t xml:space="preserve"> </w:t>
      </w:r>
      <w:r w:rsidRPr="00186BC5">
        <w:rPr>
          <w:rFonts w:ascii="Lora" w:hAnsi="Lora"/>
          <w:bCs/>
          <w:sz w:val="22"/>
          <w:szCs w:val="22"/>
        </w:rPr>
        <w:t>punktów dla badanej oferty b</w:t>
      </w:r>
      <w:r w:rsidRPr="00186BC5">
        <w:rPr>
          <w:rFonts w:ascii="Lora" w:hAnsi="Lora"/>
          <w:sz w:val="22"/>
          <w:szCs w:val="22"/>
        </w:rPr>
        <w:t>ę</w:t>
      </w:r>
      <w:r w:rsidRPr="00186BC5">
        <w:rPr>
          <w:rFonts w:ascii="Lora" w:hAnsi="Lora"/>
          <w:bCs/>
          <w:sz w:val="22"/>
          <w:szCs w:val="22"/>
        </w:rPr>
        <w:t>dzie liczona wg nast</w:t>
      </w:r>
      <w:r w:rsidRPr="00186BC5">
        <w:rPr>
          <w:rFonts w:ascii="Lora" w:hAnsi="Lora"/>
          <w:sz w:val="22"/>
          <w:szCs w:val="22"/>
        </w:rPr>
        <w:t>ę</w:t>
      </w:r>
      <w:r w:rsidRPr="00186BC5">
        <w:rPr>
          <w:rFonts w:ascii="Lora" w:hAnsi="Lora"/>
          <w:bCs/>
          <w:sz w:val="22"/>
          <w:szCs w:val="22"/>
        </w:rPr>
        <w:t>puj</w:t>
      </w:r>
      <w:r w:rsidRPr="00186BC5">
        <w:rPr>
          <w:rFonts w:ascii="Lora" w:hAnsi="Lora"/>
          <w:sz w:val="22"/>
          <w:szCs w:val="22"/>
        </w:rPr>
        <w:t>ą</w:t>
      </w:r>
      <w:r w:rsidRPr="00186BC5">
        <w:rPr>
          <w:rFonts w:ascii="Lora" w:hAnsi="Lora"/>
          <w:bCs/>
          <w:sz w:val="22"/>
          <w:szCs w:val="22"/>
        </w:rPr>
        <w:t>cego wzoru:</w:t>
      </w:r>
    </w:p>
    <w:p w14:paraId="3BB43D05" w14:textId="77777777" w:rsidR="00E45C53" w:rsidRPr="00186BC5" w:rsidRDefault="00E45C53" w:rsidP="00E45C53">
      <w:pPr>
        <w:autoSpaceDE w:val="0"/>
        <w:autoSpaceDN w:val="0"/>
        <w:adjustRightInd w:val="0"/>
        <w:jc w:val="center"/>
        <w:rPr>
          <w:rFonts w:ascii="Lora" w:hAnsi="Lora"/>
          <w:bCs/>
          <w:sz w:val="22"/>
          <w:szCs w:val="22"/>
        </w:rPr>
      </w:pPr>
    </w:p>
    <w:p w14:paraId="0C95CC79" w14:textId="34E0A269" w:rsidR="00E45C53" w:rsidRPr="00186BC5" w:rsidRDefault="00E45C53" w:rsidP="00E45C53">
      <w:pPr>
        <w:autoSpaceDE w:val="0"/>
        <w:autoSpaceDN w:val="0"/>
        <w:adjustRightInd w:val="0"/>
        <w:jc w:val="center"/>
        <w:rPr>
          <w:rFonts w:ascii="Lora" w:hAnsi="Lora"/>
          <w:bCs/>
          <w:sz w:val="22"/>
          <w:szCs w:val="22"/>
        </w:rPr>
      </w:pPr>
      <w:r w:rsidRPr="00186BC5">
        <w:rPr>
          <w:rFonts w:ascii="Lora" w:hAnsi="Lora"/>
          <w:bCs/>
          <w:sz w:val="22"/>
          <w:szCs w:val="22"/>
        </w:rPr>
        <w:t>S = C + D</w:t>
      </w:r>
    </w:p>
    <w:p w14:paraId="69D207C2" w14:textId="77777777" w:rsidR="00E45C53" w:rsidRPr="00186BC5" w:rsidRDefault="00E45C53" w:rsidP="00E45C53">
      <w:pPr>
        <w:autoSpaceDE w:val="0"/>
        <w:autoSpaceDN w:val="0"/>
        <w:adjustRightInd w:val="0"/>
        <w:ind w:left="709"/>
        <w:rPr>
          <w:rFonts w:ascii="Lora" w:hAnsi="Lora"/>
          <w:bCs/>
          <w:sz w:val="22"/>
          <w:szCs w:val="22"/>
        </w:rPr>
      </w:pPr>
      <w:r w:rsidRPr="00186BC5">
        <w:rPr>
          <w:rFonts w:ascii="Lora" w:hAnsi="Lora"/>
          <w:bCs/>
          <w:sz w:val="22"/>
          <w:szCs w:val="22"/>
        </w:rPr>
        <w:t>gdzie:</w:t>
      </w:r>
    </w:p>
    <w:p w14:paraId="39809A75" w14:textId="77777777" w:rsidR="00E45C53" w:rsidRPr="00186BC5" w:rsidRDefault="00E45C53" w:rsidP="00E45C53">
      <w:pPr>
        <w:autoSpaceDE w:val="0"/>
        <w:autoSpaceDN w:val="0"/>
        <w:adjustRightInd w:val="0"/>
        <w:ind w:left="709"/>
        <w:rPr>
          <w:rFonts w:ascii="Lora" w:hAnsi="Lora"/>
          <w:bCs/>
          <w:sz w:val="22"/>
          <w:szCs w:val="22"/>
        </w:rPr>
      </w:pPr>
      <w:r w:rsidRPr="00186BC5">
        <w:rPr>
          <w:rFonts w:ascii="Lora" w:hAnsi="Lora"/>
          <w:bCs/>
          <w:sz w:val="22"/>
          <w:szCs w:val="22"/>
        </w:rPr>
        <w:t>S – ł</w:t>
      </w:r>
      <w:r w:rsidRPr="00186BC5">
        <w:rPr>
          <w:rFonts w:ascii="Lora" w:hAnsi="Lora"/>
          <w:sz w:val="22"/>
          <w:szCs w:val="22"/>
        </w:rPr>
        <w:t>ą</w:t>
      </w:r>
      <w:r w:rsidRPr="00186BC5">
        <w:rPr>
          <w:rFonts w:ascii="Lora" w:hAnsi="Lora"/>
          <w:bCs/>
          <w:sz w:val="22"/>
          <w:szCs w:val="22"/>
        </w:rPr>
        <w:t>czna suma punktów badanej oferty,</w:t>
      </w:r>
    </w:p>
    <w:p w14:paraId="15B25372" w14:textId="77777777" w:rsidR="00E45C53" w:rsidRPr="00186BC5" w:rsidRDefault="00E45C53" w:rsidP="00E45C53">
      <w:pPr>
        <w:autoSpaceDE w:val="0"/>
        <w:autoSpaceDN w:val="0"/>
        <w:adjustRightInd w:val="0"/>
        <w:ind w:left="709"/>
        <w:rPr>
          <w:rFonts w:ascii="Lora" w:hAnsi="Lora"/>
          <w:bCs/>
          <w:sz w:val="22"/>
          <w:szCs w:val="22"/>
        </w:rPr>
      </w:pPr>
      <w:r w:rsidRPr="00186BC5">
        <w:rPr>
          <w:rFonts w:ascii="Lora" w:hAnsi="Lora"/>
          <w:bCs/>
          <w:sz w:val="22"/>
          <w:szCs w:val="22"/>
        </w:rPr>
        <w:t xml:space="preserve">C - </w:t>
      </w:r>
      <w:r w:rsidRPr="00186BC5">
        <w:rPr>
          <w:rFonts w:ascii="Lora" w:hAnsi="Lora"/>
          <w:sz w:val="22"/>
          <w:szCs w:val="22"/>
        </w:rPr>
        <w:t>liczba punktów przyznanych badanej ofercie w kryterium „Cena”,</w:t>
      </w:r>
    </w:p>
    <w:p w14:paraId="75380731" w14:textId="78BD6641" w:rsidR="00E45C53" w:rsidRPr="00186BC5" w:rsidRDefault="00FA5137" w:rsidP="00E45C53">
      <w:pPr>
        <w:autoSpaceDE w:val="0"/>
        <w:autoSpaceDN w:val="0"/>
        <w:adjustRightInd w:val="0"/>
        <w:ind w:left="1134" w:hanging="425"/>
        <w:rPr>
          <w:rFonts w:ascii="Lora" w:hAnsi="Lora"/>
          <w:sz w:val="22"/>
          <w:szCs w:val="22"/>
        </w:rPr>
      </w:pPr>
      <w:r>
        <w:rPr>
          <w:rFonts w:ascii="Lora" w:hAnsi="Lora"/>
          <w:bCs/>
          <w:sz w:val="22"/>
          <w:szCs w:val="22"/>
        </w:rPr>
        <w:t>D</w:t>
      </w:r>
      <w:r w:rsidR="00E45C53" w:rsidRPr="00186BC5">
        <w:rPr>
          <w:rFonts w:ascii="Lora" w:hAnsi="Lora"/>
          <w:bCs/>
          <w:sz w:val="22"/>
          <w:szCs w:val="22"/>
        </w:rPr>
        <w:t xml:space="preserve"> – </w:t>
      </w:r>
      <w:r w:rsidR="00E45C53" w:rsidRPr="00186BC5">
        <w:rPr>
          <w:rFonts w:ascii="Lora" w:hAnsi="Lora"/>
          <w:sz w:val="22"/>
          <w:szCs w:val="22"/>
        </w:rPr>
        <w:t>liczba punktów przyznanych badanej ofercie w kryterium „</w:t>
      </w:r>
      <w:r w:rsidR="009959AF" w:rsidRPr="006E0768">
        <w:rPr>
          <w:rFonts w:ascii="Lora" w:eastAsia="Calibri" w:hAnsi="Lora"/>
          <w:sz w:val="22"/>
          <w:szCs w:val="22"/>
          <w:lang w:eastAsia="en-US"/>
        </w:rPr>
        <w:t xml:space="preserve">Doświadczenie </w:t>
      </w:r>
      <w:r w:rsidR="009959AF">
        <w:rPr>
          <w:rFonts w:ascii="Lora" w:eastAsia="Calibri" w:hAnsi="Lora"/>
          <w:sz w:val="22"/>
          <w:szCs w:val="22"/>
          <w:lang w:eastAsia="en-US"/>
        </w:rPr>
        <w:t xml:space="preserve">inspektora </w:t>
      </w:r>
      <w:r w:rsidR="00104362">
        <w:rPr>
          <w:rFonts w:ascii="Lora" w:eastAsia="Calibri" w:hAnsi="Lora"/>
          <w:sz w:val="22"/>
          <w:szCs w:val="22"/>
          <w:lang w:eastAsia="en-US"/>
        </w:rPr>
        <w:t>w specjalności</w:t>
      </w:r>
      <w:r w:rsidR="009959AF">
        <w:rPr>
          <w:rFonts w:ascii="Lora" w:eastAsia="Calibri" w:hAnsi="Lora"/>
          <w:sz w:val="22"/>
          <w:szCs w:val="22"/>
          <w:lang w:eastAsia="en-US"/>
        </w:rPr>
        <w:t xml:space="preserve"> architektonicznej </w:t>
      </w:r>
      <w:r w:rsidR="00E45C53" w:rsidRPr="00186BC5">
        <w:rPr>
          <w:rFonts w:ascii="Lora" w:hAnsi="Lora"/>
          <w:sz w:val="22"/>
          <w:szCs w:val="22"/>
        </w:rPr>
        <w:t>”.</w:t>
      </w:r>
    </w:p>
    <w:p w14:paraId="5772E76E" w14:textId="6AA63CBB" w:rsidR="00482C89" w:rsidRPr="00186BC5" w:rsidRDefault="00482C89" w:rsidP="00482C89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Lora" w:hAnsi="Lora"/>
          <w:sz w:val="22"/>
          <w:szCs w:val="22"/>
        </w:rPr>
      </w:pPr>
    </w:p>
    <w:p w14:paraId="6E255601" w14:textId="0DADE09B" w:rsidR="00482C89" w:rsidRDefault="005E2FEA">
      <w:pPr>
        <w:pStyle w:val="paragraph"/>
        <w:numPr>
          <w:ilvl w:val="0"/>
          <w:numId w:val="8"/>
        </w:numPr>
        <w:spacing w:before="0" w:beforeAutospacing="0" w:after="0" w:afterAutospacing="0"/>
        <w:ind w:firstLine="0"/>
        <w:jc w:val="both"/>
        <w:textAlignment w:val="baseline"/>
        <w:rPr>
          <w:rStyle w:val="normaltextrun"/>
          <w:rFonts w:ascii="Lora" w:hAnsi="Lora"/>
          <w:b/>
          <w:bCs/>
          <w:sz w:val="22"/>
          <w:szCs w:val="22"/>
        </w:rPr>
      </w:pPr>
      <w:r>
        <w:rPr>
          <w:rStyle w:val="normaltextrun"/>
          <w:rFonts w:ascii="Lora" w:hAnsi="Lora"/>
          <w:b/>
          <w:bCs/>
          <w:sz w:val="22"/>
          <w:szCs w:val="22"/>
        </w:rPr>
        <w:t xml:space="preserve"> </w:t>
      </w:r>
      <w:r w:rsidRPr="005E2FEA">
        <w:rPr>
          <w:rStyle w:val="normaltextrun"/>
          <w:rFonts w:ascii="Lora" w:hAnsi="Lora"/>
          <w:b/>
          <w:bCs/>
          <w:sz w:val="22"/>
          <w:szCs w:val="22"/>
        </w:rPr>
        <w:t>SPOSÓB PRZYGOTOWANIA I ZŁOŻENIA OFERTY</w:t>
      </w:r>
    </w:p>
    <w:p w14:paraId="16F74139" w14:textId="5B003AC2" w:rsidR="007B0E1B" w:rsidRPr="00372225" w:rsidRDefault="007B0E1B" w:rsidP="00372225">
      <w:pPr>
        <w:pStyle w:val="paragraph"/>
        <w:numPr>
          <w:ilvl w:val="0"/>
          <w:numId w:val="59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372225">
        <w:rPr>
          <w:rStyle w:val="normaltextrun"/>
          <w:rFonts w:ascii="Lora" w:hAnsi="Lora"/>
          <w:sz w:val="22"/>
          <w:szCs w:val="22"/>
        </w:rPr>
        <w:t>Oferta musi zostać podpisana przez osobę uprawnioną do reprezentowania Wykonawcy</w:t>
      </w:r>
      <w:r>
        <w:rPr>
          <w:rStyle w:val="normaltextrun"/>
          <w:rFonts w:ascii="Lora" w:hAnsi="Lora"/>
          <w:sz w:val="22"/>
          <w:szCs w:val="22"/>
        </w:rPr>
        <w:t>.</w:t>
      </w:r>
    </w:p>
    <w:p w14:paraId="2961458C" w14:textId="11657311" w:rsidR="00482C89" w:rsidRPr="00186BC5" w:rsidRDefault="00482C89" w:rsidP="00372225">
      <w:pPr>
        <w:pStyle w:val="paragraph"/>
        <w:numPr>
          <w:ilvl w:val="0"/>
          <w:numId w:val="59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Ofertę stanowi: 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13B5D5F7" w14:textId="19991DB4" w:rsidR="00482C89" w:rsidRPr="006E0768" w:rsidRDefault="00482C89" w:rsidP="00372225">
      <w:pPr>
        <w:pStyle w:val="paragraph"/>
        <w:numPr>
          <w:ilvl w:val="0"/>
          <w:numId w:val="60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 xml:space="preserve">Wypełniony </w:t>
      </w:r>
      <w:r w:rsidR="00E67459" w:rsidRPr="006E0768">
        <w:rPr>
          <w:rStyle w:val="normaltextrun"/>
          <w:rFonts w:ascii="Lora" w:hAnsi="Lora"/>
          <w:sz w:val="22"/>
          <w:szCs w:val="22"/>
        </w:rPr>
        <w:t xml:space="preserve">i podpisany </w:t>
      </w:r>
      <w:r w:rsidRPr="006E0768">
        <w:rPr>
          <w:rStyle w:val="normaltextrun"/>
          <w:rFonts w:ascii="Lora" w:hAnsi="Lora"/>
          <w:sz w:val="22"/>
          <w:szCs w:val="22"/>
        </w:rPr>
        <w:t xml:space="preserve">formularz ofertowy „Oferta cenowa” - Załącznik </w:t>
      </w:r>
      <w:r w:rsidR="00AD7947" w:rsidRPr="006E0768">
        <w:rPr>
          <w:rStyle w:val="normaltextrun"/>
          <w:rFonts w:ascii="Lora" w:hAnsi="Lora"/>
          <w:sz w:val="22"/>
          <w:szCs w:val="22"/>
        </w:rPr>
        <w:t>1</w:t>
      </w:r>
      <w:r w:rsidRPr="006E0768">
        <w:rPr>
          <w:rStyle w:val="normaltextrun"/>
          <w:rFonts w:ascii="Lora" w:hAnsi="Lora"/>
          <w:sz w:val="22"/>
          <w:szCs w:val="22"/>
        </w:rPr>
        <w:t xml:space="preserve"> do niniejszego Zaproszenia.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41DE30DC" w14:textId="77777777" w:rsidR="00482C89" w:rsidRPr="006E0768" w:rsidRDefault="00482C89" w:rsidP="00372225">
      <w:pPr>
        <w:pStyle w:val="paragraph"/>
        <w:numPr>
          <w:ilvl w:val="0"/>
          <w:numId w:val="60"/>
        </w:numPr>
        <w:spacing w:before="0" w:beforeAutospacing="0" w:after="0" w:afterAutospacing="0"/>
        <w:jc w:val="both"/>
        <w:textAlignment w:val="baseline"/>
        <w:rPr>
          <w:rStyle w:val="eop"/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Dokumenty potwierdzające spełnienie warunków udziału w procedurze określonych w pkt. IV niniejszego Zaproszenia.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677DD18C" w14:textId="628E5F17" w:rsidR="00DA2247" w:rsidRDefault="003A070F" w:rsidP="00372225">
      <w:pPr>
        <w:pStyle w:val="paragraph"/>
        <w:numPr>
          <w:ilvl w:val="0"/>
          <w:numId w:val="60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 xml:space="preserve">Wypełniony </w:t>
      </w:r>
      <w:r w:rsidR="00BF6243" w:rsidRPr="006E0768">
        <w:rPr>
          <w:rFonts w:ascii="Lora" w:hAnsi="Lora"/>
          <w:sz w:val="22"/>
          <w:szCs w:val="22"/>
        </w:rPr>
        <w:t xml:space="preserve">i </w:t>
      </w:r>
      <w:r w:rsidR="005B086D">
        <w:rPr>
          <w:rFonts w:ascii="Lora" w:hAnsi="Lora"/>
          <w:sz w:val="22"/>
          <w:szCs w:val="22"/>
        </w:rPr>
        <w:t>p</w:t>
      </w:r>
      <w:r w:rsidR="00BF6243" w:rsidRPr="006E0768">
        <w:rPr>
          <w:rFonts w:ascii="Lora" w:hAnsi="Lora"/>
          <w:sz w:val="22"/>
          <w:szCs w:val="22"/>
        </w:rPr>
        <w:t>odpisany wykaz osób skierowanych do wykonania zamówienia</w:t>
      </w:r>
      <w:r w:rsidR="00DA2247" w:rsidRPr="006E0768">
        <w:rPr>
          <w:rFonts w:ascii="Lora" w:hAnsi="Lora"/>
          <w:sz w:val="22"/>
          <w:szCs w:val="22"/>
        </w:rPr>
        <w:t>: „</w:t>
      </w:r>
      <w:r w:rsidR="00213356" w:rsidRPr="006E0768">
        <w:rPr>
          <w:rFonts w:ascii="Lora" w:hAnsi="Lora"/>
          <w:sz w:val="22"/>
          <w:szCs w:val="22"/>
        </w:rPr>
        <w:t xml:space="preserve">Wykaz doświadczenia </w:t>
      </w:r>
      <w:r w:rsidR="00104362">
        <w:rPr>
          <w:rFonts w:ascii="Lora" w:eastAsia="Calibri" w:hAnsi="Lora"/>
          <w:sz w:val="22"/>
          <w:szCs w:val="22"/>
          <w:lang w:eastAsia="en-US"/>
        </w:rPr>
        <w:t>inspektora w specjalności architektonicznej</w:t>
      </w:r>
      <w:r w:rsidR="00213356" w:rsidRPr="006E0768" w:rsidDel="008C0A4B">
        <w:rPr>
          <w:rFonts w:ascii="Lora" w:hAnsi="Lora"/>
          <w:sz w:val="22"/>
          <w:szCs w:val="22"/>
        </w:rPr>
        <w:t xml:space="preserve"> </w:t>
      </w:r>
      <w:r w:rsidR="00DA2247" w:rsidRPr="006E0768">
        <w:rPr>
          <w:rFonts w:ascii="Lora" w:hAnsi="Lora"/>
          <w:sz w:val="22"/>
          <w:szCs w:val="22"/>
        </w:rPr>
        <w:t>”</w:t>
      </w:r>
      <w:r w:rsidRPr="006E0768">
        <w:rPr>
          <w:rFonts w:ascii="Lora" w:hAnsi="Lora"/>
          <w:sz w:val="22"/>
          <w:szCs w:val="22"/>
        </w:rPr>
        <w:t>– Załącznik nr 2 do niniejszego Zaproszenia</w:t>
      </w:r>
      <w:r w:rsidR="00BF6243" w:rsidRPr="006E0768">
        <w:rPr>
          <w:rFonts w:ascii="Lora" w:hAnsi="Lora"/>
          <w:sz w:val="22"/>
          <w:szCs w:val="22"/>
        </w:rPr>
        <w:t>.</w:t>
      </w:r>
      <w:r w:rsidRPr="006E0768">
        <w:rPr>
          <w:rFonts w:ascii="Lora" w:hAnsi="Lora"/>
          <w:sz w:val="22"/>
          <w:szCs w:val="22"/>
        </w:rPr>
        <w:t xml:space="preserve"> </w:t>
      </w:r>
    </w:p>
    <w:p w14:paraId="251374C6" w14:textId="134B7EE2" w:rsidR="00855DDD" w:rsidRPr="00855DDD" w:rsidRDefault="00855DDD" w:rsidP="00372225">
      <w:pPr>
        <w:pStyle w:val="Akapitzlist"/>
        <w:numPr>
          <w:ilvl w:val="0"/>
          <w:numId w:val="60"/>
        </w:numPr>
        <w:ind w:right="28"/>
        <w:jc w:val="both"/>
        <w:rPr>
          <w:rFonts w:ascii="Lora" w:hAnsi="Lora"/>
        </w:rPr>
      </w:pPr>
      <w:r w:rsidRPr="00372225">
        <w:rPr>
          <w:rFonts w:ascii="Lora" w:hAnsi="Lora"/>
        </w:rPr>
        <w:t xml:space="preserve">Pełnomocnictwo do podpisania oferty – jeżeli dotyczy. </w:t>
      </w:r>
    </w:p>
    <w:p w14:paraId="4F2F2F58" w14:textId="5F784389" w:rsidR="00482C89" w:rsidRPr="00186BC5" w:rsidRDefault="00482C89" w:rsidP="00372225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Lora" w:hAnsi="Lora"/>
          <w:sz w:val="22"/>
          <w:szCs w:val="22"/>
        </w:rPr>
      </w:pPr>
    </w:p>
    <w:p w14:paraId="60382D5E" w14:textId="2B50D383" w:rsidR="00482C89" w:rsidRPr="00372225" w:rsidRDefault="005E2FEA">
      <w:pPr>
        <w:pStyle w:val="paragraph"/>
        <w:numPr>
          <w:ilvl w:val="0"/>
          <w:numId w:val="11"/>
        </w:numPr>
        <w:spacing w:before="0" w:beforeAutospacing="0" w:after="0" w:afterAutospacing="0"/>
        <w:ind w:firstLine="0"/>
        <w:jc w:val="both"/>
        <w:textAlignment w:val="baseline"/>
        <w:rPr>
          <w:rFonts w:ascii="Lora" w:hAnsi="Lora"/>
          <w:b/>
          <w:bCs/>
          <w:sz w:val="22"/>
          <w:szCs w:val="22"/>
        </w:rPr>
      </w:pPr>
      <w:r w:rsidRPr="005E2FEA">
        <w:rPr>
          <w:rStyle w:val="normaltextrun"/>
          <w:rFonts w:ascii="Lora" w:hAnsi="Lora"/>
          <w:b/>
          <w:bCs/>
          <w:sz w:val="22"/>
          <w:szCs w:val="22"/>
        </w:rPr>
        <w:t xml:space="preserve"> TERMIN SKŁADANIA OFERT</w:t>
      </w:r>
    </w:p>
    <w:p w14:paraId="6631464A" w14:textId="591723FB" w:rsidR="00482C89" w:rsidRPr="00186BC5" w:rsidRDefault="00482C89" w:rsidP="005B086D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Lora" w:hAnsi="Lora"/>
          <w:b/>
          <w:bCs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 xml:space="preserve">Ofertę </w:t>
      </w:r>
      <w:r w:rsidR="007B120B">
        <w:rPr>
          <w:rStyle w:val="normaltextrun"/>
          <w:rFonts w:ascii="Lora" w:hAnsi="Lora"/>
          <w:sz w:val="22"/>
          <w:szCs w:val="22"/>
        </w:rPr>
        <w:t xml:space="preserve">w postaci pliku np. pdf, </w:t>
      </w:r>
      <w:r w:rsidRPr="006E0768">
        <w:rPr>
          <w:rStyle w:val="normaltextrun"/>
          <w:rFonts w:ascii="Lora" w:hAnsi="Lora"/>
          <w:sz w:val="22"/>
          <w:szCs w:val="22"/>
        </w:rPr>
        <w:t>należy przesłać</w:t>
      </w:r>
      <w:r w:rsidR="007B120B">
        <w:rPr>
          <w:rStyle w:val="normaltextrun"/>
          <w:rFonts w:ascii="Lora" w:hAnsi="Lora"/>
          <w:sz w:val="22"/>
          <w:szCs w:val="22"/>
        </w:rPr>
        <w:t xml:space="preserve"> na adres </w:t>
      </w:r>
      <w:r w:rsidRPr="006E0768">
        <w:rPr>
          <w:rStyle w:val="normaltextrun"/>
          <w:rFonts w:ascii="Lora" w:hAnsi="Lora"/>
          <w:sz w:val="22"/>
          <w:szCs w:val="22"/>
        </w:rPr>
        <w:t xml:space="preserve">e-mail: </w:t>
      </w:r>
      <w:hyperlink r:id="rId12" w:tgtFrame="_blank" w:history="1">
        <w:r w:rsidRPr="00186BC5">
          <w:rPr>
            <w:rStyle w:val="normaltextrun"/>
            <w:rFonts w:ascii="Lora" w:hAnsi="Lora"/>
            <w:b/>
            <w:bCs/>
            <w:sz w:val="22"/>
            <w:szCs w:val="22"/>
            <w:u w:val="single"/>
          </w:rPr>
          <w:t>bm@pan.pl</w:t>
        </w:r>
      </w:hyperlink>
      <w:r w:rsidRPr="00186BC5">
        <w:rPr>
          <w:rStyle w:val="normaltextrun"/>
          <w:rFonts w:ascii="Lora" w:hAnsi="Lora"/>
          <w:b/>
          <w:bCs/>
          <w:sz w:val="22"/>
          <w:szCs w:val="22"/>
        </w:rPr>
        <w:t> </w:t>
      </w:r>
      <w:r w:rsidR="007B120B">
        <w:rPr>
          <w:rStyle w:val="normaltextrun"/>
          <w:rFonts w:ascii="Lora" w:hAnsi="Lora"/>
          <w:b/>
          <w:bCs/>
          <w:sz w:val="22"/>
          <w:szCs w:val="22"/>
        </w:rPr>
        <w:t xml:space="preserve">do dnia </w:t>
      </w:r>
      <w:r w:rsidR="00372225">
        <w:rPr>
          <w:rStyle w:val="normaltextrun"/>
          <w:rFonts w:ascii="Lora" w:hAnsi="Lora"/>
          <w:b/>
          <w:bCs/>
          <w:sz w:val="22"/>
          <w:szCs w:val="22"/>
        </w:rPr>
        <w:t>14.03.2025 r.</w:t>
      </w:r>
      <w:r w:rsidR="007B120B">
        <w:rPr>
          <w:rStyle w:val="normaltextrun"/>
          <w:rFonts w:ascii="Lora" w:hAnsi="Lora"/>
          <w:b/>
          <w:bCs/>
          <w:sz w:val="22"/>
          <w:szCs w:val="22"/>
        </w:rPr>
        <w:t xml:space="preserve"> do godz. </w:t>
      </w:r>
      <w:r w:rsidR="00372225">
        <w:rPr>
          <w:rStyle w:val="normaltextrun"/>
          <w:rFonts w:ascii="Lora" w:hAnsi="Lora"/>
          <w:b/>
          <w:bCs/>
          <w:sz w:val="22"/>
          <w:szCs w:val="22"/>
        </w:rPr>
        <w:t>15.00</w:t>
      </w:r>
    </w:p>
    <w:p w14:paraId="0B62683E" w14:textId="77777777" w:rsidR="00482C89" w:rsidRPr="00186BC5" w:rsidRDefault="00482C89" w:rsidP="00482C89">
      <w:pPr>
        <w:pStyle w:val="paragraph"/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5945C074" w14:textId="4AECDD99" w:rsidR="00482C89" w:rsidRPr="00372225" w:rsidRDefault="005E2FEA">
      <w:pPr>
        <w:pStyle w:val="paragraph"/>
        <w:numPr>
          <w:ilvl w:val="0"/>
          <w:numId w:val="12"/>
        </w:numPr>
        <w:spacing w:before="0" w:beforeAutospacing="0" w:after="0" w:afterAutospacing="0"/>
        <w:ind w:firstLine="0"/>
        <w:jc w:val="both"/>
        <w:textAlignment w:val="baseline"/>
        <w:rPr>
          <w:rFonts w:ascii="Lora" w:hAnsi="Lora"/>
          <w:b/>
          <w:bCs/>
          <w:sz w:val="22"/>
          <w:szCs w:val="22"/>
        </w:rPr>
      </w:pPr>
      <w:r w:rsidRPr="005E2FEA">
        <w:rPr>
          <w:rStyle w:val="normaltextrun"/>
          <w:rFonts w:ascii="Lora" w:hAnsi="Lora"/>
          <w:b/>
          <w:bCs/>
          <w:sz w:val="22"/>
          <w:szCs w:val="22"/>
        </w:rPr>
        <w:t xml:space="preserve"> INFORMACJE O SPOSOBIE KOMUNIKOWANIA SIĘ Z ZAMAWIAJĄCEGO</w:t>
      </w:r>
      <w:r>
        <w:rPr>
          <w:rStyle w:val="normaltextrun"/>
          <w:rFonts w:ascii="Lora" w:hAnsi="Lora"/>
          <w:b/>
          <w:bCs/>
          <w:sz w:val="22"/>
          <w:szCs w:val="22"/>
        </w:rPr>
        <w:t xml:space="preserve">                         </w:t>
      </w:r>
      <w:r w:rsidRPr="005E2FEA">
        <w:rPr>
          <w:rStyle w:val="normaltextrun"/>
          <w:rFonts w:ascii="Lora" w:hAnsi="Lora"/>
          <w:b/>
          <w:bCs/>
          <w:sz w:val="22"/>
          <w:szCs w:val="22"/>
        </w:rPr>
        <w:t xml:space="preserve"> Z WYKONANAWCAMI</w:t>
      </w:r>
    </w:p>
    <w:p w14:paraId="5787CD71" w14:textId="7A33EEFF" w:rsidR="007B120B" w:rsidRDefault="007B120B" w:rsidP="00843C25">
      <w:pPr>
        <w:pStyle w:val="paragraph"/>
        <w:spacing w:before="0" w:beforeAutospacing="0" w:after="0" w:afterAutospacing="0"/>
        <w:ind w:left="555"/>
        <w:jc w:val="both"/>
        <w:textAlignment w:val="baseline"/>
        <w:rPr>
          <w:rStyle w:val="normaltextrun"/>
          <w:rFonts w:ascii="Lora" w:hAnsi="Lora"/>
          <w:sz w:val="22"/>
          <w:szCs w:val="22"/>
        </w:rPr>
      </w:pPr>
      <w:r>
        <w:rPr>
          <w:rStyle w:val="normaltextrun"/>
          <w:rFonts w:ascii="Lora" w:hAnsi="Lora"/>
          <w:sz w:val="22"/>
          <w:szCs w:val="22"/>
        </w:rPr>
        <w:t>Wszelkie zapytania związanie z niniejszą procedurą należy kierować</w:t>
      </w:r>
      <w:r w:rsidR="00855DDD">
        <w:rPr>
          <w:rStyle w:val="normaltextrun"/>
          <w:rFonts w:ascii="Lora" w:hAnsi="Lora"/>
          <w:sz w:val="22"/>
          <w:szCs w:val="22"/>
        </w:rPr>
        <w:t xml:space="preserve"> </w:t>
      </w:r>
      <w:r>
        <w:rPr>
          <w:rStyle w:val="normaltextrun"/>
          <w:rFonts w:ascii="Lora" w:hAnsi="Lora"/>
          <w:sz w:val="22"/>
          <w:szCs w:val="22"/>
        </w:rPr>
        <w:t>przed terminem składania ofert</w:t>
      </w:r>
      <w:r w:rsidR="00855DDD">
        <w:rPr>
          <w:rStyle w:val="normaltextrun"/>
          <w:rFonts w:ascii="Lora" w:hAnsi="Lora"/>
          <w:sz w:val="22"/>
          <w:szCs w:val="22"/>
        </w:rPr>
        <w:t xml:space="preserve"> do </w:t>
      </w:r>
      <w:r w:rsidR="00372225">
        <w:rPr>
          <w:rStyle w:val="normaltextrun"/>
          <w:rFonts w:ascii="Lora" w:hAnsi="Lora"/>
          <w:sz w:val="22"/>
          <w:szCs w:val="22"/>
        </w:rPr>
        <w:t>12.03.2025 r.</w:t>
      </w:r>
      <w:r w:rsidR="002C4D03">
        <w:rPr>
          <w:rStyle w:val="normaltextrun"/>
          <w:rFonts w:ascii="Lora" w:hAnsi="Lora"/>
          <w:sz w:val="22"/>
          <w:szCs w:val="22"/>
        </w:rPr>
        <w:t xml:space="preserve"> </w:t>
      </w:r>
      <w:r w:rsidR="00855DDD">
        <w:rPr>
          <w:rStyle w:val="normaltextrun"/>
          <w:rFonts w:ascii="Lora" w:hAnsi="Lora"/>
          <w:sz w:val="22"/>
          <w:szCs w:val="22"/>
        </w:rPr>
        <w:t>w formie elektronicznej na adres email</w:t>
      </w:r>
      <w:r w:rsidR="00372225">
        <w:rPr>
          <w:rStyle w:val="normaltextrun"/>
          <w:rFonts w:ascii="Lora" w:hAnsi="Lora"/>
          <w:sz w:val="22"/>
          <w:szCs w:val="22"/>
        </w:rPr>
        <w:t>: bm@pan.pl</w:t>
      </w:r>
    </w:p>
    <w:p w14:paraId="63F5093D" w14:textId="66A15D5E" w:rsidR="00482C89" w:rsidRDefault="00482C89" w:rsidP="00843C25">
      <w:pPr>
        <w:pStyle w:val="paragraph"/>
        <w:spacing w:before="0" w:beforeAutospacing="0" w:after="0" w:afterAutospacing="0"/>
        <w:ind w:left="555"/>
        <w:jc w:val="both"/>
        <w:textAlignment w:val="baseline"/>
        <w:rPr>
          <w:rStyle w:val="eop"/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lastRenderedPageBreak/>
        <w:t xml:space="preserve">Osoba do kontaktu oraz udzielenia informacji: </w:t>
      </w:r>
      <w:r w:rsidR="005B086D">
        <w:rPr>
          <w:rStyle w:val="normaltextrun"/>
          <w:rFonts w:ascii="Lora" w:hAnsi="Lora"/>
          <w:sz w:val="22"/>
          <w:szCs w:val="22"/>
        </w:rPr>
        <w:t>Joanna Gradowska</w:t>
      </w:r>
      <w:r w:rsidRPr="006E0768">
        <w:rPr>
          <w:rStyle w:val="normaltextrun"/>
          <w:rFonts w:ascii="Lora" w:hAnsi="Lora"/>
          <w:sz w:val="22"/>
          <w:szCs w:val="22"/>
        </w:rPr>
        <w:t xml:space="preserve"> - Biur</w:t>
      </w:r>
      <w:r w:rsidR="00843C25" w:rsidRPr="006E0768">
        <w:rPr>
          <w:rStyle w:val="normaltextrun"/>
          <w:rFonts w:ascii="Lora" w:hAnsi="Lora"/>
          <w:sz w:val="22"/>
          <w:szCs w:val="22"/>
        </w:rPr>
        <w:t>o</w:t>
      </w:r>
      <w:r w:rsidRPr="006E0768">
        <w:rPr>
          <w:rStyle w:val="normaltextrun"/>
          <w:rFonts w:ascii="Lora" w:hAnsi="Lora"/>
          <w:sz w:val="22"/>
          <w:szCs w:val="22"/>
        </w:rPr>
        <w:t xml:space="preserve"> Majątkowe PAN, tel. 22</w:t>
      </w:r>
      <w:r w:rsidRPr="006E0768">
        <w:rPr>
          <w:rStyle w:val="normaltextrun"/>
          <w:sz w:val="22"/>
          <w:szCs w:val="22"/>
        </w:rPr>
        <w:t> </w:t>
      </w:r>
      <w:r w:rsidRPr="006E0768">
        <w:rPr>
          <w:rStyle w:val="normaltextrun"/>
          <w:rFonts w:ascii="Lora" w:hAnsi="Lora"/>
          <w:sz w:val="22"/>
          <w:szCs w:val="22"/>
        </w:rPr>
        <w:t xml:space="preserve">182 64 01, e-mail: </w:t>
      </w:r>
      <w:hyperlink r:id="rId13" w:history="1">
        <w:r w:rsidR="00316B14" w:rsidRPr="008D0F3F">
          <w:rPr>
            <w:rStyle w:val="Hipercze"/>
            <w:rFonts w:ascii="Lora" w:hAnsi="Lora"/>
            <w:sz w:val="22"/>
            <w:szCs w:val="22"/>
          </w:rPr>
          <w:t>joanna.gradowska@pan.pl</w:t>
        </w:r>
      </w:hyperlink>
      <w:r w:rsidR="00843C25" w:rsidRPr="006E0768">
        <w:rPr>
          <w:rStyle w:val="normaltextrun"/>
          <w:rFonts w:ascii="Lora" w:hAnsi="Lora"/>
          <w:sz w:val="22"/>
          <w:szCs w:val="22"/>
        </w:rPr>
        <w:t xml:space="preserve"> oraz Monika Szyszkowska – Biuro Majątkowe PAN, tel. 22 182 </w:t>
      </w:r>
      <w:r w:rsidR="00AD7947" w:rsidRPr="006E0768">
        <w:rPr>
          <w:rStyle w:val="normaltextrun"/>
          <w:rFonts w:ascii="Lora" w:hAnsi="Lora"/>
          <w:sz w:val="22"/>
          <w:szCs w:val="22"/>
        </w:rPr>
        <w:t xml:space="preserve">64 23, e-mail: </w:t>
      </w:r>
      <w:hyperlink r:id="rId14" w:history="1">
        <w:r w:rsidR="00316B14" w:rsidRPr="008D0F3F">
          <w:rPr>
            <w:rStyle w:val="Hipercze"/>
            <w:rFonts w:ascii="Lora" w:hAnsi="Lora"/>
            <w:sz w:val="22"/>
            <w:szCs w:val="22"/>
          </w:rPr>
          <w:t>monika.szyszkowska@pan.pl</w:t>
        </w:r>
      </w:hyperlink>
    </w:p>
    <w:p w14:paraId="4A7066F7" w14:textId="77777777" w:rsidR="00482C89" w:rsidRPr="00186BC5" w:rsidRDefault="00482C89" w:rsidP="00482C89">
      <w:pPr>
        <w:pStyle w:val="paragraph"/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552AEA98" w14:textId="4964C429" w:rsidR="00482C89" w:rsidRPr="00372225" w:rsidRDefault="00482C89">
      <w:pPr>
        <w:pStyle w:val="paragraph"/>
        <w:numPr>
          <w:ilvl w:val="0"/>
          <w:numId w:val="13"/>
        </w:numPr>
        <w:spacing w:before="0" w:beforeAutospacing="0" w:after="0" w:afterAutospacing="0"/>
        <w:ind w:firstLine="0"/>
        <w:jc w:val="both"/>
        <w:textAlignment w:val="baseline"/>
        <w:rPr>
          <w:rStyle w:val="normaltextrun"/>
        </w:rPr>
      </w:pPr>
      <w:r w:rsidRPr="005E2FEA">
        <w:rPr>
          <w:rStyle w:val="normaltextrun"/>
          <w:rFonts w:ascii="Lora" w:hAnsi="Lora"/>
          <w:b/>
          <w:bCs/>
          <w:sz w:val="22"/>
          <w:szCs w:val="22"/>
        </w:rPr>
        <w:t xml:space="preserve">  </w:t>
      </w:r>
      <w:r w:rsidR="005E2FEA" w:rsidRPr="005E2FEA">
        <w:rPr>
          <w:rStyle w:val="normaltextrun"/>
          <w:rFonts w:ascii="Lora" w:hAnsi="Lora"/>
          <w:b/>
          <w:bCs/>
          <w:sz w:val="22"/>
          <w:szCs w:val="22"/>
        </w:rPr>
        <w:t>INNE ISTOTNE POSTANOWIENIA DOTYCZĄCE PROWADZONEJ PROCEDURY</w:t>
      </w:r>
    </w:p>
    <w:p w14:paraId="66CCEBED" w14:textId="2CBF476B" w:rsidR="00482C89" w:rsidRPr="002D246F" w:rsidRDefault="00482C89" w:rsidP="00372225">
      <w:pPr>
        <w:pStyle w:val="paragraph"/>
        <w:numPr>
          <w:ilvl w:val="0"/>
          <w:numId w:val="48"/>
        </w:numPr>
        <w:spacing w:before="0" w:beforeAutospacing="0" w:after="0" w:afterAutospacing="0"/>
        <w:jc w:val="both"/>
        <w:textAlignment w:val="baseline"/>
        <w:rPr>
          <w:rStyle w:val="eop"/>
          <w:rFonts w:ascii="Lora" w:hAnsi="Lora"/>
          <w:sz w:val="22"/>
          <w:szCs w:val="22"/>
        </w:rPr>
      </w:pPr>
      <w:r w:rsidRPr="002D246F">
        <w:rPr>
          <w:rStyle w:val="normaltextrun"/>
          <w:rFonts w:ascii="Lora" w:hAnsi="Lora"/>
          <w:sz w:val="22"/>
          <w:szCs w:val="22"/>
        </w:rPr>
        <w:t>Zamawiający zastrzega sobie możliwość tylko dokonania czynności szacowania wartości zamówienia na podstawie dokonanego rozeznania rynku w oparciu</w:t>
      </w:r>
      <w:r w:rsidR="000B0E3F" w:rsidRPr="002D246F">
        <w:rPr>
          <w:rStyle w:val="normaltextrun"/>
          <w:rFonts w:ascii="Lora" w:hAnsi="Lora"/>
          <w:sz w:val="22"/>
          <w:szCs w:val="22"/>
        </w:rPr>
        <w:t xml:space="preserve"> </w:t>
      </w:r>
      <w:r w:rsidRPr="002D246F">
        <w:rPr>
          <w:rFonts w:ascii="Lora" w:hAnsi="Lora"/>
          <w:sz w:val="22"/>
          <w:szCs w:val="22"/>
        </w:rPr>
        <w:br/>
      </w:r>
      <w:r w:rsidRPr="002D246F">
        <w:rPr>
          <w:rStyle w:val="normaltextrun"/>
          <w:rFonts w:ascii="Lora" w:hAnsi="Lora"/>
          <w:sz w:val="22"/>
          <w:szCs w:val="22"/>
        </w:rPr>
        <w:t>o złożone oferty do niniejszego Zaproszenia bez dokonania wyboru oferty</w:t>
      </w:r>
      <w:r w:rsidR="000B0E3F" w:rsidRPr="002D246F">
        <w:rPr>
          <w:rStyle w:val="normaltextrun"/>
          <w:rFonts w:ascii="Lora" w:hAnsi="Lora"/>
          <w:sz w:val="22"/>
          <w:szCs w:val="22"/>
        </w:rPr>
        <w:t xml:space="preserve"> </w:t>
      </w:r>
      <w:r w:rsidRPr="002D246F">
        <w:rPr>
          <w:rFonts w:ascii="Lora" w:hAnsi="Lora"/>
          <w:sz w:val="22"/>
          <w:szCs w:val="22"/>
        </w:rPr>
        <w:br/>
      </w:r>
      <w:r w:rsidRPr="002D246F">
        <w:rPr>
          <w:rStyle w:val="normaltextrun"/>
          <w:rFonts w:ascii="Lora" w:hAnsi="Lora"/>
          <w:sz w:val="22"/>
          <w:szCs w:val="22"/>
        </w:rPr>
        <w:t>i nieudzielenia zamówienia na podstawie niniejszego zaproszenia do składania ofert.</w:t>
      </w:r>
      <w:r w:rsidRPr="002D246F">
        <w:rPr>
          <w:rStyle w:val="eop"/>
          <w:rFonts w:ascii="Lora" w:hAnsi="Lora"/>
          <w:sz w:val="22"/>
          <w:szCs w:val="22"/>
        </w:rPr>
        <w:t> </w:t>
      </w:r>
    </w:p>
    <w:p w14:paraId="0847E9D1" w14:textId="2A26DF1B" w:rsidR="000B0E3F" w:rsidRPr="006E0768" w:rsidRDefault="000B0E3F" w:rsidP="00372225">
      <w:pPr>
        <w:pStyle w:val="paragraph"/>
        <w:numPr>
          <w:ilvl w:val="0"/>
          <w:numId w:val="48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Wykonawca pozostaje związany ofertą przez 30 dni (bieg terminu związania ofertą rozpoczyna się wraz z upływem terminu składania ofert).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5E83D2D0" w14:textId="77777777" w:rsidR="00482C89" w:rsidRPr="006E0768" w:rsidRDefault="00482C89" w:rsidP="00372225">
      <w:pPr>
        <w:pStyle w:val="paragraph"/>
        <w:numPr>
          <w:ilvl w:val="0"/>
          <w:numId w:val="48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Zamawiający zastrzega sobie prawo negocjacji ceny złożonej oferty.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023B6F1A" w14:textId="77777777" w:rsidR="00482C89" w:rsidRPr="006E0768" w:rsidRDefault="00482C89" w:rsidP="00372225">
      <w:pPr>
        <w:pStyle w:val="paragraph"/>
        <w:numPr>
          <w:ilvl w:val="0"/>
          <w:numId w:val="48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Wykonawca niespełniający warunków udziału określonych w pkt IV zaproszenia będzie wykluczony z procedury, a jego oferta będzie podlegała odrzuceniu.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3D21DD63" w14:textId="77777777" w:rsidR="00482C89" w:rsidRPr="006E0768" w:rsidRDefault="00482C89" w:rsidP="00372225">
      <w:pPr>
        <w:pStyle w:val="paragraph"/>
        <w:numPr>
          <w:ilvl w:val="0"/>
          <w:numId w:val="48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Wykonawca ma prawo złożyć tylko jedną ofertę. 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5736E77F" w14:textId="77777777" w:rsidR="00482C89" w:rsidRPr="006E0768" w:rsidRDefault="00482C89" w:rsidP="00372225">
      <w:pPr>
        <w:pStyle w:val="paragraph"/>
        <w:numPr>
          <w:ilvl w:val="0"/>
          <w:numId w:val="48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Zamawiający nie dopuszcza składania ofert częściowych.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705BDD62" w14:textId="3C20EE12" w:rsidR="00482C89" w:rsidRPr="006E0768" w:rsidRDefault="00482C89" w:rsidP="00372225">
      <w:pPr>
        <w:pStyle w:val="paragraph"/>
        <w:numPr>
          <w:ilvl w:val="0"/>
          <w:numId w:val="48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Zamawiający zastrzega prawo do żądania wyjaśnień do złożonych ofert, możliwość przesyłania dodatkowych pytań do ofert oraz do wezwania Wykonawców do uzupełnienia złożonych ofert.</w:t>
      </w:r>
      <w:r w:rsidR="00BF6243" w:rsidRPr="006E0768">
        <w:rPr>
          <w:rStyle w:val="normaltextrun"/>
          <w:rFonts w:ascii="Lora" w:hAnsi="Lora"/>
          <w:sz w:val="22"/>
          <w:szCs w:val="22"/>
        </w:rPr>
        <w:t xml:space="preserve"> Uzupełnienie i wyjaśnienie oferty nie dotyczy kryterium oceny ofert.</w:t>
      </w:r>
      <w:r w:rsidRPr="006E0768">
        <w:rPr>
          <w:rStyle w:val="normaltextrun"/>
          <w:rFonts w:ascii="Lora" w:hAnsi="Lora"/>
          <w:sz w:val="22"/>
          <w:szCs w:val="22"/>
        </w:rPr>
        <w:t> 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0F48E82C" w14:textId="0F450261" w:rsidR="00482C89" w:rsidRPr="006E0768" w:rsidRDefault="00482C89" w:rsidP="00372225">
      <w:pPr>
        <w:pStyle w:val="paragraph"/>
        <w:numPr>
          <w:ilvl w:val="0"/>
          <w:numId w:val="48"/>
        </w:numPr>
        <w:spacing w:before="0" w:beforeAutospacing="0" w:after="0" w:afterAutospacing="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 xml:space="preserve">Z Wykonawcą, który złoży </w:t>
      </w:r>
      <w:r w:rsidR="00E85E7F" w:rsidRPr="006E0768">
        <w:rPr>
          <w:rStyle w:val="normaltextrun"/>
          <w:rFonts w:ascii="Lora" w:hAnsi="Lora"/>
          <w:sz w:val="22"/>
          <w:szCs w:val="22"/>
        </w:rPr>
        <w:t xml:space="preserve">najkorzystniejszą </w:t>
      </w:r>
      <w:r w:rsidRPr="006E0768">
        <w:rPr>
          <w:rStyle w:val="normaltextrun"/>
          <w:rFonts w:ascii="Lora" w:hAnsi="Lora"/>
          <w:sz w:val="22"/>
          <w:szCs w:val="22"/>
        </w:rPr>
        <w:t>ofertę zostanie zawarta umowa</w:t>
      </w:r>
      <w:r w:rsidR="00323485" w:rsidRPr="006E0768">
        <w:rPr>
          <w:rStyle w:val="normaltextrun"/>
          <w:rFonts w:ascii="Lora" w:hAnsi="Lora"/>
          <w:sz w:val="22"/>
          <w:szCs w:val="22"/>
        </w:rPr>
        <w:t>, której</w:t>
      </w:r>
      <w:r w:rsidRPr="006E0768">
        <w:rPr>
          <w:rStyle w:val="normaltextrun"/>
          <w:rFonts w:ascii="Lora" w:hAnsi="Lora"/>
          <w:sz w:val="22"/>
          <w:szCs w:val="22"/>
        </w:rPr>
        <w:t xml:space="preserve"> </w:t>
      </w:r>
      <w:r w:rsidRPr="006E0768">
        <w:rPr>
          <w:rStyle w:val="scxw101466018"/>
          <w:rFonts w:ascii="Lora" w:hAnsi="Lora"/>
          <w:sz w:val="22"/>
          <w:szCs w:val="22"/>
        </w:rPr>
        <w:t> </w:t>
      </w:r>
      <w:r w:rsidRPr="006E0768">
        <w:rPr>
          <w:rStyle w:val="normaltextrun"/>
          <w:rFonts w:ascii="Lora" w:hAnsi="Lora"/>
          <w:sz w:val="22"/>
          <w:szCs w:val="22"/>
        </w:rPr>
        <w:t xml:space="preserve"> wz</w:t>
      </w:r>
      <w:r w:rsidR="00323485" w:rsidRPr="006E0768">
        <w:rPr>
          <w:rStyle w:val="normaltextrun"/>
          <w:rFonts w:ascii="Lora" w:hAnsi="Lora"/>
          <w:sz w:val="22"/>
          <w:szCs w:val="22"/>
        </w:rPr>
        <w:t>ór</w:t>
      </w:r>
      <w:r w:rsidRPr="006E0768">
        <w:rPr>
          <w:rStyle w:val="normaltextrun"/>
          <w:rFonts w:ascii="Lora" w:hAnsi="Lora"/>
          <w:sz w:val="22"/>
          <w:szCs w:val="22"/>
        </w:rPr>
        <w:t xml:space="preserve"> </w:t>
      </w:r>
      <w:r w:rsidR="00323485" w:rsidRPr="006E0768">
        <w:rPr>
          <w:rStyle w:val="normaltextrun"/>
          <w:rFonts w:ascii="Lora" w:hAnsi="Lora"/>
          <w:sz w:val="22"/>
          <w:szCs w:val="22"/>
        </w:rPr>
        <w:t xml:space="preserve">stanowi załącznik nr </w:t>
      </w:r>
      <w:r w:rsidR="00D03BFA">
        <w:rPr>
          <w:rStyle w:val="normaltextrun"/>
          <w:rFonts w:ascii="Lora" w:hAnsi="Lora"/>
          <w:sz w:val="22"/>
          <w:szCs w:val="22"/>
        </w:rPr>
        <w:t>10</w:t>
      </w:r>
      <w:r w:rsidR="00D03BFA" w:rsidRPr="006E0768">
        <w:rPr>
          <w:rStyle w:val="normaltextrun"/>
          <w:rFonts w:ascii="Lora" w:hAnsi="Lora"/>
          <w:sz w:val="22"/>
          <w:szCs w:val="22"/>
        </w:rPr>
        <w:t xml:space="preserve"> </w:t>
      </w:r>
      <w:r w:rsidR="00323485" w:rsidRPr="006E0768">
        <w:rPr>
          <w:rStyle w:val="normaltextrun"/>
          <w:rFonts w:ascii="Lora" w:hAnsi="Lora"/>
          <w:sz w:val="22"/>
          <w:szCs w:val="22"/>
        </w:rPr>
        <w:t>do Zaproszenia</w:t>
      </w:r>
      <w:r w:rsidRPr="006E0768">
        <w:rPr>
          <w:rStyle w:val="normaltextrun"/>
          <w:rFonts w:ascii="Lora" w:hAnsi="Lora"/>
          <w:sz w:val="22"/>
          <w:szCs w:val="22"/>
        </w:rPr>
        <w:t xml:space="preserve">, z zastrzeżeniem pkt </w:t>
      </w:r>
      <w:r w:rsidR="009927BC">
        <w:rPr>
          <w:rStyle w:val="normaltextrun"/>
          <w:rFonts w:ascii="Lora" w:hAnsi="Lora"/>
          <w:sz w:val="22"/>
          <w:szCs w:val="22"/>
        </w:rPr>
        <w:t>1</w:t>
      </w:r>
      <w:r w:rsidRPr="006E0768">
        <w:rPr>
          <w:rStyle w:val="normaltextrun"/>
          <w:rFonts w:ascii="Lora" w:hAnsi="Lora"/>
          <w:sz w:val="22"/>
          <w:szCs w:val="22"/>
        </w:rPr>
        <w:t>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7AFFA54A" w14:textId="77777777" w:rsidR="00482C89" w:rsidRPr="006E0768" w:rsidRDefault="00482C89" w:rsidP="00372225">
      <w:pPr>
        <w:pStyle w:val="paragraph"/>
        <w:numPr>
          <w:ilvl w:val="0"/>
          <w:numId w:val="48"/>
        </w:numPr>
        <w:spacing w:before="0" w:beforeAutospacing="0" w:after="0" w:afterAutospacing="0"/>
        <w:jc w:val="both"/>
        <w:textAlignment w:val="baseline"/>
        <w:rPr>
          <w:rStyle w:val="eop"/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Wykonawca ponosi wszystkie koszty związane z przygotowaniem i przesłaniem oferty do niniejszego Zaproszenia.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51B838EF" w14:textId="77777777" w:rsidR="00BF6243" w:rsidRPr="00186BC5" w:rsidRDefault="00BF6243" w:rsidP="00372225">
      <w:pPr>
        <w:pStyle w:val="paragraph"/>
        <w:numPr>
          <w:ilvl w:val="0"/>
          <w:numId w:val="48"/>
        </w:numPr>
        <w:spacing w:before="0" w:beforeAutospacing="0" w:after="0" w:afterAutospacing="0"/>
        <w:jc w:val="both"/>
        <w:textAlignment w:val="baseline"/>
        <w:rPr>
          <w:rFonts w:ascii="Lora" w:hAnsi="Lora" w:cs="Arial"/>
          <w:bCs/>
          <w:sz w:val="22"/>
          <w:szCs w:val="22"/>
        </w:rPr>
      </w:pPr>
      <w:r w:rsidRPr="00186BC5">
        <w:rPr>
          <w:rFonts w:ascii="Lora" w:hAnsi="Lora" w:cs="Arial"/>
          <w:sz w:val="22"/>
          <w:szCs w:val="22"/>
        </w:rPr>
        <w:t>Zamawiający informuje, że wykluczy Wykonawcę z procedury, jeżeli wystąpią</w:t>
      </w:r>
    </w:p>
    <w:p w14:paraId="236D0CDB" w14:textId="700D3493" w:rsidR="00BF6243" w:rsidRPr="00186BC5" w:rsidRDefault="00BF6243" w:rsidP="00372225">
      <w:pPr>
        <w:pStyle w:val="Akapitzlist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Lora" w:hAnsi="Lora" w:cs="Arial"/>
          <w:bCs/>
        </w:rPr>
      </w:pPr>
      <w:r w:rsidRPr="00186BC5">
        <w:rPr>
          <w:rFonts w:ascii="Lora" w:hAnsi="Lora" w:cs="Arial"/>
          <w:bCs/>
        </w:rPr>
        <w:t>okoliczności, o których mowa w art. 7 ust. 1 w związku z ust. 9 ustawy z dnia 13 kwietnia 2022 r. o szczególnych rozwiązaniach w zakresie przeciwdziałania wspieraniu agresji na Ukrainę oraz służących ochronie bezpieczeństwa narodowego (Dz.U. z 202</w:t>
      </w:r>
      <w:r w:rsidR="009927BC">
        <w:rPr>
          <w:rFonts w:ascii="Lora" w:hAnsi="Lora" w:cs="Arial"/>
          <w:bCs/>
        </w:rPr>
        <w:t>4</w:t>
      </w:r>
      <w:r w:rsidRPr="00186BC5">
        <w:rPr>
          <w:rFonts w:ascii="Lora" w:hAnsi="Lora" w:cs="Arial"/>
          <w:bCs/>
        </w:rPr>
        <w:t xml:space="preserve"> r., poz. </w:t>
      </w:r>
      <w:r w:rsidR="009927BC">
        <w:rPr>
          <w:rFonts w:ascii="Lora" w:hAnsi="Lora" w:cs="Arial"/>
          <w:bCs/>
        </w:rPr>
        <w:t>507 z póź.zm.</w:t>
      </w:r>
      <w:r w:rsidRPr="00186BC5">
        <w:rPr>
          <w:rFonts w:ascii="Lora" w:hAnsi="Lora" w:cs="Arial"/>
          <w:bCs/>
        </w:rPr>
        <w:t>).</w:t>
      </w:r>
    </w:p>
    <w:p w14:paraId="2992F3D8" w14:textId="678CF7A6" w:rsidR="00BF6243" w:rsidRPr="00186BC5" w:rsidRDefault="00BF6243" w:rsidP="00372225">
      <w:pPr>
        <w:numPr>
          <w:ilvl w:val="0"/>
          <w:numId w:val="48"/>
        </w:numPr>
        <w:contextualSpacing/>
        <w:jc w:val="both"/>
        <w:rPr>
          <w:rFonts w:ascii="Lora" w:hAnsi="Lora" w:cs="Arial"/>
          <w:bCs/>
          <w:sz w:val="22"/>
          <w:szCs w:val="22"/>
        </w:rPr>
      </w:pPr>
      <w:r w:rsidRPr="00186BC5">
        <w:rPr>
          <w:rFonts w:ascii="Lora" w:hAnsi="Lora" w:cs="Arial"/>
          <w:sz w:val="22"/>
          <w:szCs w:val="22"/>
        </w:rPr>
        <w:t>Przed zawarciem umowy Wykonawca, który złoży ofertę niepodlegającą odrzuceniu i będzie to najkorzystniejsza oferta, będzie zobowiązany złożyć oświadczenie, że nie podlega wykluczeniu na postawie art. 7 pkt 1 ustawy, o której mowa w pkt.12, z zastrzeżeniem pkt. 2.</w:t>
      </w:r>
    </w:p>
    <w:p w14:paraId="3C7508C3" w14:textId="69FDA9E2" w:rsidR="00482C89" w:rsidRPr="006E0768" w:rsidRDefault="00482C89" w:rsidP="00372225">
      <w:pPr>
        <w:numPr>
          <w:ilvl w:val="0"/>
          <w:numId w:val="48"/>
        </w:numPr>
        <w:contextualSpacing/>
        <w:jc w:val="both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W niniejszej procedurze nie stosuje się. ustawy z dnia 11 września 2019 r. - Prawo zamówień publicznych (</w:t>
      </w:r>
      <w:r w:rsidR="002E6785">
        <w:rPr>
          <w:rStyle w:val="normaltextrun"/>
          <w:rFonts w:ascii="Lora" w:hAnsi="Lora"/>
          <w:sz w:val="22"/>
          <w:szCs w:val="22"/>
        </w:rPr>
        <w:t xml:space="preserve">tj. </w:t>
      </w:r>
      <w:r w:rsidR="00780D17" w:rsidRPr="006E0768">
        <w:rPr>
          <w:rStyle w:val="normaltextrun"/>
          <w:rFonts w:ascii="Lora" w:hAnsi="Lora"/>
          <w:sz w:val="22"/>
          <w:szCs w:val="22"/>
        </w:rPr>
        <w:t>Dz. U. z 202</w:t>
      </w:r>
      <w:r w:rsidR="002E6785">
        <w:rPr>
          <w:rStyle w:val="normaltextrun"/>
          <w:rFonts w:ascii="Lora" w:hAnsi="Lora"/>
          <w:sz w:val="22"/>
          <w:szCs w:val="22"/>
        </w:rPr>
        <w:t>4</w:t>
      </w:r>
      <w:r w:rsidR="00780D17" w:rsidRPr="006E0768">
        <w:rPr>
          <w:rStyle w:val="normaltextrun"/>
          <w:rFonts w:ascii="Lora" w:hAnsi="Lora"/>
          <w:sz w:val="22"/>
          <w:szCs w:val="22"/>
        </w:rPr>
        <w:t xml:space="preserve"> r. poz. </w:t>
      </w:r>
      <w:r w:rsidR="002E6785">
        <w:rPr>
          <w:rStyle w:val="normaltextrun"/>
          <w:rFonts w:ascii="Lora" w:hAnsi="Lora"/>
          <w:sz w:val="22"/>
          <w:szCs w:val="22"/>
        </w:rPr>
        <w:t>1320</w:t>
      </w:r>
      <w:r w:rsidRPr="006E0768">
        <w:rPr>
          <w:rStyle w:val="normaltextrun"/>
          <w:rFonts w:ascii="Lora" w:hAnsi="Lora"/>
          <w:sz w:val="22"/>
          <w:szCs w:val="22"/>
        </w:rPr>
        <w:t>).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70DDE47F" w14:textId="77777777" w:rsidR="00482C89" w:rsidRPr="00186BC5" w:rsidRDefault="00482C89" w:rsidP="00482C8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0B93DD2B" w14:textId="0044CF96" w:rsidR="00482C89" w:rsidRPr="00372225" w:rsidRDefault="00482C89">
      <w:pPr>
        <w:pStyle w:val="paragraph"/>
        <w:numPr>
          <w:ilvl w:val="0"/>
          <w:numId w:val="23"/>
        </w:numPr>
        <w:spacing w:before="0" w:beforeAutospacing="0" w:after="0" w:afterAutospacing="0"/>
        <w:ind w:firstLine="0"/>
        <w:jc w:val="both"/>
        <w:textAlignment w:val="baseline"/>
        <w:rPr>
          <w:rFonts w:ascii="Lora" w:hAnsi="Lora"/>
          <w:b/>
          <w:bCs/>
          <w:sz w:val="22"/>
          <w:szCs w:val="22"/>
        </w:rPr>
      </w:pPr>
      <w:r w:rsidRPr="006719B7">
        <w:rPr>
          <w:rStyle w:val="normaltextrun"/>
          <w:rFonts w:ascii="Lora" w:hAnsi="Lora"/>
          <w:b/>
          <w:bCs/>
          <w:sz w:val="22"/>
          <w:szCs w:val="22"/>
        </w:rPr>
        <w:t> </w:t>
      </w:r>
      <w:r w:rsidR="005E2FEA" w:rsidRPr="006719B7">
        <w:rPr>
          <w:rStyle w:val="normaltextrun"/>
          <w:rFonts w:ascii="Lora" w:hAnsi="Lora"/>
          <w:b/>
          <w:bCs/>
          <w:sz w:val="22"/>
          <w:szCs w:val="22"/>
        </w:rPr>
        <w:t xml:space="preserve">KLAUZULA </w:t>
      </w:r>
      <w:r w:rsidR="006719B7" w:rsidRPr="006719B7">
        <w:rPr>
          <w:rStyle w:val="normaltextrun"/>
          <w:rFonts w:ascii="Lora" w:hAnsi="Lora"/>
          <w:b/>
          <w:bCs/>
          <w:sz w:val="22"/>
          <w:szCs w:val="22"/>
        </w:rPr>
        <w:t>INFORMACYJNA</w:t>
      </w:r>
    </w:p>
    <w:p w14:paraId="42986601" w14:textId="77777777" w:rsidR="00482C89" w:rsidRPr="00186BC5" w:rsidRDefault="00482C89" w:rsidP="00482C89">
      <w:pPr>
        <w:pStyle w:val="paragraph"/>
        <w:shd w:val="clear" w:color="auto" w:fill="FFFFFF"/>
        <w:spacing w:before="0" w:beforeAutospacing="0" w:after="0" w:afterAutospacing="0"/>
        <w:ind w:left="555" w:right="3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 xml:space="preserve">Zgodnie z art. 13 ust. 1 i ust. 2 Rozporządzania Parlamentu Europejskiego i Rady (UE) 2016/679 z dnia 27 kwietnia 2016 roku w sprawie ochrony osób fizycznych </w:t>
      </w:r>
      <w:r w:rsidRPr="006E0768">
        <w:rPr>
          <w:rStyle w:val="scxw101466018"/>
          <w:rFonts w:ascii="Lora" w:hAnsi="Lora"/>
          <w:sz w:val="22"/>
          <w:szCs w:val="22"/>
        </w:rPr>
        <w:t> </w:t>
      </w:r>
      <w:r w:rsidRPr="006E0768">
        <w:rPr>
          <w:rFonts w:ascii="Lora" w:hAnsi="Lora"/>
          <w:sz w:val="22"/>
          <w:szCs w:val="22"/>
        </w:rPr>
        <w:br/>
      </w:r>
      <w:r w:rsidRPr="006E0768">
        <w:rPr>
          <w:rStyle w:val="normaltextrun"/>
          <w:rFonts w:ascii="Lora" w:hAnsi="Lora"/>
          <w:sz w:val="22"/>
          <w:szCs w:val="22"/>
        </w:rPr>
        <w:t>w związku z przetwarzaniem danych osobowych i w sprawie swobodnego przepływu takich danych oraz uchylenia dyrektywy 95/46/WE (Ogólne rozporządzenie o ochronie danych), informuje się, że: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6B8E14B8" w14:textId="77777777" w:rsidR="00482C89" w:rsidRPr="006E0768" w:rsidRDefault="00482C89">
      <w:pPr>
        <w:pStyle w:val="paragraph"/>
        <w:numPr>
          <w:ilvl w:val="0"/>
          <w:numId w:val="24"/>
        </w:numPr>
        <w:spacing w:before="0" w:beforeAutospacing="0" w:after="0" w:afterAutospacing="0"/>
        <w:ind w:left="709" w:hanging="28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 xml:space="preserve">Administratorem danych osobowych Wykonawcy jest Polska Akademia Nauk, Pl. Defilad 1, 00-901 Warszawa. Dane osobowe Wykonawcy zostały przekazane dobrowolnie w celach związanych z zawarciem i wykonaniem umowy i zostaną </w:t>
      </w:r>
      <w:r w:rsidRPr="006E0768">
        <w:rPr>
          <w:rStyle w:val="normaltextrun"/>
          <w:rFonts w:ascii="Lora" w:hAnsi="Lora"/>
          <w:sz w:val="22"/>
          <w:szCs w:val="22"/>
        </w:rPr>
        <w:lastRenderedPageBreak/>
        <w:t>udostępnione wyłącznie podmiotom upoważnionym na podstawie przepisów prawa. Wykonawca posiada prawo dostępu do treści swoich danych oraz ich poprawiania.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44BDC750" w14:textId="5949325A" w:rsidR="00482C89" w:rsidRPr="006E0768" w:rsidRDefault="00482C89">
      <w:pPr>
        <w:pStyle w:val="paragraph"/>
        <w:numPr>
          <w:ilvl w:val="0"/>
          <w:numId w:val="25"/>
        </w:numPr>
        <w:spacing w:before="0" w:beforeAutospacing="0" w:after="0" w:afterAutospacing="0"/>
        <w:ind w:left="709" w:hanging="28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 xml:space="preserve">Kontakt do Inspektora ochrony danych to adres mailowy:  </w:t>
      </w:r>
      <w:hyperlink r:id="rId15" w:history="1">
        <w:r w:rsidR="00843C25" w:rsidRPr="006E0768">
          <w:rPr>
            <w:rStyle w:val="Hipercze"/>
            <w:rFonts w:ascii="Lora" w:hAnsi="Lora"/>
            <w:sz w:val="22"/>
            <w:szCs w:val="22"/>
          </w:rPr>
          <w:t>iod@pan.pl</w:t>
        </w:r>
      </w:hyperlink>
      <w:r w:rsidRPr="006E0768">
        <w:rPr>
          <w:rStyle w:val="normaltextrun"/>
          <w:rFonts w:ascii="Lora" w:hAnsi="Lora"/>
          <w:sz w:val="22"/>
          <w:szCs w:val="22"/>
        </w:rPr>
        <w:t>. 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3F941444" w14:textId="77777777" w:rsidR="00482C89" w:rsidRPr="006E0768" w:rsidRDefault="00482C89">
      <w:pPr>
        <w:pStyle w:val="paragraph"/>
        <w:numPr>
          <w:ilvl w:val="0"/>
          <w:numId w:val="26"/>
        </w:numPr>
        <w:spacing w:before="0" w:beforeAutospacing="0" w:after="0" w:afterAutospacing="0"/>
        <w:ind w:left="709" w:hanging="28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Dane osobowe Wykonawcy będą przetwarzane, gdyż jest to konieczne w celu zawarcia i realizacji umowy o i odbywa się na podstawie tej umowy (art. 6 ust. 1 lit b) RODO.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2EDA4421" w14:textId="77777777" w:rsidR="00482C89" w:rsidRPr="006E0768" w:rsidRDefault="00482C89">
      <w:pPr>
        <w:pStyle w:val="paragraph"/>
        <w:numPr>
          <w:ilvl w:val="0"/>
          <w:numId w:val="27"/>
        </w:numPr>
        <w:spacing w:before="0" w:beforeAutospacing="0" w:after="0" w:afterAutospacing="0"/>
        <w:ind w:left="709" w:hanging="28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Dane osobowe Wykonawcy nie będą przekazywane do państwa trzeciego/organizacji międzynarodowej.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06746E26" w14:textId="77777777" w:rsidR="00482C89" w:rsidRPr="006E0768" w:rsidRDefault="00482C89">
      <w:pPr>
        <w:pStyle w:val="paragraph"/>
        <w:numPr>
          <w:ilvl w:val="0"/>
          <w:numId w:val="28"/>
        </w:numPr>
        <w:spacing w:before="0" w:beforeAutospacing="0" w:after="0" w:afterAutospacing="0"/>
        <w:ind w:left="709" w:hanging="28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Dane osobowe Wykonawcy będą przetwarzane i przechowywane do momentu ustania obowiązku prawnego wynikającego z przepisów prawa.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3BB25835" w14:textId="77777777" w:rsidR="00482C89" w:rsidRPr="006E0768" w:rsidRDefault="00482C89">
      <w:pPr>
        <w:pStyle w:val="paragraph"/>
        <w:numPr>
          <w:ilvl w:val="0"/>
          <w:numId w:val="29"/>
        </w:numPr>
        <w:spacing w:before="0" w:beforeAutospacing="0" w:after="0" w:afterAutospacing="0"/>
        <w:ind w:left="709" w:hanging="28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>Wykonawca ma prawo dostępu do treści swoich danych oraz prawo do ich sprostowania, usunięcia (o ile jest to prawnie dopuszczalne), ograniczenia przetwarzania, prawo do przenoszenia danych, prawo wniesienia sprzeciwu.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43EED021" w14:textId="77777777" w:rsidR="00482C89" w:rsidRPr="006E0768" w:rsidRDefault="00482C89">
      <w:pPr>
        <w:pStyle w:val="paragraph"/>
        <w:numPr>
          <w:ilvl w:val="0"/>
          <w:numId w:val="30"/>
        </w:numPr>
        <w:spacing w:before="0" w:beforeAutospacing="0" w:after="0" w:afterAutospacing="0"/>
        <w:ind w:left="709" w:hanging="28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 xml:space="preserve">Wykonawca ma prawo wniesienia skargi do Prezesa Urzędu Ochrony Danych Osobowych, gdy uzna, że przetwarzanie jego danych osobowych narusza przepisy Ogólnego Rozporządzenia o ochronie danych osobowych z dnia </w:t>
      </w:r>
      <w:r w:rsidRPr="006E0768">
        <w:rPr>
          <w:rStyle w:val="scxw101466018"/>
          <w:rFonts w:ascii="Lora" w:hAnsi="Lora"/>
          <w:sz w:val="22"/>
          <w:szCs w:val="22"/>
        </w:rPr>
        <w:t> </w:t>
      </w:r>
      <w:r w:rsidRPr="006E0768">
        <w:rPr>
          <w:rFonts w:ascii="Lora" w:hAnsi="Lora"/>
          <w:sz w:val="22"/>
          <w:szCs w:val="22"/>
        </w:rPr>
        <w:br/>
      </w:r>
      <w:r w:rsidRPr="006E0768">
        <w:rPr>
          <w:rStyle w:val="normaltextrun"/>
          <w:rFonts w:ascii="Lora" w:hAnsi="Lora"/>
          <w:sz w:val="22"/>
          <w:szCs w:val="22"/>
        </w:rPr>
        <w:t>27 kwietnia 2016 roku.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3BB36AE3" w14:textId="77777777" w:rsidR="00482C89" w:rsidRPr="006E0768" w:rsidRDefault="00482C89">
      <w:pPr>
        <w:pStyle w:val="paragraph"/>
        <w:numPr>
          <w:ilvl w:val="0"/>
          <w:numId w:val="31"/>
        </w:numPr>
        <w:spacing w:before="0" w:beforeAutospacing="0" w:after="0" w:afterAutospacing="0"/>
        <w:ind w:left="709" w:hanging="283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 xml:space="preserve">Dane osobowe Wykonawcy nie będą przetwarzane w sposób zautomatyzowany, </w:t>
      </w:r>
      <w:r w:rsidRPr="006E0768">
        <w:rPr>
          <w:rStyle w:val="scxw101466018"/>
          <w:rFonts w:ascii="Lora" w:hAnsi="Lora"/>
          <w:sz w:val="22"/>
          <w:szCs w:val="22"/>
        </w:rPr>
        <w:t> </w:t>
      </w:r>
      <w:r w:rsidRPr="006E0768">
        <w:rPr>
          <w:rFonts w:ascii="Lora" w:hAnsi="Lora"/>
          <w:sz w:val="22"/>
          <w:szCs w:val="22"/>
        </w:rPr>
        <w:br/>
      </w:r>
      <w:r w:rsidRPr="006E0768">
        <w:rPr>
          <w:rStyle w:val="normaltextrun"/>
          <w:rFonts w:ascii="Lora" w:hAnsi="Lora"/>
          <w:sz w:val="22"/>
          <w:szCs w:val="22"/>
        </w:rPr>
        <w:t>w tym również w formie profilowania.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6D186BB1" w14:textId="77777777" w:rsidR="00482C89" w:rsidRPr="00186BC5" w:rsidRDefault="00482C89" w:rsidP="00482C8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eop"/>
          <w:rFonts w:ascii="Lora" w:hAnsi="Lora"/>
          <w:sz w:val="22"/>
          <w:szCs w:val="22"/>
        </w:rPr>
        <w:t> </w:t>
      </w:r>
    </w:p>
    <w:p w14:paraId="57129FA5" w14:textId="6ADC6D41" w:rsidR="00482C89" w:rsidRPr="00372225" w:rsidRDefault="00482C89" w:rsidP="00482C89">
      <w:pPr>
        <w:pStyle w:val="paragraph"/>
        <w:spacing w:before="0" w:beforeAutospacing="0" w:after="0" w:afterAutospacing="0"/>
        <w:ind w:left="284"/>
        <w:jc w:val="both"/>
        <w:textAlignment w:val="baseline"/>
        <w:rPr>
          <w:rFonts w:ascii="Lora" w:hAnsi="Lora"/>
          <w:b/>
          <w:bCs/>
          <w:sz w:val="22"/>
          <w:szCs w:val="22"/>
        </w:rPr>
      </w:pPr>
      <w:r w:rsidRPr="00372225">
        <w:rPr>
          <w:rStyle w:val="normaltextrun"/>
          <w:rFonts w:ascii="Lora" w:hAnsi="Lora"/>
          <w:b/>
          <w:bCs/>
          <w:sz w:val="22"/>
          <w:szCs w:val="22"/>
          <w:lang w:val="fr-FR"/>
        </w:rPr>
        <w:t>Załączniki do Zaproszenia:</w:t>
      </w:r>
      <w:r w:rsidRPr="00372225">
        <w:rPr>
          <w:rStyle w:val="eop"/>
          <w:rFonts w:ascii="Lora" w:hAnsi="Lora"/>
          <w:b/>
          <w:bCs/>
          <w:sz w:val="22"/>
          <w:szCs w:val="22"/>
        </w:rPr>
        <w:t> </w:t>
      </w:r>
    </w:p>
    <w:p w14:paraId="00836BB1" w14:textId="77E5919B" w:rsidR="00482C89" w:rsidRPr="006E0768" w:rsidRDefault="00482C89">
      <w:pPr>
        <w:pStyle w:val="paragraph"/>
        <w:numPr>
          <w:ilvl w:val="0"/>
          <w:numId w:val="32"/>
        </w:numPr>
        <w:tabs>
          <w:tab w:val="clear" w:pos="720"/>
        </w:tabs>
        <w:spacing w:before="0" w:beforeAutospacing="0" w:after="0" w:afterAutospacing="0"/>
        <w:ind w:left="993" w:hanging="426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 xml:space="preserve">Załącznik nr 1 - </w:t>
      </w:r>
      <w:r w:rsidR="00AD7947" w:rsidRPr="006E0768">
        <w:rPr>
          <w:rStyle w:val="normaltextrun"/>
          <w:rFonts w:ascii="Lora" w:hAnsi="Lora"/>
          <w:sz w:val="22"/>
          <w:szCs w:val="22"/>
        </w:rPr>
        <w:t>Oferta cenowa (formularz ofertowy).</w:t>
      </w:r>
      <w:r w:rsidR="00AD7947" w:rsidRPr="006E0768">
        <w:rPr>
          <w:rStyle w:val="eop"/>
          <w:rFonts w:ascii="Lora" w:hAnsi="Lora"/>
          <w:sz w:val="22"/>
          <w:szCs w:val="22"/>
        </w:rPr>
        <w:t> </w:t>
      </w:r>
      <w:r w:rsidRPr="006E0768">
        <w:rPr>
          <w:rFonts w:ascii="Lora" w:hAnsi="Lora"/>
          <w:sz w:val="22"/>
          <w:szCs w:val="22"/>
        </w:rPr>
        <w:t xml:space="preserve"> </w:t>
      </w:r>
    </w:p>
    <w:p w14:paraId="179898BB" w14:textId="36AD9F2D" w:rsidR="00974E07" w:rsidRPr="006E0768" w:rsidRDefault="00974E07">
      <w:pPr>
        <w:pStyle w:val="paragraph"/>
        <w:numPr>
          <w:ilvl w:val="0"/>
          <w:numId w:val="32"/>
        </w:numPr>
        <w:tabs>
          <w:tab w:val="clear" w:pos="720"/>
        </w:tabs>
        <w:spacing w:before="0" w:beforeAutospacing="0" w:after="0" w:afterAutospacing="0"/>
        <w:ind w:left="993" w:hanging="426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Fonts w:ascii="Lora" w:hAnsi="Lora"/>
          <w:sz w:val="22"/>
          <w:szCs w:val="22"/>
        </w:rPr>
        <w:t xml:space="preserve">Załącznik nr 2 – </w:t>
      </w:r>
      <w:bookmarkStart w:id="38" w:name="_Hlk164413946"/>
      <w:r w:rsidR="002868A7">
        <w:rPr>
          <w:rFonts w:ascii="Lora" w:hAnsi="Lora"/>
          <w:sz w:val="22"/>
          <w:szCs w:val="22"/>
        </w:rPr>
        <w:t>Wzór w</w:t>
      </w:r>
      <w:r w:rsidR="00C478AB" w:rsidRPr="006E0768">
        <w:rPr>
          <w:rFonts w:ascii="Lora" w:hAnsi="Lora"/>
          <w:sz w:val="22"/>
          <w:szCs w:val="22"/>
        </w:rPr>
        <w:t>ykaz</w:t>
      </w:r>
      <w:r w:rsidR="002868A7">
        <w:rPr>
          <w:rFonts w:ascii="Lora" w:hAnsi="Lora"/>
          <w:sz w:val="22"/>
          <w:szCs w:val="22"/>
        </w:rPr>
        <w:t xml:space="preserve">u </w:t>
      </w:r>
      <w:r w:rsidR="00C478AB" w:rsidRPr="006E0768">
        <w:rPr>
          <w:rFonts w:ascii="Lora" w:hAnsi="Lora"/>
          <w:sz w:val="22"/>
          <w:szCs w:val="22"/>
        </w:rPr>
        <w:t>osób skierowanych</w:t>
      </w:r>
      <w:r w:rsidR="002868A7">
        <w:rPr>
          <w:rFonts w:ascii="Lora" w:hAnsi="Lora"/>
          <w:sz w:val="22"/>
          <w:szCs w:val="22"/>
        </w:rPr>
        <w:t xml:space="preserve"> przez Wykonawcę </w:t>
      </w:r>
      <w:r w:rsidR="00C478AB" w:rsidRPr="006E0768">
        <w:rPr>
          <w:rFonts w:ascii="Lora" w:hAnsi="Lora"/>
          <w:sz w:val="22"/>
          <w:szCs w:val="22"/>
        </w:rPr>
        <w:t xml:space="preserve">do </w:t>
      </w:r>
      <w:r w:rsidR="002868A7">
        <w:rPr>
          <w:rFonts w:ascii="Lora" w:hAnsi="Lora"/>
          <w:sz w:val="22"/>
          <w:szCs w:val="22"/>
        </w:rPr>
        <w:t>realizacji przedmiotu zamówienia</w:t>
      </w:r>
      <w:r w:rsidR="009927BC">
        <w:rPr>
          <w:rFonts w:ascii="Lora" w:hAnsi="Lora"/>
          <w:sz w:val="22"/>
          <w:szCs w:val="22"/>
        </w:rPr>
        <w:t xml:space="preserve"> (wykaz do spełnienia warunku udziału w procedurze przez Wykonawcę i kryterium oceny ofert)</w:t>
      </w:r>
      <w:r w:rsidR="002868A7">
        <w:rPr>
          <w:rFonts w:ascii="Lora" w:hAnsi="Lora"/>
          <w:sz w:val="22"/>
          <w:szCs w:val="22"/>
        </w:rPr>
        <w:t>.</w:t>
      </w:r>
    </w:p>
    <w:bookmarkEnd w:id="38"/>
    <w:p w14:paraId="71EACC35" w14:textId="25B23282" w:rsidR="005B086D" w:rsidRPr="005B086D" w:rsidRDefault="004B30AC">
      <w:pPr>
        <w:pStyle w:val="paragraph"/>
        <w:numPr>
          <w:ilvl w:val="0"/>
          <w:numId w:val="32"/>
        </w:numPr>
        <w:tabs>
          <w:tab w:val="clear" w:pos="720"/>
        </w:tabs>
        <w:ind w:left="993" w:hanging="426"/>
        <w:jc w:val="both"/>
        <w:rPr>
          <w:rFonts w:ascii="Lora" w:hAnsi="Lora"/>
          <w:sz w:val="22"/>
          <w:szCs w:val="22"/>
        </w:rPr>
      </w:pPr>
      <w:r>
        <w:rPr>
          <w:rFonts w:ascii="Lora" w:hAnsi="Lora"/>
          <w:sz w:val="22"/>
          <w:szCs w:val="22"/>
        </w:rPr>
        <w:t xml:space="preserve">Załącznik nr 3 - </w:t>
      </w:r>
      <w:r w:rsidR="005B086D" w:rsidRPr="005B086D">
        <w:rPr>
          <w:rFonts w:ascii="Lora" w:hAnsi="Lora"/>
          <w:sz w:val="22"/>
          <w:szCs w:val="22"/>
        </w:rPr>
        <w:t>Projekt budowlany remontu ścian zewnętrznych i stolarki otworowej  w budynku Polskiej Akademii Nauk przy ul. Jaśkowa Dolina 31 w Gdańsku</w:t>
      </w:r>
      <w:r w:rsidR="000B0E3F">
        <w:rPr>
          <w:rFonts w:ascii="Lora" w:hAnsi="Lora"/>
          <w:sz w:val="22"/>
          <w:szCs w:val="22"/>
        </w:rPr>
        <w:t>.</w:t>
      </w:r>
    </w:p>
    <w:p w14:paraId="57A8FADF" w14:textId="404865E4" w:rsidR="005B086D" w:rsidRPr="005B086D" w:rsidRDefault="004B30AC">
      <w:pPr>
        <w:pStyle w:val="paragraph"/>
        <w:numPr>
          <w:ilvl w:val="0"/>
          <w:numId w:val="32"/>
        </w:numPr>
        <w:tabs>
          <w:tab w:val="clear" w:pos="720"/>
        </w:tabs>
        <w:ind w:left="993" w:hanging="426"/>
        <w:jc w:val="both"/>
        <w:rPr>
          <w:rFonts w:ascii="Lora" w:hAnsi="Lora"/>
          <w:sz w:val="22"/>
          <w:szCs w:val="22"/>
        </w:rPr>
      </w:pPr>
      <w:r>
        <w:rPr>
          <w:rFonts w:ascii="Lora" w:hAnsi="Lora"/>
          <w:sz w:val="22"/>
          <w:szCs w:val="22"/>
        </w:rPr>
        <w:t xml:space="preserve">Załącznik nr 4 - </w:t>
      </w:r>
      <w:r w:rsidR="005B086D" w:rsidRPr="005B086D">
        <w:rPr>
          <w:rFonts w:ascii="Lora" w:hAnsi="Lora"/>
          <w:sz w:val="22"/>
          <w:szCs w:val="22"/>
        </w:rPr>
        <w:t>Projekt architektoniczno - budowlany remontu ścian zewnętrznych i stolarki otworowej w budynku polskiej Akademii nauk – oficyna - przy ul. Jaśkowa Dolina 31 w Gdańsku</w:t>
      </w:r>
      <w:r w:rsidR="000B0E3F">
        <w:rPr>
          <w:rFonts w:ascii="Lora" w:hAnsi="Lora"/>
          <w:sz w:val="22"/>
          <w:szCs w:val="22"/>
        </w:rPr>
        <w:t>.</w:t>
      </w:r>
    </w:p>
    <w:p w14:paraId="08AD3354" w14:textId="3479AC4D" w:rsidR="005B086D" w:rsidRPr="005B086D" w:rsidRDefault="004B30AC">
      <w:pPr>
        <w:pStyle w:val="paragraph"/>
        <w:numPr>
          <w:ilvl w:val="0"/>
          <w:numId w:val="32"/>
        </w:numPr>
        <w:tabs>
          <w:tab w:val="clear" w:pos="720"/>
        </w:tabs>
        <w:ind w:left="993" w:hanging="426"/>
        <w:rPr>
          <w:rFonts w:ascii="Lora" w:hAnsi="Lora"/>
          <w:sz w:val="22"/>
          <w:szCs w:val="22"/>
        </w:rPr>
      </w:pPr>
      <w:bookmarkStart w:id="39" w:name="_Hlk184211220"/>
      <w:r>
        <w:rPr>
          <w:rFonts w:ascii="Lora" w:hAnsi="Lora"/>
          <w:sz w:val="22"/>
          <w:szCs w:val="22"/>
        </w:rPr>
        <w:t xml:space="preserve">Załącznik nr 5 - </w:t>
      </w:r>
      <w:r w:rsidR="005B086D" w:rsidRPr="005B086D">
        <w:rPr>
          <w:rFonts w:ascii="Lora" w:hAnsi="Lora"/>
          <w:sz w:val="22"/>
          <w:szCs w:val="22"/>
        </w:rPr>
        <w:t>Program</w:t>
      </w:r>
      <w:r>
        <w:rPr>
          <w:rFonts w:ascii="Lora" w:hAnsi="Lora"/>
          <w:sz w:val="22"/>
          <w:szCs w:val="22"/>
        </w:rPr>
        <w:t>y</w:t>
      </w:r>
      <w:r w:rsidR="005B086D" w:rsidRPr="005B086D">
        <w:rPr>
          <w:rFonts w:ascii="Lora" w:hAnsi="Lora"/>
          <w:sz w:val="22"/>
          <w:szCs w:val="22"/>
        </w:rPr>
        <w:t xml:space="preserve"> prac konserwatorskich – </w:t>
      </w:r>
      <w:bookmarkEnd w:id="39"/>
      <w:r w:rsidR="005B086D" w:rsidRPr="005B086D">
        <w:rPr>
          <w:rFonts w:ascii="Lora" w:hAnsi="Lora"/>
          <w:sz w:val="22"/>
          <w:szCs w:val="22"/>
        </w:rPr>
        <w:t>budynek główny i oficyna</w:t>
      </w:r>
      <w:r w:rsidR="000B0E3F">
        <w:rPr>
          <w:rFonts w:ascii="Lora" w:hAnsi="Lora"/>
          <w:sz w:val="22"/>
          <w:szCs w:val="22"/>
        </w:rPr>
        <w:t>.</w:t>
      </w:r>
    </w:p>
    <w:p w14:paraId="7796C9B8" w14:textId="3AD3E2F6" w:rsidR="005B086D" w:rsidRPr="005B086D" w:rsidRDefault="004B30AC">
      <w:pPr>
        <w:pStyle w:val="paragraph"/>
        <w:numPr>
          <w:ilvl w:val="0"/>
          <w:numId w:val="32"/>
        </w:numPr>
        <w:tabs>
          <w:tab w:val="clear" w:pos="720"/>
        </w:tabs>
        <w:ind w:left="993" w:hanging="426"/>
        <w:rPr>
          <w:rFonts w:ascii="Lora" w:hAnsi="Lora"/>
          <w:sz w:val="22"/>
          <w:szCs w:val="22"/>
        </w:rPr>
      </w:pPr>
      <w:r>
        <w:rPr>
          <w:rFonts w:ascii="Lora" w:hAnsi="Lora"/>
          <w:sz w:val="22"/>
          <w:szCs w:val="22"/>
        </w:rPr>
        <w:t xml:space="preserve">Załącznik nr 6 - </w:t>
      </w:r>
      <w:r w:rsidR="005B086D" w:rsidRPr="005B086D">
        <w:rPr>
          <w:rFonts w:ascii="Lora" w:hAnsi="Lora"/>
          <w:sz w:val="22"/>
          <w:szCs w:val="22"/>
        </w:rPr>
        <w:t>Pozwolenia na roboty budowlane – budynek główny i oficyna</w:t>
      </w:r>
      <w:r w:rsidR="00414344">
        <w:rPr>
          <w:rFonts w:ascii="Lora" w:hAnsi="Lora"/>
          <w:sz w:val="22"/>
          <w:szCs w:val="22"/>
        </w:rPr>
        <w:t xml:space="preserve"> (2 </w:t>
      </w:r>
      <w:r w:rsidR="007707B7">
        <w:rPr>
          <w:rFonts w:ascii="Lora" w:hAnsi="Lora"/>
          <w:sz w:val="22"/>
          <w:szCs w:val="22"/>
        </w:rPr>
        <w:t>decyzje</w:t>
      </w:r>
      <w:r w:rsidR="00414344">
        <w:rPr>
          <w:rFonts w:ascii="Lora" w:hAnsi="Lora"/>
          <w:sz w:val="22"/>
          <w:szCs w:val="22"/>
        </w:rPr>
        <w:t>)</w:t>
      </w:r>
      <w:r w:rsidR="000B0E3F">
        <w:rPr>
          <w:rFonts w:ascii="Lora" w:hAnsi="Lora"/>
          <w:sz w:val="22"/>
          <w:szCs w:val="22"/>
        </w:rPr>
        <w:t>.</w:t>
      </w:r>
    </w:p>
    <w:p w14:paraId="6EC59E7D" w14:textId="6DB6BACD" w:rsidR="005B086D" w:rsidRPr="005B086D" w:rsidRDefault="004B30AC">
      <w:pPr>
        <w:pStyle w:val="paragraph"/>
        <w:numPr>
          <w:ilvl w:val="0"/>
          <w:numId w:val="32"/>
        </w:numPr>
        <w:tabs>
          <w:tab w:val="clear" w:pos="720"/>
        </w:tabs>
        <w:ind w:left="993" w:hanging="426"/>
        <w:rPr>
          <w:rFonts w:ascii="Lora" w:hAnsi="Lora"/>
          <w:sz w:val="22"/>
          <w:szCs w:val="22"/>
        </w:rPr>
      </w:pPr>
      <w:r>
        <w:rPr>
          <w:rFonts w:ascii="Lora" w:hAnsi="Lora"/>
          <w:sz w:val="22"/>
          <w:szCs w:val="22"/>
        </w:rPr>
        <w:t xml:space="preserve">Załącznik nr 7 - </w:t>
      </w:r>
      <w:r w:rsidR="005B086D" w:rsidRPr="005B086D">
        <w:rPr>
          <w:rFonts w:ascii="Lora" w:hAnsi="Lora"/>
          <w:sz w:val="22"/>
          <w:szCs w:val="22"/>
        </w:rPr>
        <w:t>Pozwolenia na prowadzenie prac konserwatorskich i robót budowlanych w budynku wpisanym do rejestru zabytków- budynek główny i oficyna</w:t>
      </w:r>
      <w:r w:rsidR="00414344">
        <w:rPr>
          <w:rFonts w:ascii="Lora" w:hAnsi="Lora"/>
          <w:sz w:val="22"/>
          <w:szCs w:val="22"/>
        </w:rPr>
        <w:t xml:space="preserve"> (3 </w:t>
      </w:r>
      <w:r w:rsidR="007707B7">
        <w:rPr>
          <w:rFonts w:ascii="Lora" w:hAnsi="Lora"/>
          <w:sz w:val="22"/>
          <w:szCs w:val="22"/>
        </w:rPr>
        <w:t>decyzje</w:t>
      </w:r>
      <w:r w:rsidR="00414344">
        <w:rPr>
          <w:rFonts w:ascii="Lora" w:hAnsi="Lora"/>
          <w:sz w:val="22"/>
          <w:szCs w:val="22"/>
        </w:rPr>
        <w:t>)</w:t>
      </w:r>
      <w:r w:rsidR="000B0E3F">
        <w:rPr>
          <w:rFonts w:ascii="Lora" w:hAnsi="Lora"/>
          <w:sz w:val="22"/>
          <w:szCs w:val="22"/>
        </w:rPr>
        <w:t>.</w:t>
      </w:r>
    </w:p>
    <w:p w14:paraId="2E5E0AFC" w14:textId="46204341" w:rsidR="005B086D" w:rsidRPr="005B086D" w:rsidRDefault="004B30AC">
      <w:pPr>
        <w:pStyle w:val="paragraph"/>
        <w:numPr>
          <w:ilvl w:val="0"/>
          <w:numId w:val="32"/>
        </w:numPr>
        <w:tabs>
          <w:tab w:val="clear" w:pos="720"/>
        </w:tabs>
        <w:ind w:left="993" w:hanging="426"/>
        <w:jc w:val="both"/>
        <w:rPr>
          <w:rFonts w:ascii="Lora" w:hAnsi="Lora"/>
          <w:sz w:val="22"/>
          <w:szCs w:val="22"/>
        </w:rPr>
      </w:pPr>
      <w:r>
        <w:rPr>
          <w:rFonts w:ascii="Lora" w:hAnsi="Lora"/>
          <w:sz w:val="22"/>
          <w:szCs w:val="22"/>
        </w:rPr>
        <w:t xml:space="preserve">Załącznik nr 8 - </w:t>
      </w:r>
      <w:r w:rsidR="005B086D" w:rsidRPr="005B086D">
        <w:rPr>
          <w:rFonts w:ascii="Lora" w:hAnsi="Lora"/>
          <w:sz w:val="22"/>
          <w:szCs w:val="22"/>
        </w:rPr>
        <w:t>Specyfikacje techniczn</w:t>
      </w:r>
      <w:r>
        <w:rPr>
          <w:rFonts w:ascii="Lora" w:hAnsi="Lora"/>
          <w:sz w:val="22"/>
          <w:szCs w:val="22"/>
        </w:rPr>
        <w:t>e</w:t>
      </w:r>
      <w:r w:rsidR="005B086D" w:rsidRPr="005B086D">
        <w:rPr>
          <w:rFonts w:ascii="Lora" w:hAnsi="Lora"/>
          <w:sz w:val="22"/>
          <w:szCs w:val="22"/>
        </w:rPr>
        <w:t xml:space="preserve"> wykonania i odbioru robót budowlanych – budynek główny i oficyna</w:t>
      </w:r>
      <w:r w:rsidR="000B0E3F">
        <w:rPr>
          <w:rFonts w:ascii="Lora" w:hAnsi="Lora"/>
          <w:sz w:val="22"/>
          <w:szCs w:val="22"/>
        </w:rPr>
        <w:t>.</w:t>
      </w:r>
    </w:p>
    <w:p w14:paraId="68D83CD6" w14:textId="5EC0ECE1" w:rsidR="005B086D" w:rsidRPr="005B086D" w:rsidRDefault="004B30AC">
      <w:pPr>
        <w:pStyle w:val="paragraph"/>
        <w:numPr>
          <w:ilvl w:val="0"/>
          <w:numId w:val="32"/>
        </w:numPr>
        <w:tabs>
          <w:tab w:val="clear" w:pos="720"/>
        </w:tabs>
        <w:ind w:left="993" w:hanging="426"/>
        <w:jc w:val="both"/>
        <w:rPr>
          <w:rFonts w:ascii="Lora" w:hAnsi="Lora"/>
          <w:sz w:val="22"/>
          <w:szCs w:val="22"/>
        </w:rPr>
      </w:pPr>
      <w:r>
        <w:rPr>
          <w:rFonts w:ascii="Lora" w:hAnsi="Lora"/>
          <w:sz w:val="22"/>
          <w:szCs w:val="22"/>
        </w:rPr>
        <w:t xml:space="preserve">Załącznik nr 9 - </w:t>
      </w:r>
      <w:r w:rsidR="005B086D" w:rsidRPr="005B086D">
        <w:rPr>
          <w:rFonts w:ascii="Lora" w:hAnsi="Lora"/>
          <w:sz w:val="22"/>
          <w:szCs w:val="22"/>
        </w:rPr>
        <w:t>Przedmiar robót – budynek główny i oficyna</w:t>
      </w:r>
      <w:r w:rsidR="000B0E3F">
        <w:rPr>
          <w:rFonts w:ascii="Lora" w:hAnsi="Lora"/>
          <w:sz w:val="22"/>
          <w:szCs w:val="22"/>
        </w:rPr>
        <w:t>.</w:t>
      </w:r>
    </w:p>
    <w:p w14:paraId="257DC177" w14:textId="5B579AE3" w:rsidR="00AD7947" w:rsidRPr="006E0768" w:rsidRDefault="00AD7947">
      <w:pPr>
        <w:pStyle w:val="paragraph"/>
        <w:numPr>
          <w:ilvl w:val="0"/>
          <w:numId w:val="32"/>
        </w:numPr>
        <w:tabs>
          <w:tab w:val="clear" w:pos="720"/>
        </w:tabs>
        <w:spacing w:before="0" w:beforeAutospacing="0" w:after="0" w:afterAutospacing="0"/>
        <w:ind w:left="993" w:hanging="426"/>
        <w:jc w:val="both"/>
        <w:textAlignment w:val="baseline"/>
        <w:rPr>
          <w:rFonts w:ascii="Lora" w:hAnsi="Lora"/>
          <w:sz w:val="22"/>
          <w:szCs w:val="22"/>
        </w:rPr>
      </w:pPr>
      <w:r w:rsidRPr="006E0768">
        <w:rPr>
          <w:rStyle w:val="normaltextrun"/>
          <w:rFonts w:ascii="Lora" w:hAnsi="Lora"/>
          <w:sz w:val="22"/>
          <w:szCs w:val="22"/>
        </w:rPr>
        <w:t xml:space="preserve">Załącznik nr </w:t>
      </w:r>
      <w:r w:rsidR="004B30AC">
        <w:rPr>
          <w:rStyle w:val="normaltextrun"/>
          <w:rFonts w:ascii="Lora" w:hAnsi="Lora"/>
          <w:sz w:val="22"/>
          <w:szCs w:val="22"/>
        </w:rPr>
        <w:t>10</w:t>
      </w:r>
      <w:r w:rsidRPr="006E0768">
        <w:rPr>
          <w:rStyle w:val="normaltextrun"/>
          <w:rFonts w:ascii="Lora" w:hAnsi="Lora"/>
          <w:sz w:val="22"/>
          <w:szCs w:val="22"/>
        </w:rPr>
        <w:t xml:space="preserve"> - Wzór umowy.</w:t>
      </w:r>
      <w:r w:rsidRPr="006E0768">
        <w:rPr>
          <w:rStyle w:val="eop"/>
          <w:rFonts w:ascii="Lora" w:hAnsi="Lora"/>
          <w:sz w:val="22"/>
          <w:szCs w:val="22"/>
        </w:rPr>
        <w:t> </w:t>
      </w:r>
    </w:p>
    <w:sectPr w:rsidR="00AD7947" w:rsidRPr="006E0768" w:rsidSect="00E3297B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196" w:right="1417" w:bottom="1417" w:left="1417" w:header="708" w:footer="4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01B48" w14:textId="77777777" w:rsidR="00F669CD" w:rsidRDefault="00F669CD" w:rsidP="009E0992">
      <w:r>
        <w:separator/>
      </w:r>
    </w:p>
  </w:endnote>
  <w:endnote w:type="continuationSeparator" w:id="0">
    <w:p w14:paraId="0350B189" w14:textId="77777777" w:rsidR="00F669CD" w:rsidRDefault="00F669CD" w:rsidP="009E0992">
      <w:r>
        <w:continuationSeparator/>
      </w:r>
    </w:p>
  </w:endnote>
  <w:endnote w:type="continuationNotice" w:id="1">
    <w:p w14:paraId="22EC93CD" w14:textId="77777777" w:rsidR="00F669CD" w:rsidRDefault="00F669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ublic Sans">
    <w:altName w:val="Calibri"/>
    <w:panose1 w:val="00000000000000000000"/>
    <w:charset w:val="EE"/>
    <w:family w:val="auto"/>
    <w:pitch w:val="variable"/>
    <w:sig w:usb0="A00000FF" w:usb1="4000205B" w:usb2="00000000" w:usb3="00000000" w:csb0="0000019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ora">
    <w:altName w:val="Calibri"/>
    <w:charset w:val="EE"/>
    <w:family w:val="auto"/>
    <w:pitch w:val="variable"/>
    <w:sig w:usb0="A00002FF" w:usb1="5000204B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6515F" w14:textId="019F1938" w:rsidR="006C7096" w:rsidRPr="005730DA" w:rsidRDefault="00910E08" w:rsidP="005730DA">
    <w:pPr>
      <w:pStyle w:val="Stopka"/>
      <w:jc w:val="center"/>
      <w:rPr>
        <w:rFonts w:ascii="Lora" w:hAnsi="Lora"/>
        <w:color w:val="0079C1"/>
      </w:rPr>
    </w:pPr>
    <w:r w:rsidRPr="00A46CA6">
      <w:rPr>
        <w:rFonts w:ascii="Public Sans" w:hAnsi="Public Sans"/>
        <w:b/>
        <w:bCs/>
        <w:noProof/>
        <w:color w:val="0088C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F5E063" wp14:editId="376EB9FD">
              <wp:simplePos x="0" y="0"/>
              <wp:positionH relativeFrom="margin">
                <wp:align>center</wp:align>
              </wp:positionH>
              <wp:positionV relativeFrom="paragraph">
                <wp:posOffset>71664</wp:posOffset>
              </wp:positionV>
              <wp:extent cx="6200775" cy="0"/>
              <wp:effectExtent l="0" t="0" r="0" b="0"/>
              <wp:wrapNone/>
              <wp:docPr id="10" name="Straight Connector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0775" cy="0"/>
                      </a:xfrm>
                      <a:prstGeom prst="line">
                        <a:avLst/>
                      </a:prstGeom>
                      <a:ln>
                        <a:solidFill>
                          <a:srgbClr val="0079C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10033A62" id="Łącznik prosty 10" o:spid="_x0000_s1026" alt="&quot;&quot;" style="position:absolute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5.65pt" to="488.2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" strokecolor="#0079c1" strokeweight="1pt">
              <v:stroke joinstyle="miter"/>
              <w10:wrap anchorx="margin"/>
            </v:line>
          </w:pict>
        </mc:Fallback>
      </mc:AlternateContent>
    </w:r>
    <w:r w:rsidRPr="00A46CA6">
      <w:rPr>
        <w:rFonts w:ascii="Public Sans" w:hAnsi="Public Sans"/>
        <w:b/>
        <w:bCs/>
        <w:color w:val="003057"/>
      </w:rPr>
      <w:br/>
    </w:r>
    <w:r w:rsidR="005730DA">
      <w:rPr>
        <w:rFonts w:ascii="Lora" w:hAnsi="Lora"/>
        <w:color w:val="0079C1"/>
      </w:rPr>
      <w:t xml:space="preserve">Biuro </w:t>
    </w:r>
    <w:r w:rsidR="00780D17">
      <w:rPr>
        <w:rFonts w:ascii="Lora" w:hAnsi="Lora"/>
        <w:color w:val="0079C1"/>
      </w:rPr>
      <w:t>Majątkowe PAN</w:t>
    </w:r>
  </w:p>
  <w:p w14:paraId="45493085" w14:textId="31EA098D" w:rsidR="006C7096" w:rsidRPr="00FB7E05" w:rsidRDefault="00780D17" w:rsidP="00FB7E05">
    <w:pPr>
      <w:pStyle w:val="Stopka"/>
      <w:spacing w:line="276" w:lineRule="auto"/>
      <w:jc w:val="center"/>
      <w:rPr>
        <w:rFonts w:ascii="Lora" w:hAnsi="Lora"/>
        <w:color w:val="717176"/>
        <w:sz w:val="16"/>
        <w:szCs w:val="16"/>
      </w:rPr>
    </w:pPr>
    <w:r>
      <w:rPr>
        <w:rFonts w:ascii="Lora" w:hAnsi="Lora"/>
        <w:color w:val="717176"/>
        <w:sz w:val="16"/>
        <w:szCs w:val="16"/>
      </w:rPr>
      <w:t>bm</w:t>
    </w:r>
    <w:r w:rsidR="00E32D92" w:rsidRPr="00FB7E05">
      <w:rPr>
        <w:rFonts w:ascii="Lora" w:hAnsi="Lora"/>
        <w:color w:val="717176"/>
        <w:sz w:val="16"/>
        <w:szCs w:val="16"/>
      </w:rPr>
      <w:t>@pan.pl</w:t>
    </w:r>
    <w:r w:rsidR="00FB7E05" w:rsidRPr="00FB7E05">
      <w:rPr>
        <w:rFonts w:ascii="Lora" w:hAnsi="Lora"/>
        <w:color w:val="717176"/>
        <w:sz w:val="16"/>
        <w:szCs w:val="16"/>
      </w:rPr>
      <w:t xml:space="preserve"> | </w:t>
    </w:r>
    <w:r w:rsidR="006C7096" w:rsidRPr="00FB7E05">
      <w:rPr>
        <w:rFonts w:ascii="Lora" w:hAnsi="Lora"/>
        <w:color w:val="717176"/>
        <w:sz w:val="16"/>
        <w:szCs w:val="16"/>
      </w:rPr>
      <w:t xml:space="preserve">+48 22 182 </w:t>
    </w:r>
    <w:r>
      <w:rPr>
        <w:rFonts w:ascii="Lora" w:hAnsi="Lora"/>
        <w:color w:val="717176"/>
        <w:sz w:val="16"/>
        <w:szCs w:val="16"/>
      </w:rPr>
      <w:t>62 02</w:t>
    </w:r>
    <w:r w:rsidR="00914DFE" w:rsidRPr="00FB7E05">
      <w:rPr>
        <w:rFonts w:ascii="Lora" w:hAnsi="Lora"/>
        <w:color w:val="717176"/>
        <w:sz w:val="16"/>
        <w:szCs w:val="16"/>
      </w:rPr>
      <w:br/>
    </w:r>
    <w:r w:rsidR="006C7096" w:rsidRPr="00FB7E05">
      <w:rPr>
        <w:rFonts w:ascii="Lora" w:hAnsi="Lora"/>
        <w:color w:val="717176"/>
        <w:sz w:val="16"/>
        <w:szCs w:val="16"/>
      </w:rPr>
      <w:t xml:space="preserve">Polska Akademia Nauk, </w:t>
    </w:r>
    <w:r w:rsidR="00392D4E" w:rsidRPr="00FB7E05">
      <w:rPr>
        <w:rFonts w:ascii="Lora" w:hAnsi="Lora"/>
        <w:color w:val="717176"/>
        <w:sz w:val="16"/>
        <w:szCs w:val="16"/>
      </w:rPr>
      <w:t>p</w:t>
    </w:r>
    <w:r w:rsidR="006C7096" w:rsidRPr="00FB7E05">
      <w:rPr>
        <w:rFonts w:ascii="Lora" w:hAnsi="Lora"/>
        <w:color w:val="717176"/>
        <w:sz w:val="16"/>
        <w:szCs w:val="16"/>
      </w:rPr>
      <w:t>l. Defilad 1, 00-901 Warszawa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21125" w14:textId="5540B10F" w:rsidR="005A368F" w:rsidRPr="00524F08" w:rsidRDefault="005A368F" w:rsidP="005A368F">
    <w:pPr>
      <w:pStyle w:val="Stopka"/>
      <w:jc w:val="center"/>
      <w:rPr>
        <w:rFonts w:ascii="Lora" w:hAnsi="Lora"/>
        <w:color w:val="0079C1"/>
        <w:sz w:val="26"/>
        <w:szCs w:val="26"/>
      </w:rPr>
    </w:pPr>
    <w:r w:rsidRPr="00A46CA6">
      <w:rPr>
        <w:rFonts w:ascii="Public Sans" w:hAnsi="Public Sans"/>
        <w:b/>
        <w:bCs/>
        <w:noProof/>
        <w:color w:val="0088C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F940214" wp14:editId="5C208E3C">
              <wp:simplePos x="0" y="0"/>
              <wp:positionH relativeFrom="margin">
                <wp:align>center</wp:align>
              </wp:positionH>
              <wp:positionV relativeFrom="paragraph">
                <wp:posOffset>71664</wp:posOffset>
              </wp:positionV>
              <wp:extent cx="6200775" cy="0"/>
              <wp:effectExtent l="0" t="0" r="0" b="0"/>
              <wp:wrapNone/>
              <wp:docPr id="1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0775" cy="0"/>
                      </a:xfrm>
                      <a:prstGeom prst="line">
                        <a:avLst/>
                      </a:prstGeom>
                      <a:ln>
                        <a:solidFill>
                          <a:srgbClr val="0079C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6DA54CF8" id="Łącznik prosty 1" o:spid="_x0000_s1026" alt="&quot;&quot;" style="position:absolute;z-index:25166336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5.65pt" to="488.2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" strokecolor="#0079c1" strokeweight="1pt">
              <v:stroke joinstyle="miter"/>
              <w10:wrap anchorx="margin"/>
            </v:line>
          </w:pict>
        </mc:Fallback>
      </mc:AlternateContent>
    </w:r>
    <w:r w:rsidRPr="00A46CA6">
      <w:rPr>
        <w:rFonts w:ascii="Public Sans" w:hAnsi="Public Sans"/>
        <w:b/>
        <w:bCs/>
        <w:color w:val="003057"/>
      </w:rPr>
      <w:br/>
    </w:r>
    <w:r w:rsidR="007C39D2">
      <w:rPr>
        <w:rFonts w:ascii="Lora" w:hAnsi="Lora"/>
        <w:color w:val="0079C1"/>
        <w:sz w:val="26"/>
        <w:szCs w:val="26"/>
      </w:rPr>
      <w:t xml:space="preserve">Biuro </w:t>
    </w:r>
    <w:r w:rsidR="00A82220">
      <w:rPr>
        <w:rFonts w:ascii="Lora" w:hAnsi="Lora"/>
        <w:color w:val="0079C1"/>
        <w:sz w:val="26"/>
        <w:szCs w:val="26"/>
      </w:rPr>
      <w:t>Maj</w:t>
    </w:r>
    <w:r w:rsidR="00260C40">
      <w:rPr>
        <w:rFonts w:ascii="Lora" w:hAnsi="Lora"/>
        <w:color w:val="0079C1"/>
        <w:sz w:val="26"/>
        <w:szCs w:val="26"/>
      </w:rPr>
      <w:t>ą</w:t>
    </w:r>
    <w:r w:rsidR="00A82220">
      <w:rPr>
        <w:rFonts w:ascii="Lora" w:hAnsi="Lora"/>
        <w:color w:val="0079C1"/>
        <w:sz w:val="26"/>
        <w:szCs w:val="26"/>
      </w:rPr>
      <w:t>tkowe</w:t>
    </w:r>
  </w:p>
  <w:p w14:paraId="05A6247A" w14:textId="6A40A1B6" w:rsidR="005A368F" w:rsidRPr="00D0545C" w:rsidRDefault="00A82220" w:rsidP="005A368F">
    <w:pPr>
      <w:pStyle w:val="Stopka"/>
      <w:spacing w:line="276" w:lineRule="auto"/>
      <w:jc w:val="center"/>
      <w:rPr>
        <w:rFonts w:ascii="Lora" w:hAnsi="Lora"/>
        <w:color w:val="717176"/>
        <w:sz w:val="20"/>
        <w:szCs w:val="20"/>
      </w:rPr>
    </w:pPr>
    <w:r>
      <w:rPr>
        <w:rFonts w:ascii="Lora" w:hAnsi="Lora"/>
        <w:color w:val="717176"/>
        <w:sz w:val="20"/>
        <w:szCs w:val="20"/>
      </w:rPr>
      <w:t>bom</w:t>
    </w:r>
    <w:r w:rsidR="005A368F" w:rsidRPr="00D0545C">
      <w:rPr>
        <w:rFonts w:ascii="Lora" w:hAnsi="Lora"/>
        <w:color w:val="717176"/>
        <w:sz w:val="20"/>
        <w:szCs w:val="20"/>
      </w:rPr>
      <w:t>@pan.pl</w:t>
    </w:r>
    <w:r w:rsidR="00C94B91">
      <w:rPr>
        <w:rFonts w:ascii="Lora" w:hAnsi="Lora"/>
        <w:color w:val="717176"/>
        <w:sz w:val="20"/>
        <w:szCs w:val="20"/>
      </w:rPr>
      <w:t>,</w:t>
    </w:r>
    <w:r w:rsidR="005A368F" w:rsidRPr="00D0545C">
      <w:rPr>
        <w:rFonts w:ascii="Lora" w:hAnsi="Lora"/>
        <w:color w:val="717176"/>
        <w:sz w:val="20"/>
        <w:szCs w:val="20"/>
      </w:rPr>
      <w:t xml:space="preserve"> +48 22 182 </w:t>
    </w:r>
    <w:r>
      <w:rPr>
        <w:rFonts w:ascii="Lora" w:hAnsi="Lora"/>
        <w:color w:val="717176"/>
        <w:sz w:val="20"/>
        <w:szCs w:val="20"/>
      </w:rPr>
      <w:t>62 02</w:t>
    </w:r>
    <w:r w:rsidR="005A368F" w:rsidRPr="00D0545C">
      <w:rPr>
        <w:rFonts w:ascii="Lora" w:hAnsi="Lora"/>
        <w:color w:val="717176"/>
        <w:sz w:val="20"/>
        <w:szCs w:val="20"/>
      </w:rPr>
      <w:br/>
      <w:t>Polska Akademia Nauk, pl. Defilad 1, 00-901 Warszawa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21A56" w14:textId="77777777" w:rsidR="00F669CD" w:rsidRDefault="00F669CD" w:rsidP="009E0992">
      <w:r>
        <w:separator/>
      </w:r>
    </w:p>
  </w:footnote>
  <w:footnote w:type="continuationSeparator" w:id="0">
    <w:p w14:paraId="021A6585" w14:textId="77777777" w:rsidR="00F669CD" w:rsidRDefault="00F669CD" w:rsidP="009E0992">
      <w:r>
        <w:continuationSeparator/>
      </w:r>
    </w:p>
  </w:footnote>
  <w:footnote w:type="continuationNotice" w:id="1">
    <w:p w14:paraId="4C4A2684" w14:textId="77777777" w:rsidR="00F669CD" w:rsidRDefault="00F669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61AE9" w14:textId="1CB61A02" w:rsidR="00357A2F" w:rsidRDefault="00872BE7" w:rsidP="00872BE7">
    <w:pPr>
      <w:pStyle w:val="Nagwek"/>
      <w:ind w:left="6379" w:hanging="6520"/>
    </w:pPr>
    <w:r>
      <w:rPr>
        <w:noProof/>
      </w:rPr>
      <w:t xml:space="preserve"> </w:t>
    </w:r>
  </w:p>
  <w:p w14:paraId="306D9978" w14:textId="1100D13C" w:rsidR="009E0992" w:rsidRDefault="009E0992" w:rsidP="0018575F">
    <w:pPr>
      <w:pStyle w:val="Nagwek"/>
      <w:ind w:left="6804" w:hanging="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24C38" w14:textId="656AB68A" w:rsidR="005A368F" w:rsidRDefault="005A368F">
    <w:pPr>
      <w:pStyle w:val="Nagwek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339D7244" wp14:editId="2B58EEAD">
              <wp:simplePos x="0" y="0"/>
              <wp:positionH relativeFrom="column">
                <wp:posOffset>1239555</wp:posOffset>
              </wp:positionH>
              <wp:positionV relativeFrom="paragraph">
                <wp:posOffset>292292</wp:posOffset>
              </wp:positionV>
              <wp:extent cx="4517881" cy="4476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7881" cy="447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0B0CFB" w14:textId="2F52E21B" w:rsidR="005A368F" w:rsidRPr="003517F7" w:rsidRDefault="00A82220" w:rsidP="005A368F">
                          <w:pPr>
                            <w:rPr>
                              <w:rFonts w:ascii="Lora" w:hAnsi="Lora"/>
                              <w:color w:val="727277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Lora" w:hAnsi="Lora"/>
                              <w:color w:val="727277"/>
                              <w:sz w:val="40"/>
                              <w:szCs w:val="40"/>
                            </w:rPr>
                            <w:t>Biuro Majątkowe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9D72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7.6pt;margin-top:23pt;width:355.75pt;height:35.2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" filled="f" stroked="f">
              <v:textbox>
                <w:txbxContent>
                  <w:p w14:paraId="280B0CFB" w14:textId="2F52E21B" w:rsidR="005A368F" w:rsidRPr="003517F7" w:rsidRDefault="00A82220" w:rsidP="005A368F">
                    <w:pPr>
                      <w:rPr>
                        <w:rFonts w:ascii="Lora" w:hAnsi="Lora"/>
                        <w:color w:val="727277"/>
                        <w:sz w:val="40"/>
                        <w:szCs w:val="40"/>
                      </w:rPr>
                    </w:pPr>
                    <w:r>
                      <w:rPr>
                        <w:rFonts w:ascii="Lora" w:hAnsi="Lora"/>
                        <w:color w:val="727277"/>
                        <w:sz w:val="40"/>
                        <w:szCs w:val="40"/>
                      </w:rPr>
                      <w:t>Biuro Majątkowe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1BB115A6" wp14:editId="343BFE80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760712" cy="755903"/>
          <wp:effectExtent l="0" t="0" r="0" b="6350"/>
          <wp:wrapNone/>
          <wp:docPr id="136010142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12" cy="7559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40B7"/>
    <w:multiLevelType w:val="multilevel"/>
    <w:tmpl w:val="0986D2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AE3C91"/>
    <w:multiLevelType w:val="multilevel"/>
    <w:tmpl w:val="8EF82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37419B"/>
    <w:multiLevelType w:val="hybridMultilevel"/>
    <w:tmpl w:val="54FCDA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356978"/>
    <w:multiLevelType w:val="multilevel"/>
    <w:tmpl w:val="E6E81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853EE1"/>
    <w:multiLevelType w:val="multilevel"/>
    <w:tmpl w:val="062AFB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B1486D"/>
    <w:multiLevelType w:val="multilevel"/>
    <w:tmpl w:val="88BC00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207DFC"/>
    <w:multiLevelType w:val="hybridMultilevel"/>
    <w:tmpl w:val="FAB6C354"/>
    <w:lvl w:ilvl="0" w:tplc="39C462E8">
      <w:start w:val="1"/>
      <w:numFmt w:val="upperLetter"/>
      <w:lvlText w:val="%1."/>
      <w:lvlJc w:val="left"/>
      <w:pPr>
        <w:ind w:left="1080" w:hanging="360"/>
      </w:pPr>
      <w:rPr>
        <w:rFonts w:eastAsia="Times New Roman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BF5F30"/>
    <w:multiLevelType w:val="hybridMultilevel"/>
    <w:tmpl w:val="34C830C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70489B"/>
    <w:multiLevelType w:val="multilevel"/>
    <w:tmpl w:val="F57E8BC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0940EC"/>
    <w:multiLevelType w:val="hybridMultilevel"/>
    <w:tmpl w:val="BD3E926A"/>
    <w:lvl w:ilvl="0" w:tplc="04150011">
      <w:start w:val="1"/>
      <w:numFmt w:val="decimal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0E174DA5"/>
    <w:multiLevelType w:val="hybridMultilevel"/>
    <w:tmpl w:val="CA9EC2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A770AD"/>
    <w:multiLevelType w:val="hybridMultilevel"/>
    <w:tmpl w:val="FFEA3A2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13A55C6C"/>
    <w:multiLevelType w:val="multilevel"/>
    <w:tmpl w:val="ED6861A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F01288"/>
    <w:multiLevelType w:val="multilevel"/>
    <w:tmpl w:val="1A8C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66B370D"/>
    <w:multiLevelType w:val="hybridMultilevel"/>
    <w:tmpl w:val="70DAFF64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1A5B4560"/>
    <w:multiLevelType w:val="multilevel"/>
    <w:tmpl w:val="665A0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E429A5"/>
    <w:multiLevelType w:val="hybridMultilevel"/>
    <w:tmpl w:val="C66C95DC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1C965FCB"/>
    <w:multiLevelType w:val="hybridMultilevel"/>
    <w:tmpl w:val="621402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491DAF"/>
    <w:multiLevelType w:val="hybridMultilevel"/>
    <w:tmpl w:val="C5F258F6"/>
    <w:lvl w:ilvl="0" w:tplc="209412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D13471"/>
    <w:multiLevelType w:val="multilevel"/>
    <w:tmpl w:val="1698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1351967"/>
    <w:multiLevelType w:val="multilevel"/>
    <w:tmpl w:val="73F26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377385D"/>
    <w:multiLevelType w:val="multilevel"/>
    <w:tmpl w:val="26B09F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8073B0"/>
    <w:multiLevelType w:val="hybridMultilevel"/>
    <w:tmpl w:val="0F4E9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E01FD6"/>
    <w:multiLevelType w:val="multilevel"/>
    <w:tmpl w:val="EB7EF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ED419E"/>
    <w:multiLevelType w:val="multilevel"/>
    <w:tmpl w:val="076062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33F3055"/>
    <w:multiLevelType w:val="multilevel"/>
    <w:tmpl w:val="7682EB8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8C06A4F"/>
    <w:multiLevelType w:val="hybridMultilevel"/>
    <w:tmpl w:val="AC7EF2D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3A0460C2"/>
    <w:multiLevelType w:val="multilevel"/>
    <w:tmpl w:val="6A1294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A806D37"/>
    <w:multiLevelType w:val="multilevel"/>
    <w:tmpl w:val="A076768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C5D7220"/>
    <w:multiLevelType w:val="multilevel"/>
    <w:tmpl w:val="3E00D06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BD5D6B"/>
    <w:multiLevelType w:val="hybridMultilevel"/>
    <w:tmpl w:val="E0E68092"/>
    <w:lvl w:ilvl="0" w:tplc="EFBA4EB2">
      <w:start w:val="1"/>
      <w:numFmt w:val="decimal"/>
      <w:lvlText w:val="%1)"/>
      <w:lvlJc w:val="left"/>
      <w:pPr>
        <w:ind w:left="786" w:hanging="360"/>
      </w:pPr>
      <w:rPr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3EF45411"/>
    <w:multiLevelType w:val="hybridMultilevel"/>
    <w:tmpl w:val="2338A32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43CD4C07"/>
    <w:multiLevelType w:val="multilevel"/>
    <w:tmpl w:val="C9A41F4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6307410"/>
    <w:multiLevelType w:val="hybridMultilevel"/>
    <w:tmpl w:val="5E8C932C"/>
    <w:lvl w:ilvl="0" w:tplc="6436E932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025045"/>
    <w:multiLevelType w:val="hybridMultilevel"/>
    <w:tmpl w:val="412EDC6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47486089"/>
    <w:multiLevelType w:val="multilevel"/>
    <w:tmpl w:val="44F261C6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B455CBB"/>
    <w:multiLevelType w:val="multilevel"/>
    <w:tmpl w:val="940E60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22A5E24"/>
    <w:multiLevelType w:val="multilevel"/>
    <w:tmpl w:val="BD4A70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55E4AB8"/>
    <w:multiLevelType w:val="hybridMultilevel"/>
    <w:tmpl w:val="9A380104"/>
    <w:lvl w:ilvl="0" w:tplc="D65658A8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5A8B5F49"/>
    <w:multiLevelType w:val="multilevel"/>
    <w:tmpl w:val="997A8D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D6F3208"/>
    <w:multiLevelType w:val="hybridMultilevel"/>
    <w:tmpl w:val="523C1FA8"/>
    <w:lvl w:ilvl="0" w:tplc="D2BE423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5F6B5223"/>
    <w:multiLevelType w:val="multilevel"/>
    <w:tmpl w:val="B51CA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F9F34C8"/>
    <w:multiLevelType w:val="hybridMultilevel"/>
    <w:tmpl w:val="0D4C71B8"/>
    <w:lvl w:ilvl="0" w:tplc="69D0AFB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7CC326">
      <w:start w:val="2"/>
      <w:numFmt w:val="decimal"/>
      <w:lvlText w:val="%2)"/>
      <w:lvlJc w:val="left"/>
      <w:pPr>
        <w:ind w:left="74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2487C6">
      <w:start w:val="1"/>
      <w:numFmt w:val="lowerRoman"/>
      <w:lvlText w:val="%3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2A4DBA">
      <w:start w:val="1"/>
      <w:numFmt w:val="decimal"/>
      <w:lvlText w:val="%4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323E80">
      <w:start w:val="1"/>
      <w:numFmt w:val="lowerLetter"/>
      <w:lvlText w:val="%5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40655A">
      <w:start w:val="1"/>
      <w:numFmt w:val="lowerRoman"/>
      <w:lvlText w:val="%6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A801D2">
      <w:start w:val="1"/>
      <w:numFmt w:val="decimal"/>
      <w:lvlText w:val="%7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0688A4">
      <w:start w:val="1"/>
      <w:numFmt w:val="lowerLetter"/>
      <w:lvlText w:val="%8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B0C640">
      <w:start w:val="1"/>
      <w:numFmt w:val="lowerRoman"/>
      <w:lvlText w:val="%9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1651D5C"/>
    <w:multiLevelType w:val="multilevel"/>
    <w:tmpl w:val="2138B5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2CB4FCC"/>
    <w:multiLevelType w:val="hybridMultilevel"/>
    <w:tmpl w:val="6D2497DE"/>
    <w:lvl w:ilvl="0" w:tplc="8E1E7C72">
      <w:start w:val="1"/>
      <w:numFmt w:val="lowerLetter"/>
      <w:lvlText w:val="%1)"/>
      <w:lvlJc w:val="left"/>
      <w:pPr>
        <w:ind w:left="1440" w:hanging="360"/>
      </w:pPr>
      <w:rPr>
        <w:rFonts w:eastAsia="Times New Roman" w:cstheme="minorBidi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635A40F0"/>
    <w:multiLevelType w:val="multilevel"/>
    <w:tmpl w:val="EBB883B8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5605305"/>
    <w:multiLevelType w:val="multilevel"/>
    <w:tmpl w:val="714E3C6A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61F7C80"/>
    <w:multiLevelType w:val="multilevel"/>
    <w:tmpl w:val="C59A2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A212FEB"/>
    <w:multiLevelType w:val="multilevel"/>
    <w:tmpl w:val="2F02D1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D95405B"/>
    <w:multiLevelType w:val="multilevel"/>
    <w:tmpl w:val="54ACC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E9E6A68"/>
    <w:multiLevelType w:val="hybridMultilevel"/>
    <w:tmpl w:val="EFB8FC5C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1" w15:restartNumberingAfterBreak="0">
    <w:nsid w:val="7044277F"/>
    <w:multiLevelType w:val="multilevel"/>
    <w:tmpl w:val="281078D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1227D2A"/>
    <w:multiLevelType w:val="hybridMultilevel"/>
    <w:tmpl w:val="A770DC58"/>
    <w:lvl w:ilvl="0" w:tplc="DFCE7880">
      <w:start w:val="1"/>
      <w:numFmt w:val="lowerLetter"/>
      <w:lvlText w:val="%1)"/>
      <w:lvlJc w:val="left"/>
      <w:pPr>
        <w:ind w:left="1440" w:hanging="360"/>
      </w:pPr>
      <w:rPr>
        <w:rFonts w:eastAsia="Times New Roman" w:cstheme="minorBidi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171548C"/>
    <w:multiLevelType w:val="multilevel"/>
    <w:tmpl w:val="831896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2817FE1"/>
    <w:multiLevelType w:val="hybridMultilevel"/>
    <w:tmpl w:val="4B92A13C"/>
    <w:lvl w:ilvl="0" w:tplc="CA7ED8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729501A2"/>
    <w:multiLevelType w:val="hybridMultilevel"/>
    <w:tmpl w:val="9E70B6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4F73D3"/>
    <w:multiLevelType w:val="multilevel"/>
    <w:tmpl w:val="4E021E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80F2298"/>
    <w:multiLevelType w:val="multilevel"/>
    <w:tmpl w:val="8F38C8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DE059E1"/>
    <w:multiLevelType w:val="hybridMultilevel"/>
    <w:tmpl w:val="A72E0CD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7E65432C"/>
    <w:multiLevelType w:val="multilevel"/>
    <w:tmpl w:val="4C9EAFC2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F787740"/>
    <w:multiLevelType w:val="hybridMultilevel"/>
    <w:tmpl w:val="5B2C3726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476800206">
    <w:abstractNumId w:val="8"/>
  </w:num>
  <w:num w:numId="2" w16cid:durableId="228275168">
    <w:abstractNumId w:val="51"/>
  </w:num>
  <w:num w:numId="3" w16cid:durableId="1102797641">
    <w:abstractNumId w:val="25"/>
  </w:num>
  <w:num w:numId="4" w16cid:durableId="645861802">
    <w:abstractNumId w:val="13"/>
  </w:num>
  <w:num w:numId="5" w16cid:durableId="1829665893">
    <w:abstractNumId w:val="20"/>
  </w:num>
  <w:num w:numId="6" w16cid:durableId="1057899984">
    <w:abstractNumId w:val="28"/>
  </w:num>
  <w:num w:numId="7" w16cid:durableId="1597053498">
    <w:abstractNumId w:val="29"/>
  </w:num>
  <w:num w:numId="8" w16cid:durableId="796679720">
    <w:abstractNumId w:val="35"/>
  </w:num>
  <w:num w:numId="9" w16cid:durableId="1824195576">
    <w:abstractNumId w:val="49"/>
  </w:num>
  <w:num w:numId="10" w16cid:durableId="1459565597">
    <w:abstractNumId w:val="4"/>
  </w:num>
  <w:num w:numId="11" w16cid:durableId="513768900">
    <w:abstractNumId w:val="59"/>
  </w:num>
  <w:num w:numId="12" w16cid:durableId="175775574">
    <w:abstractNumId w:val="32"/>
  </w:num>
  <w:num w:numId="13" w16cid:durableId="1655601840">
    <w:abstractNumId w:val="45"/>
  </w:num>
  <w:num w:numId="14" w16cid:durableId="127162314">
    <w:abstractNumId w:val="3"/>
  </w:num>
  <w:num w:numId="15" w16cid:durableId="1765026579">
    <w:abstractNumId w:val="43"/>
  </w:num>
  <w:num w:numId="16" w16cid:durableId="2087531075">
    <w:abstractNumId w:val="0"/>
  </w:num>
  <w:num w:numId="17" w16cid:durableId="1436169070">
    <w:abstractNumId w:val="37"/>
  </w:num>
  <w:num w:numId="18" w16cid:durableId="275841701">
    <w:abstractNumId w:val="24"/>
  </w:num>
  <w:num w:numId="19" w16cid:durableId="644704213">
    <w:abstractNumId w:val="53"/>
  </w:num>
  <w:num w:numId="20" w16cid:durableId="1915969421">
    <w:abstractNumId w:val="5"/>
  </w:num>
  <w:num w:numId="21" w16cid:durableId="1772627273">
    <w:abstractNumId w:val="12"/>
  </w:num>
  <w:num w:numId="22" w16cid:durableId="1759213997">
    <w:abstractNumId w:val="27"/>
  </w:num>
  <w:num w:numId="23" w16cid:durableId="99616757">
    <w:abstractNumId w:val="46"/>
  </w:num>
  <w:num w:numId="24" w16cid:durableId="434177052">
    <w:abstractNumId w:val="19"/>
  </w:num>
  <w:num w:numId="25" w16cid:durableId="473914349">
    <w:abstractNumId w:val="41"/>
  </w:num>
  <w:num w:numId="26" w16cid:durableId="539829823">
    <w:abstractNumId w:val="57"/>
  </w:num>
  <w:num w:numId="27" w16cid:durableId="1083985937">
    <w:abstractNumId w:val="36"/>
  </w:num>
  <w:num w:numId="28" w16cid:durableId="1073509390">
    <w:abstractNumId w:val="56"/>
  </w:num>
  <w:num w:numId="29" w16cid:durableId="1244996796">
    <w:abstractNumId w:val="21"/>
  </w:num>
  <w:num w:numId="30" w16cid:durableId="1642811159">
    <w:abstractNumId w:val="48"/>
  </w:num>
  <w:num w:numId="31" w16cid:durableId="1519152454">
    <w:abstractNumId w:val="39"/>
  </w:num>
  <w:num w:numId="32" w16cid:durableId="2038458627">
    <w:abstractNumId w:val="1"/>
  </w:num>
  <w:num w:numId="33" w16cid:durableId="393236829">
    <w:abstractNumId w:val="17"/>
  </w:num>
  <w:num w:numId="34" w16cid:durableId="918561435">
    <w:abstractNumId w:val="33"/>
  </w:num>
  <w:num w:numId="35" w16cid:durableId="2131387348">
    <w:abstractNumId w:val="18"/>
  </w:num>
  <w:num w:numId="36" w16cid:durableId="787356900">
    <w:abstractNumId w:val="9"/>
  </w:num>
  <w:num w:numId="37" w16cid:durableId="1160657997">
    <w:abstractNumId w:val="6"/>
  </w:num>
  <w:num w:numId="38" w16cid:durableId="270429978">
    <w:abstractNumId w:val="44"/>
  </w:num>
  <w:num w:numId="39" w16cid:durableId="1045567043">
    <w:abstractNumId w:val="52"/>
  </w:num>
  <w:num w:numId="40" w16cid:durableId="1043100013">
    <w:abstractNumId w:val="30"/>
  </w:num>
  <w:num w:numId="41" w16cid:durableId="1977760768">
    <w:abstractNumId w:val="7"/>
  </w:num>
  <w:num w:numId="42" w16cid:durableId="56368602">
    <w:abstractNumId w:val="40"/>
  </w:num>
  <w:num w:numId="43" w16cid:durableId="1450323487">
    <w:abstractNumId w:val="31"/>
  </w:num>
  <w:num w:numId="44" w16cid:durableId="525558238">
    <w:abstractNumId w:val="26"/>
  </w:num>
  <w:num w:numId="45" w16cid:durableId="2025552126">
    <w:abstractNumId w:val="2"/>
  </w:num>
  <w:num w:numId="46" w16cid:durableId="848833036">
    <w:abstractNumId w:val="34"/>
  </w:num>
  <w:num w:numId="47" w16cid:durableId="324669356">
    <w:abstractNumId w:val="23"/>
  </w:num>
  <w:num w:numId="48" w16cid:durableId="1037698215">
    <w:abstractNumId w:val="15"/>
  </w:num>
  <w:num w:numId="49" w16cid:durableId="753473596">
    <w:abstractNumId w:val="38"/>
  </w:num>
  <w:num w:numId="50" w16cid:durableId="328559841">
    <w:abstractNumId w:val="42"/>
  </w:num>
  <w:num w:numId="51" w16cid:durableId="435830396">
    <w:abstractNumId w:val="47"/>
  </w:num>
  <w:num w:numId="52" w16cid:durableId="1271662175">
    <w:abstractNumId w:val="14"/>
  </w:num>
  <w:num w:numId="53" w16cid:durableId="1882093389">
    <w:abstractNumId w:val="16"/>
  </w:num>
  <w:num w:numId="54" w16cid:durableId="1930381349">
    <w:abstractNumId w:val="50"/>
  </w:num>
  <w:num w:numId="55" w16cid:durableId="1958368377">
    <w:abstractNumId w:val="60"/>
  </w:num>
  <w:num w:numId="56" w16cid:durableId="812910238">
    <w:abstractNumId w:val="11"/>
  </w:num>
  <w:num w:numId="57" w16cid:durableId="1384333766">
    <w:abstractNumId w:val="10"/>
  </w:num>
  <w:num w:numId="58" w16cid:durableId="1138491954">
    <w:abstractNumId w:val="55"/>
  </w:num>
  <w:num w:numId="59" w16cid:durableId="1708946663">
    <w:abstractNumId w:val="22"/>
  </w:num>
  <w:num w:numId="60" w16cid:durableId="1996104138">
    <w:abstractNumId w:val="58"/>
  </w:num>
  <w:num w:numId="61" w16cid:durableId="1527063713">
    <w:abstractNumId w:val="54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1NDMwtzQxMrQ0MzFW0lEKTi0uzszPAykwrgUAgO1VYSwAAAA="/>
  </w:docVars>
  <w:rsids>
    <w:rsidRoot w:val="009E0992"/>
    <w:rsid w:val="000002FA"/>
    <w:rsid w:val="00002F4F"/>
    <w:rsid w:val="00003DC1"/>
    <w:rsid w:val="00007C77"/>
    <w:rsid w:val="0001182A"/>
    <w:rsid w:val="00014FCC"/>
    <w:rsid w:val="000158E2"/>
    <w:rsid w:val="00022864"/>
    <w:rsid w:val="0002438C"/>
    <w:rsid w:val="00026835"/>
    <w:rsid w:val="000334F9"/>
    <w:rsid w:val="00037941"/>
    <w:rsid w:val="00044B1C"/>
    <w:rsid w:val="00046AC6"/>
    <w:rsid w:val="00050220"/>
    <w:rsid w:val="00050700"/>
    <w:rsid w:val="00064C13"/>
    <w:rsid w:val="00071735"/>
    <w:rsid w:val="00073A84"/>
    <w:rsid w:val="0007498D"/>
    <w:rsid w:val="00074FEB"/>
    <w:rsid w:val="00076694"/>
    <w:rsid w:val="00076B2E"/>
    <w:rsid w:val="000853EA"/>
    <w:rsid w:val="000902F4"/>
    <w:rsid w:val="000912F2"/>
    <w:rsid w:val="000930E3"/>
    <w:rsid w:val="000969D6"/>
    <w:rsid w:val="000A2906"/>
    <w:rsid w:val="000A2D9B"/>
    <w:rsid w:val="000B0E3F"/>
    <w:rsid w:val="000C202D"/>
    <w:rsid w:val="000C2A20"/>
    <w:rsid w:val="000C2E87"/>
    <w:rsid w:val="000C3CFE"/>
    <w:rsid w:val="000C4CAE"/>
    <w:rsid w:val="000C539F"/>
    <w:rsid w:val="000C622A"/>
    <w:rsid w:val="000D1DFA"/>
    <w:rsid w:val="000D616D"/>
    <w:rsid w:val="000E387C"/>
    <w:rsid w:val="000F0A91"/>
    <w:rsid w:val="000F5D3B"/>
    <w:rsid w:val="00104362"/>
    <w:rsid w:val="00106B0F"/>
    <w:rsid w:val="0011440E"/>
    <w:rsid w:val="00116CAD"/>
    <w:rsid w:val="00120161"/>
    <w:rsid w:val="00120A83"/>
    <w:rsid w:val="00122530"/>
    <w:rsid w:val="001226FA"/>
    <w:rsid w:val="00123472"/>
    <w:rsid w:val="00123E56"/>
    <w:rsid w:val="00132A5B"/>
    <w:rsid w:val="00133AE0"/>
    <w:rsid w:val="00136EF6"/>
    <w:rsid w:val="00155511"/>
    <w:rsid w:val="001631DE"/>
    <w:rsid w:val="001653BD"/>
    <w:rsid w:val="0017068D"/>
    <w:rsid w:val="001721F7"/>
    <w:rsid w:val="00174C61"/>
    <w:rsid w:val="0018575F"/>
    <w:rsid w:val="00186499"/>
    <w:rsid w:val="00186BC5"/>
    <w:rsid w:val="00194BE4"/>
    <w:rsid w:val="001A0969"/>
    <w:rsid w:val="001A40B0"/>
    <w:rsid w:val="001A413F"/>
    <w:rsid w:val="001A4D53"/>
    <w:rsid w:val="001A599B"/>
    <w:rsid w:val="001B1DB2"/>
    <w:rsid w:val="001C3540"/>
    <w:rsid w:val="001C7133"/>
    <w:rsid w:val="001D0DA1"/>
    <w:rsid w:val="001D178A"/>
    <w:rsid w:val="001E0276"/>
    <w:rsid w:val="001E72DD"/>
    <w:rsid w:val="001F5666"/>
    <w:rsid w:val="00200187"/>
    <w:rsid w:val="00206EAE"/>
    <w:rsid w:val="0021038A"/>
    <w:rsid w:val="00213356"/>
    <w:rsid w:val="002140AE"/>
    <w:rsid w:val="00220D8C"/>
    <w:rsid w:val="00222395"/>
    <w:rsid w:val="00230333"/>
    <w:rsid w:val="00236621"/>
    <w:rsid w:val="00236C39"/>
    <w:rsid w:val="002453CE"/>
    <w:rsid w:val="0025139C"/>
    <w:rsid w:val="002525BC"/>
    <w:rsid w:val="00257A4D"/>
    <w:rsid w:val="00260C40"/>
    <w:rsid w:val="00262ADF"/>
    <w:rsid w:val="00271FB4"/>
    <w:rsid w:val="00274A09"/>
    <w:rsid w:val="00275F38"/>
    <w:rsid w:val="0028160A"/>
    <w:rsid w:val="002845D1"/>
    <w:rsid w:val="002868A7"/>
    <w:rsid w:val="00287D07"/>
    <w:rsid w:val="00291E2E"/>
    <w:rsid w:val="00292D00"/>
    <w:rsid w:val="002A2E8E"/>
    <w:rsid w:val="002A67A7"/>
    <w:rsid w:val="002A73BE"/>
    <w:rsid w:val="002A775E"/>
    <w:rsid w:val="002B38EF"/>
    <w:rsid w:val="002B5594"/>
    <w:rsid w:val="002B6C75"/>
    <w:rsid w:val="002B7871"/>
    <w:rsid w:val="002B7DF5"/>
    <w:rsid w:val="002C0100"/>
    <w:rsid w:val="002C143A"/>
    <w:rsid w:val="002C2B70"/>
    <w:rsid w:val="002C4D03"/>
    <w:rsid w:val="002D16A2"/>
    <w:rsid w:val="002D246F"/>
    <w:rsid w:val="002E35A9"/>
    <w:rsid w:val="002E3D06"/>
    <w:rsid w:val="002E5ADE"/>
    <w:rsid w:val="002E6785"/>
    <w:rsid w:val="002F65B6"/>
    <w:rsid w:val="002F6F65"/>
    <w:rsid w:val="002F73F3"/>
    <w:rsid w:val="003040D7"/>
    <w:rsid w:val="00305F9F"/>
    <w:rsid w:val="00314675"/>
    <w:rsid w:val="00316B14"/>
    <w:rsid w:val="00323485"/>
    <w:rsid w:val="003243F6"/>
    <w:rsid w:val="003271B2"/>
    <w:rsid w:val="00327F3F"/>
    <w:rsid w:val="00337C07"/>
    <w:rsid w:val="003501D4"/>
    <w:rsid w:val="003517F7"/>
    <w:rsid w:val="00353E77"/>
    <w:rsid w:val="00354B06"/>
    <w:rsid w:val="0035582D"/>
    <w:rsid w:val="00357A2F"/>
    <w:rsid w:val="003641D7"/>
    <w:rsid w:val="00372225"/>
    <w:rsid w:val="00382756"/>
    <w:rsid w:val="00382FF1"/>
    <w:rsid w:val="00383F3F"/>
    <w:rsid w:val="0039127B"/>
    <w:rsid w:val="00392D4E"/>
    <w:rsid w:val="003A070F"/>
    <w:rsid w:val="003A7B08"/>
    <w:rsid w:val="003B0CF7"/>
    <w:rsid w:val="003B446F"/>
    <w:rsid w:val="003C01D5"/>
    <w:rsid w:val="003C3508"/>
    <w:rsid w:val="003C53C2"/>
    <w:rsid w:val="003E5BDD"/>
    <w:rsid w:val="004130C5"/>
    <w:rsid w:val="00413A6F"/>
    <w:rsid w:val="00414344"/>
    <w:rsid w:val="004167A9"/>
    <w:rsid w:val="0041710C"/>
    <w:rsid w:val="00421372"/>
    <w:rsid w:val="00423CFA"/>
    <w:rsid w:val="00424761"/>
    <w:rsid w:val="00444B1E"/>
    <w:rsid w:val="004467B1"/>
    <w:rsid w:val="004544C5"/>
    <w:rsid w:val="00456712"/>
    <w:rsid w:val="00457AAE"/>
    <w:rsid w:val="00462B84"/>
    <w:rsid w:val="004647E4"/>
    <w:rsid w:val="00471945"/>
    <w:rsid w:val="00482C89"/>
    <w:rsid w:val="00486F96"/>
    <w:rsid w:val="0048724C"/>
    <w:rsid w:val="00487431"/>
    <w:rsid w:val="0049069B"/>
    <w:rsid w:val="00491F7C"/>
    <w:rsid w:val="00492395"/>
    <w:rsid w:val="00494DFA"/>
    <w:rsid w:val="004A5838"/>
    <w:rsid w:val="004B1158"/>
    <w:rsid w:val="004B30AC"/>
    <w:rsid w:val="004B78E2"/>
    <w:rsid w:val="004B7F40"/>
    <w:rsid w:val="004D0B70"/>
    <w:rsid w:val="004D2013"/>
    <w:rsid w:val="004D53D8"/>
    <w:rsid w:val="004D5CC9"/>
    <w:rsid w:val="004F25E7"/>
    <w:rsid w:val="004F6E11"/>
    <w:rsid w:val="00507788"/>
    <w:rsid w:val="00522D0F"/>
    <w:rsid w:val="005236A3"/>
    <w:rsid w:val="00524F08"/>
    <w:rsid w:val="00526812"/>
    <w:rsid w:val="00533509"/>
    <w:rsid w:val="005349C6"/>
    <w:rsid w:val="00536498"/>
    <w:rsid w:val="00536CA3"/>
    <w:rsid w:val="005419D9"/>
    <w:rsid w:val="00542B2B"/>
    <w:rsid w:val="0054567B"/>
    <w:rsid w:val="00545A5F"/>
    <w:rsid w:val="00560768"/>
    <w:rsid w:val="00560E82"/>
    <w:rsid w:val="00564E7D"/>
    <w:rsid w:val="0056591A"/>
    <w:rsid w:val="005730DA"/>
    <w:rsid w:val="00574CDF"/>
    <w:rsid w:val="005758D1"/>
    <w:rsid w:val="00577AFA"/>
    <w:rsid w:val="0058048B"/>
    <w:rsid w:val="00580AB0"/>
    <w:rsid w:val="00582DCB"/>
    <w:rsid w:val="0058315E"/>
    <w:rsid w:val="00586A2A"/>
    <w:rsid w:val="00587D03"/>
    <w:rsid w:val="00592F88"/>
    <w:rsid w:val="005A368F"/>
    <w:rsid w:val="005A7EC8"/>
    <w:rsid w:val="005B086D"/>
    <w:rsid w:val="005B3249"/>
    <w:rsid w:val="005B6DAE"/>
    <w:rsid w:val="005B7BF5"/>
    <w:rsid w:val="005D7B17"/>
    <w:rsid w:val="005D7F1E"/>
    <w:rsid w:val="005E04CF"/>
    <w:rsid w:val="005E2FEA"/>
    <w:rsid w:val="005F706B"/>
    <w:rsid w:val="006175D0"/>
    <w:rsid w:val="006215B6"/>
    <w:rsid w:val="0063669C"/>
    <w:rsid w:val="00642602"/>
    <w:rsid w:val="00647CAD"/>
    <w:rsid w:val="00652DB7"/>
    <w:rsid w:val="006553C5"/>
    <w:rsid w:val="0065635C"/>
    <w:rsid w:val="00656F7E"/>
    <w:rsid w:val="006719B7"/>
    <w:rsid w:val="00673C2B"/>
    <w:rsid w:val="0067703E"/>
    <w:rsid w:val="00682AD7"/>
    <w:rsid w:val="00685243"/>
    <w:rsid w:val="0068734C"/>
    <w:rsid w:val="00693990"/>
    <w:rsid w:val="006B0418"/>
    <w:rsid w:val="006B1D60"/>
    <w:rsid w:val="006B56B8"/>
    <w:rsid w:val="006B61C8"/>
    <w:rsid w:val="006C06C0"/>
    <w:rsid w:val="006C2F92"/>
    <w:rsid w:val="006C526B"/>
    <w:rsid w:val="006C7096"/>
    <w:rsid w:val="006D0343"/>
    <w:rsid w:val="006D4A56"/>
    <w:rsid w:val="006D79D6"/>
    <w:rsid w:val="006E0768"/>
    <w:rsid w:val="006F11D4"/>
    <w:rsid w:val="006F1FCF"/>
    <w:rsid w:val="006F21F2"/>
    <w:rsid w:val="006F2B5A"/>
    <w:rsid w:val="007003B8"/>
    <w:rsid w:val="00702ABF"/>
    <w:rsid w:val="007074AA"/>
    <w:rsid w:val="00714FE0"/>
    <w:rsid w:val="00722078"/>
    <w:rsid w:val="00732D2F"/>
    <w:rsid w:val="00733F63"/>
    <w:rsid w:val="00737A98"/>
    <w:rsid w:val="00737F34"/>
    <w:rsid w:val="007509C7"/>
    <w:rsid w:val="00756F7A"/>
    <w:rsid w:val="0075744E"/>
    <w:rsid w:val="007707B7"/>
    <w:rsid w:val="00771957"/>
    <w:rsid w:val="00775A8D"/>
    <w:rsid w:val="007764D7"/>
    <w:rsid w:val="00777C8E"/>
    <w:rsid w:val="00780D17"/>
    <w:rsid w:val="00781256"/>
    <w:rsid w:val="00781BD3"/>
    <w:rsid w:val="007924D2"/>
    <w:rsid w:val="007B0E1B"/>
    <w:rsid w:val="007B120B"/>
    <w:rsid w:val="007B1638"/>
    <w:rsid w:val="007B250D"/>
    <w:rsid w:val="007B2BDC"/>
    <w:rsid w:val="007B47F9"/>
    <w:rsid w:val="007B4AD2"/>
    <w:rsid w:val="007C1ADB"/>
    <w:rsid w:val="007C39D2"/>
    <w:rsid w:val="007D4BF5"/>
    <w:rsid w:val="007E00BB"/>
    <w:rsid w:val="007E15A0"/>
    <w:rsid w:val="007E2156"/>
    <w:rsid w:val="007E373D"/>
    <w:rsid w:val="007F35C2"/>
    <w:rsid w:val="00802743"/>
    <w:rsid w:val="008043A1"/>
    <w:rsid w:val="00807115"/>
    <w:rsid w:val="00812C4F"/>
    <w:rsid w:val="00813FAA"/>
    <w:rsid w:val="00814E87"/>
    <w:rsid w:val="00821329"/>
    <w:rsid w:val="008218D9"/>
    <w:rsid w:val="00830877"/>
    <w:rsid w:val="00832CB5"/>
    <w:rsid w:val="00840DC7"/>
    <w:rsid w:val="008434D2"/>
    <w:rsid w:val="00843C25"/>
    <w:rsid w:val="00854439"/>
    <w:rsid w:val="00855DDD"/>
    <w:rsid w:val="008720A7"/>
    <w:rsid w:val="00872BE7"/>
    <w:rsid w:val="0087509A"/>
    <w:rsid w:val="008830DA"/>
    <w:rsid w:val="00884324"/>
    <w:rsid w:val="00886EF4"/>
    <w:rsid w:val="00890526"/>
    <w:rsid w:val="008947D6"/>
    <w:rsid w:val="008954C5"/>
    <w:rsid w:val="008B2330"/>
    <w:rsid w:val="008B2454"/>
    <w:rsid w:val="008C0A4B"/>
    <w:rsid w:val="008C1C8F"/>
    <w:rsid w:val="008C6978"/>
    <w:rsid w:val="008C74C3"/>
    <w:rsid w:val="008D4FD5"/>
    <w:rsid w:val="008D5741"/>
    <w:rsid w:val="008E6F83"/>
    <w:rsid w:val="008E7029"/>
    <w:rsid w:val="008F1E69"/>
    <w:rsid w:val="008F22C1"/>
    <w:rsid w:val="00902791"/>
    <w:rsid w:val="00910E08"/>
    <w:rsid w:val="009149E2"/>
    <w:rsid w:val="00914DFE"/>
    <w:rsid w:val="009311AA"/>
    <w:rsid w:val="00943F55"/>
    <w:rsid w:val="009467ED"/>
    <w:rsid w:val="00950617"/>
    <w:rsid w:val="00957A10"/>
    <w:rsid w:val="009605CA"/>
    <w:rsid w:val="00966FE5"/>
    <w:rsid w:val="0096787A"/>
    <w:rsid w:val="00971322"/>
    <w:rsid w:val="00974E07"/>
    <w:rsid w:val="009927BC"/>
    <w:rsid w:val="00992E8C"/>
    <w:rsid w:val="0099481A"/>
    <w:rsid w:val="009959AF"/>
    <w:rsid w:val="009970A2"/>
    <w:rsid w:val="0099770A"/>
    <w:rsid w:val="009A21FA"/>
    <w:rsid w:val="009A5AE3"/>
    <w:rsid w:val="009C4F40"/>
    <w:rsid w:val="009D59D0"/>
    <w:rsid w:val="009E0992"/>
    <w:rsid w:val="009E0B54"/>
    <w:rsid w:val="009E330B"/>
    <w:rsid w:val="009F1110"/>
    <w:rsid w:val="009F2FDA"/>
    <w:rsid w:val="00A008DB"/>
    <w:rsid w:val="00A04612"/>
    <w:rsid w:val="00A136D5"/>
    <w:rsid w:val="00A17EEE"/>
    <w:rsid w:val="00A20A46"/>
    <w:rsid w:val="00A21802"/>
    <w:rsid w:val="00A23068"/>
    <w:rsid w:val="00A242F7"/>
    <w:rsid w:val="00A24C1B"/>
    <w:rsid w:val="00A406AF"/>
    <w:rsid w:val="00A43D37"/>
    <w:rsid w:val="00A46CA6"/>
    <w:rsid w:val="00A53149"/>
    <w:rsid w:val="00A54683"/>
    <w:rsid w:val="00A547D5"/>
    <w:rsid w:val="00A63AB0"/>
    <w:rsid w:val="00A74A18"/>
    <w:rsid w:val="00A80A4B"/>
    <w:rsid w:val="00A82220"/>
    <w:rsid w:val="00A836C6"/>
    <w:rsid w:val="00A85356"/>
    <w:rsid w:val="00A8733B"/>
    <w:rsid w:val="00A91C48"/>
    <w:rsid w:val="00A9265E"/>
    <w:rsid w:val="00A96423"/>
    <w:rsid w:val="00A9677D"/>
    <w:rsid w:val="00AA174F"/>
    <w:rsid w:val="00AA51C2"/>
    <w:rsid w:val="00AA6920"/>
    <w:rsid w:val="00AB074A"/>
    <w:rsid w:val="00AB294E"/>
    <w:rsid w:val="00AB652F"/>
    <w:rsid w:val="00AD7947"/>
    <w:rsid w:val="00AE0567"/>
    <w:rsid w:val="00AE12EC"/>
    <w:rsid w:val="00AE3F15"/>
    <w:rsid w:val="00B03391"/>
    <w:rsid w:val="00B03F3C"/>
    <w:rsid w:val="00B0514C"/>
    <w:rsid w:val="00B05D39"/>
    <w:rsid w:val="00B11443"/>
    <w:rsid w:val="00B17F9A"/>
    <w:rsid w:val="00B237C8"/>
    <w:rsid w:val="00B271AB"/>
    <w:rsid w:val="00B2795D"/>
    <w:rsid w:val="00B31B74"/>
    <w:rsid w:val="00B320F5"/>
    <w:rsid w:val="00B342BC"/>
    <w:rsid w:val="00B37149"/>
    <w:rsid w:val="00B46E76"/>
    <w:rsid w:val="00B470AA"/>
    <w:rsid w:val="00B559B1"/>
    <w:rsid w:val="00B561C8"/>
    <w:rsid w:val="00B57E4E"/>
    <w:rsid w:val="00B63BE7"/>
    <w:rsid w:val="00B87D93"/>
    <w:rsid w:val="00B87F83"/>
    <w:rsid w:val="00B9131B"/>
    <w:rsid w:val="00B91DA5"/>
    <w:rsid w:val="00B95527"/>
    <w:rsid w:val="00B975F7"/>
    <w:rsid w:val="00BA289A"/>
    <w:rsid w:val="00BA5B73"/>
    <w:rsid w:val="00BA5BF8"/>
    <w:rsid w:val="00BB4A19"/>
    <w:rsid w:val="00BC21FA"/>
    <w:rsid w:val="00BC743A"/>
    <w:rsid w:val="00BE1D35"/>
    <w:rsid w:val="00BE382D"/>
    <w:rsid w:val="00BE4D2F"/>
    <w:rsid w:val="00BF1D98"/>
    <w:rsid w:val="00BF4830"/>
    <w:rsid w:val="00BF4DCD"/>
    <w:rsid w:val="00BF6243"/>
    <w:rsid w:val="00C020C5"/>
    <w:rsid w:val="00C0589F"/>
    <w:rsid w:val="00C14A86"/>
    <w:rsid w:val="00C1678D"/>
    <w:rsid w:val="00C16EF6"/>
    <w:rsid w:val="00C17BD6"/>
    <w:rsid w:val="00C25934"/>
    <w:rsid w:val="00C3162B"/>
    <w:rsid w:val="00C34FEC"/>
    <w:rsid w:val="00C36812"/>
    <w:rsid w:val="00C478AB"/>
    <w:rsid w:val="00C50322"/>
    <w:rsid w:val="00C50615"/>
    <w:rsid w:val="00C5403A"/>
    <w:rsid w:val="00C54C4E"/>
    <w:rsid w:val="00C565F7"/>
    <w:rsid w:val="00C7246A"/>
    <w:rsid w:val="00C77555"/>
    <w:rsid w:val="00C812B8"/>
    <w:rsid w:val="00C91271"/>
    <w:rsid w:val="00C94B91"/>
    <w:rsid w:val="00CB21CA"/>
    <w:rsid w:val="00CB2724"/>
    <w:rsid w:val="00CB6107"/>
    <w:rsid w:val="00CB72A2"/>
    <w:rsid w:val="00CC1FB2"/>
    <w:rsid w:val="00CC25C0"/>
    <w:rsid w:val="00CC59BE"/>
    <w:rsid w:val="00CD1A96"/>
    <w:rsid w:val="00CE6409"/>
    <w:rsid w:val="00CF334F"/>
    <w:rsid w:val="00CF3FBC"/>
    <w:rsid w:val="00D011E9"/>
    <w:rsid w:val="00D026DC"/>
    <w:rsid w:val="00D02881"/>
    <w:rsid w:val="00D03BFA"/>
    <w:rsid w:val="00D0545C"/>
    <w:rsid w:val="00D10919"/>
    <w:rsid w:val="00D141DB"/>
    <w:rsid w:val="00D2429B"/>
    <w:rsid w:val="00D32741"/>
    <w:rsid w:val="00D33544"/>
    <w:rsid w:val="00D34974"/>
    <w:rsid w:val="00D371FD"/>
    <w:rsid w:val="00D409EB"/>
    <w:rsid w:val="00D426FA"/>
    <w:rsid w:val="00D44531"/>
    <w:rsid w:val="00D4554A"/>
    <w:rsid w:val="00D5577E"/>
    <w:rsid w:val="00D64346"/>
    <w:rsid w:val="00D65112"/>
    <w:rsid w:val="00D6595B"/>
    <w:rsid w:val="00D67895"/>
    <w:rsid w:val="00D739CE"/>
    <w:rsid w:val="00D7441E"/>
    <w:rsid w:val="00D771C6"/>
    <w:rsid w:val="00D85F3B"/>
    <w:rsid w:val="00D956D8"/>
    <w:rsid w:val="00D9628E"/>
    <w:rsid w:val="00DA0F38"/>
    <w:rsid w:val="00DA1EB4"/>
    <w:rsid w:val="00DA2247"/>
    <w:rsid w:val="00DA57FC"/>
    <w:rsid w:val="00DB0880"/>
    <w:rsid w:val="00DB3717"/>
    <w:rsid w:val="00DC03A7"/>
    <w:rsid w:val="00DC37AB"/>
    <w:rsid w:val="00DD4390"/>
    <w:rsid w:val="00DD4D04"/>
    <w:rsid w:val="00DE18A4"/>
    <w:rsid w:val="00DE6129"/>
    <w:rsid w:val="00DE6A6F"/>
    <w:rsid w:val="00DE7355"/>
    <w:rsid w:val="00DF3985"/>
    <w:rsid w:val="00DF46B2"/>
    <w:rsid w:val="00DF592B"/>
    <w:rsid w:val="00DF6A3E"/>
    <w:rsid w:val="00E04FD1"/>
    <w:rsid w:val="00E07AF5"/>
    <w:rsid w:val="00E112E0"/>
    <w:rsid w:val="00E124DD"/>
    <w:rsid w:val="00E131DF"/>
    <w:rsid w:val="00E13F78"/>
    <w:rsid w:val="00E169AB"/>
    <w:rsid w:val="00E16B6F"/>
    <w:rsid w:val="00E16D69"/>
    <w:rsid w:val="00E17725"/>
    <w:rsid w:val="00E221A9"/>
    <w:rsid w:val="00E26DC1"/>
    <w:rsid w:val="00E31317"/>
    <w:rsid w:val="00E3297B"/>
    <w:rsid w:val="00E32D92"/>
    <w:rsid w:val="00E376C6"/>
    <w:rsid w:val="00E44A25"/>
    <w:rsid w:val="00E45C53"/>
    <w:rsid w:val="00E470EC"/>
    <w:rsid w:val="00E52CB0"/>
    <w:rsid w:val="00E5637B"/>
    <w:rsid w:val="00E67459"/>
    <w:rsid w:val="00E75FE2"/>
    <w:rsid w:val="00E772AB"/>
    <w:rsid w:val="00E81252"/>
    <w:rsid w:val="00E85E7F"/>
    <w:rsid w:val="00E90B59"/>
    <w:rsid w:val="00E96C00"/>
    <w:rsid w:val="00EA01DD"/>
    <w:rsid w:val="00EA171D"/>
    <w:rsid w:val="00EA4787"/>
    <w:rsid w:val="00EB2508"/>
    <w:rsid w:val="00EB410C"/>
    <w:rsid w:val="00EB4C75"/>
    <w:rsid w:val="00EB546E"/>
    <w:rsid w:val="00EC1445"/>
    <w:rsid w:val="00EE029C"/>
    <w:rsid w:val="00EE108F"/>
    <w:rsid w:val="00EE2168"/>
    <w:rsid w:val="00EE3268"/>
    <w:rsid w:val="00EE76B2"/>
    <w:rsid w:val="00EF0297"/>
    <w:rsid w:val="00EF306D"/>
    <w:rsid w:val="00EF4E70"/>
    <w:rsid w:val="00EF7D84"/>
    <w:rsid w:val="00F04FDC"/>
    <w:rsid w:val="00F062AC"/>
    <w:rsid w:val="00F1419D"/>
    <w:rsid w:val="00F211CD"/>
    <w:rsid w:val="00F24A66"/>
    <w:rsid w:val="00F2611B"/>
    <w:rsid w:val="00F42C40"/>
    <w:rsid w:val="00F44859"/>
    <w:rsid w:val="00F45180"/>
    <w:rsid w:val="00F528E1"/>
    <w:rsid w:val="00F5604F"/>
    <w:rsid w:val="00F622F8"/>
    <w:rsid w:val="00F62CA7"/>
    <w:rsid w:val="00F64ECD"/>
    <w:rsid w:val="00F669CD"/>
    <w:rsid w:val="00F84D22"/>
    <w:rsid w:val="00F870F5"/>
    <w:rsid w:val="00F91D52"/>
    <w:rsid w:val="00F967C0"/>
    <w:rsid w:val="00F96D3A"/>
    <w:rsid w:val="00F97C09"/>
    <w:rsid w:val="00FA41E2"/>
    <w:rsid w:val="00FA5137"/>
    <w:rsid w:val="00FA77E8"/>
    <w:rsid w:val="00FB23BD"/>
    <w:rsid w:val="00FB2BF9"/>
    <w:rsid w:val="00FB7E05"/>
    <w:rsid w:val="00FD06E7"/>
    <w:rsid w:val="00FD2C59"/>
    <w:rsid w:val="00FD5E5B"/>
    <w:rsid w:val="00FE1216"/>
    <w:rsid w:val="00FE1EF4"/>
    <w:rsid w:val="00FE3CB4"/>
    <w:rsid w:val="00FE5DCD"/>
    <w:rsid w:val="00FF0DFC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C1330"/>
  <w15:chartTrackingRefBased/>
  <w15:docId w15:val="{072E8BBA-19C0-49DC-891F-EDE1C2C78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55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1216"/>
    <w:pPr>
      <w:spacing w:after="160" w:line="276" w:lineRule="auto"/>
      <w:outlineLvl w:val="0"/>
    </w:pPr>
    <w:rPr>
      <w:rFonts w:ascii="Public Sans" w:eastAsiaTheme="minorHAnsi" w:hAnsi="Public Sans" w:cstheme="minorBidi"/>
      <w:b/>
      <w:bCs/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6129"/>
    <w:pPr>
      <w:spacing w:before="120" w:line="259" w:lineRule="auto"/>
      <w:outlineLvl w:val="1"/>
    </w:pPr>
    <w:rPr>
      <w:rFonts w:ascii="Public Sans" w:eastAsiaTheme="minorHAnsi" w:hAnsi="Public Sans" w:cstheme="minorBid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E09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E0992"/>
  </w:style>
  <w:style w:type="paragraph" w:styleId="Stopka">
    <w:name w:val="footer"/>
    <w:basedOn w:val="Normalny"/>
    <w:link w:val="StopkaZnak"/>
    <w:uiPriority w:val="99"/>
    <w:unhideWhenUsed/>
    <w:rsid w:val="009E09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E0992"/>
  </w:style>
  <w:style w:type="character" w:styleId="Hipercze">
    <w:name w:val="Hyperlink"/>
    <w:basedOn w:val="Domylnaczcionkaakapitu"/>
    <w:uiPriority w:val="99"/>
    <w:unhideWhenUsed/>
    <w:rsid w:val="00910E0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0E08"/>
    <w:rPr>
      <w:color w:val="605E5C"/>
      <w:shd w:val="clear" w:color="auto" w:fill="E1DFDD"/>
    </w:rPr>
  </w:style>
  <w:style w:type="paragraph" w:styleId="Akapitzlist">
    <w:name w:val="List Paragraph"/>
    <w:aliases w:val="L1,Numerowanie,normalny tekst,Akapit z listą5,T_SZ_List Paragraph,Kolorowa lista — akcent 11,Akapit z listą BS,maz_wyliczenie,opis dzialania,K-P_odwolanie,A_wyliczenie,Akapit z listą 1,lp1,List Paragraph2,lp11"/>
    <w:basedOn w:val="Normalny"/>
    <w:link w:val="AkapitzlistZnak"/>
    <w:uiPriority w:val="34"/>
    <w:qFormat/>
    <w:rsid w:val="00656F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E1216"/>
    <w:rPr>
      <w:rFonts w:ascii="Public Sans" w:hAnsi="Public Sans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DE6129"/>
    <w:rPr>
      <w:rFonts w:ascii="Public Sans" w:hAnsi="Public Sans"/>
      <w:b/>
      <w:bCs/>
    </w:rPr>
  </w:style>
  <w:style w:type="character" w:customStyle="1" w:styleId="hgkelc">
    <w:name w:val="hgkelc"/>
    <w:basedOn w:val="Domylnaczcionkaakapitu"/>
    <w:rsid w:val="00D4554A"/>
  </w:style>
  <w:style w:type="paragraph" w:customStyle="1" w:styleId="paragraph">
    <w:name w:val="paragraph"/>
    <w:basedOn w:val="Normalny"/>
    <w:rsid w:val="00482C89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omylnaczcionkaakapitu"/>
    <w:rsid w:val="00482C89"/>
  </w:style>
  <w:style w:type="character" w:customStyle="1" w:styleId="eop">
    <w:name w:val="eop"/>
    <w:basedOn w:val="Domylnaczcionkaakapitu"/>
    <w:rsid w:val="00482C89"/>
  </w:style>
  <w:style w:type="character" w:customStyle="1" w:styleId="scxw101466018">
    <w:name w:val="scxw101466018"/>
    <w:basedOn w:val="Domylnaczcionkaakapitu"/>
    <w:rsid w:val="00482C89"/>
  </w:style>
  <w:style w:type="paragraph" w:styleId="Poprawka">
    <w:name w:val="Revision"/>
    <w:hidden/>
    <w:uiPriority w:val="99"/>
    <w:semiHidden/>
    <w:rsid w:val="00424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A2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770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703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70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70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703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L1 Znak,Numerowanie Znak,normalny tekst Znak,Akapit z listą5 Znak,T_SZ_List Paragraph Znak,Kolorowa lista — akcent 11 Znak,Akapit z listą BS Znak,maz_wyliczenie Znak,opis dzialania Znak,K-P_odwolanie Znak,A_wyliczenie Znak,lp1 Znak"/>
    <w:link w:val="Akapitzlist"/>
    <w:uiPriority w:val="34"/>
    <w:qFormat/>
    <w:locked/>
    <w:rsid w:val="00BF6243"/>
  </w:style>
  <w:style w:type="table" w:customStyle="1" w:styleId="Tabela-Siatka1">
    <w:name w:val="Tabela - Siatka1"/>
    <w:basedOn w:val="Standardowy"/>
    <w:next w:val="Tabela-Siatka"/>
    <w:uiPriority w:val="39"/>
    <w:rsid w:val="00FF0DFC"/>
    <w:pPr>
      <w:spacing w:after="0" w:line="240" w:lineRule="auto"/>
    </w:pPr>
    <w:rPr>
      <w:rFonts w:ascii="Bookman Old Style" w:hAnsi="Bookman Old Sty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anna.gradowska@pan.p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bm@pan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m@pan.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od@pan.p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onika.szyszkowska@pan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93983893E5344AB2AC478B4345BA61" ma:contentTypeVersion="15" ma:contentTypeDescription="Utwórz nowy dokument." ma:contentTypeScope="" ma:versionID="b17856a725c7fb82ca67c65f4dfb407f">
  <xsd:schema xmlns:xsd="http://www.w3.org/2001/XMLSchema" xmlns:xs="http://www.w3.org/2001/XMLSchema" xmlns:p="http://schemas.microsoft.com/office/2006/metadata/properties" xmlns:ns2="df718192-97c0-4ec5-a160-92b3f1fc0f5c" xmlns:ns3="cadbb553-7c8b-490b-a24d-25e2962d0c17" targetNamespace="http://schemas.microsoft.com/office/2006/metadata/properties" ma:root="true" ma:fieldsID="4e4bdde73f4d4a14092cb445242602df" ns2:_="" ns3:_="">
    <xsd:import namespace="df718192-97c0-4ec5-a160-92b3f1fc0f5c"/>
    <xsd:import namespace="cadbb553-7c8b-490b-a24d-25e2962d0c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18192-97c0-4ec5-a160-92b3f1fc0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4c68d72a-88e3-4660-b75a-eb0b44bb31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bb553-7c8b-490b-a24d-25e2962d0c1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77ce3c2-f333-4f9f-bf7c-90436ed85b82}" ma:internalName="TaxCatchAll" ma:showField="CatchAllData" ma:web="cadbb553-7c8b-490b-a24d-25e2962d0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718192-97c0-4ec5-a160-92b3f1fc0f5c">
      <Terms xmlns="http://schemas.microsoft.com/office/infopath/2007/PartnerControls"/>
    </lcf76f155ced4ddcb4097134ff3c332f>
    <TaxCatchAll xmlns="cadbb553-7c8b-490b-a24d-25e2962d0c17" xsi:nil="true"/>
    <MediaLengthInSeconds xmlns="df718192-97c0-4ec5-a160-92b3f1fc0f5c" xsi:nil="true"/>
    <SharedWithUsers xmlns="cadbb553-7c8b-490b-a24d-25e2962d0c17">
      <UserInfo>
        <DisplayName>Kalinowska Katarzyna</DisplayName>
        <AccountId>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E1645CF-C9CD-4A9E-9451-02EE3BE09E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AACEC-EAF8-427D-873D-3E31322DA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718192-97c0-4ec5-a160-92b3f1fc0f5c"/>
    <ds:schemaRef ds:uri="cadbb553-7c8b-490b-a24d-25e2962d0c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8CC10E-CDD9-46F0-8881-65622E22DF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DF7DAC-2424-4D2C-A9A8-DD0B65AA26B0}">
  <ds:schemaRefs>
    <ds:schemaRef ds:uri="http://schemas.microsoft.com/office/2006/metadata/properties"/>
    <ds:schemaRef ds:uri="http://schemas.microsoft.com/office/infopath/2007/PartnerControls"/>
    <ds:schemaRef ds:uri="df718192-97c0-4ec5-a160-92b3f1fc0f5c"/>
    <ds:schemaRef ds:uri="cadbb553-7c8b-490b-a24d-25e2962d0c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3329</Words>
  <Characters>19978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z Polskiej Akademii Nauk</vt:lpstr>
    </vt:vector>
  </TitlesOfParts>
  <Company/>
  <LinksUpToDate>false</LinksUpToDate>
  <CharactersWithSpaces>23261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z Polskiej Akademii Nauk</dc:title>
  <dc:subject/>
  <dc:creator>Sumowski Bartosz</dc:creator>
  <cp:keywords>PAN, Polska Akademia Nauk, pismo</cp:keywords>
  <dc:description/>
  <cp:lastModifiedBy>Monika Szyszkowska</cp:lastModifiedBy>
  <cp:revision>52</cp:revision>
  <cp:lastPrinted>2025-02-26T08:49:00Z</cp:lastPrinted>
  <dcterms:created xsi:type="dcterms:W3CDTF">2024-12-04T09:46:00Z</dcterms:created>
  <dcterms:modified xsi:type="dcterms:W3CDTF">2025-02-26T08:52:00Z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90098333355a857fe488d7cc656e95d6b75b77c55e2b5dd44b0c9bfb3936f969</vt:lpwstr>
  </property>
  <property fmtid="{D5CDD505-2E9C-101B-9397-08002B2CF9AE}" pid="3" name="ContentTypeId">
    <vt:lpwstr>0x0101009293983893E5344AB2AC478B4345BA61</vt:lpwstr>
  </property>
  <property fmtid="{D5CDD505-2E9C-101B-9397-08002B2CF9AE}" pid="4" name="MediaServiceImageTags">
    <vt:lpwstr/>
  </property>
  <property fmtid="{D5CDD505-2E9C-101B-9397-08002B2CF9AE}" pid="5" name="Order">
    <vt:r8>8411200</vt:r8>
  </property>
  <property fmtid="{D5CDD505-2E9C-101B-9397-08002B2CF9AE}" pid="6" name="xd_Signature">
    <vt:bool>false</vt:bool>
  </property>
  <property fmtid="{D5CDD505-2E9C-101B-9397-08002B2CF9AE}" pid="7" name="SharedWithUsers">
    <vt:lpwstr>13;#Kalinowska Katarzyna</vt:lpwstr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_ColorHex">
    <vt:lpwstr/>
  </property>
  <property fmtid="{D5CDD505-2E9C-101B-9397-08002B2CF9AE}" pid="12" name="_Emoji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ColorTag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