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16DA9502" w:rsidR="00BB5585" w:rsidRPr="0040720B" w:rsidRDefault="001B39B4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Starszego </w:t>
      </w:r>
      <w:r w:rsidR="00BE0487">
        <w:rPr>
          <w:rFonts w:ascii="Verdana" w:hAnsi="Verdana"/>
          <w:b/>
          <w:bCs/>
          <w:sz w:val="24"/>
          <w:szCs w:val="24"/>
        </w:rPr>
        <w:t>specjalisty</w:t>
      </w:r>
      <w:r w:rsidR="002C20EA">
        <w:rPr>
          <w:rFonts w:ascii="Verdana" w:hAnsi="Verdana"/>
          <w:b/>
          <w:bCs/>
          <w:sz w:val="24"/>
          <w:szCs w:val="24"/>
        </w:rPr>
        <w:t>/</w:t>
      </w:r>
      <w:r>
        <w:rPr>
          <w:rFonts w:ascii="Verdana" w:hAnsi="Verdana"/>
          <w:b/>
          <w:bCs/>
          <w:sz w:val="24"/>
          <w:szCs w:val="24"/>
        </w:rPr>
        <w:t>G</w:t>
      </w:r>
      <w:r w:rsidR="00B535B3">
        <w:rPr>
          <w:rFonts w:ascii="Verdana" w:hAnsi="Verdana"/>
          <w:b/>
          <w:bCs/>
          <w:sz w:val="24"/>
          <w:szCs w:val="24"/>
        </w:rPr>
        <w:t>łówne</w:t>
      </w:r>
      <w:r w:rsidR="00946F83">
        <w:rPr>
          <w:rFonts w:ascii="Verdana" w:hAnsi="Verdana"/>
          <w:b/>
          <w:bCs/>
          <w:sz w:val="24"/>
          <w:szCs w:val="24"/>
        </w:rPr>
        <w:t>go</w:t>
      </w:r>
      <w:r w:rsidR="00B535B3">
        <w:rPr>
          <w:rFonts w:ascii="Verdana" w:hAnsi="Verdana"/>
          <w:b/>
          <w:bCs/>
          <w:sz w:val="24"/>
          <w:szCs w:val="24"/>
        </w:rPr>
        <w:t xml:space="preserve"> specjalisty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4F0E5B8E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</w:t>
      </w:r>
      <w:r w:rsidR="00627C16">
        <w:rPr>
          <w:rFonts w:ascii="Verdana" w:hAnsi="Verdana"/>
          <w:sz w:val="24"/>
          <w:szCs w:val="24"/>
        </w:rPr>
        <w:t xml:space="preserve">Biurze Majątkowym, w Dziale </w:t>
      </w:r>
      <w:r w:rsidR="001B39B4">
        <w:rPr>
          <w:rFonts w:ascii="Verdana" w:hAnsi="Verdana"/>
          <w:sz w:val="24"/>
          <w:szCs w:val="24"/>
        </w:rPr>
        <w:t>Inwestycji i Remontów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4EFFB258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  <w:r w:rsidR="001B39B4">
        <w:rPr>
          <w:rFonts w:ascii="Verdana" w:hAnsi="Verdana"/>
          <w:bCs/>
          <w:sz w:val="24"/>
          <w:szCs w:val="24"/>
        </w:rPr>
        <w:t>, Pałac Kultury i Nauki</w:t>
      </w:r>
    </w:p>
    <w:p w14:paraId="4C398BE2" w14:textId="4F744651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1B39B4">
        <w:rPr>
          <w:rFonts w:ascii="Verdana" w:hAnsi="Verdana"/>
          <w:sz w:val="24"/>
          <w:szCs w:val="24"/>
        </w:rPr>
        <w:t>od zaraz.</w:t>
      </w:r>
    </w:p>
    <w:p w14:paraId="2D051BD6" w14:textId="2286991C" w:rsidR="00F854CD" w:rsidRDefault="009A5036" w:rsidP="00653154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  <w:r w:rsidR="00653154">
        <w:rPr>
          <w:rFonts w:ascii="Verdana" w:hAnsi="Verdana"/>
          <w:sz w:val="24"/>
          <w:szCs w:val="24"/>
        </w:rPr>
        <w:t>.</w:t>
      </w:r>
    </w:p>
    <w:p w14:paraId="20AC96E6" w14:textId="77777777" w:rsidR="00653154" w:rsidRPr="00653154" w:rsidRDefault="00653154" w:rsidP="00653154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6EAE1B6B" w14:textId="77777777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 xml:space="preserve">Nadzór i kontrola nad realizacją inwestycji budowlanych i remontów dla nieruchomości stanowiących własność PAN lub będących w jej użytkowaniu wieczystym, a oddanych do zarządzania jednostkom PAN nieposiadającym osobowości prawnej, w tym: </w:t>
      </w:r>
    </w:p>
    <w:p w14:paraId="285EBB3A" w14:textId="1F4143E4" w:rsidR="001B39B4" w:rsidRPr="001B39B4" w:rsidRDefault="001B39B4" w:rsidP="001B39B4">
      <w:pPr>
        <w:pStyle w:val="Akapitzlist"/>
        <w:numPr>
          <w:ilvl w:val="0"/>
          <w:numId w:val="35"/>
        </w:numPr>
        <w:shd w:val="clear" w:color="auto" w:fill="FFFFFF"/>
        <w:spacing w:after="0" w:line="312" w:lineRule="auto"/>
        <w:ind w:left="127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B39B4">
        <w:rPr>
          <w:rFonts w:ascii="Verdana" w:eastAsia="Times New Roman" w:hAnsi="Verdana"/>
          <w:sz w:val="24"/>
          <w:szCs w:val="24"/>
          <w:lang w:eastAsia="pl-PL"/>
        </w:rPr>
        <w:t xml:space="preserve">analiza potrzeb w zakresie inwestycji budowlanych i remontów </w:t>
      </w:r>
      <w:r w:rsidRPr="001B39B4">
        <w:rPr>
          <w:rFonts w:ascii="Verdana" w:eastAsia="Times New Roman" w:hAnsi="Verdana"/>
          <w:sz w:val="24"/>
          <w:szCs w:val="24"/>
          <w:lang w:eastAsia="pl-PL"/>
        </w:rPr>
        <w:br/>
        <w:t>z uwzględnieniem ich zasadności, ekonomiczności, konieczności dostosowania obiektów do wymogów prawa oraz udział</w:t>
      </w:r>
      <w:r>
        <w:rPr>
          <w:rFonts w:ascii="Verdana" w:eastAsia="Times New Roman" w:hAnsi="Verdana"/>
          <w:sz w:val="24"/>
          <w:szCs w:val="24"/>
          <w:lang w:eastAsia="pl-PL"/>
        </w:rPr>
        <w:br/>
      </w:r>
      <w:r w:rsidRPr="001B39B4">
        <w:rPr>
          <w:rFonts w:ascii="Verdana" w:eastAsia="Times New Roman" w:hAnsi="Verdana"/>
          <w:sz w:val="24"/>
          <w:szCs w:val="24"/>
          <w:lang w:eastAsia="pl-PL"/>
        </w:rPr>
        <w:t>w tworzeniu planów zadań inwestycyjnych i remontowych,</w:t>
      </w:r>
    </w:p>
    <w:p w14:paraId="55417483" w14:textId="77777777" w:rsidR="001B39B4" w:rsidRPr="001B39B4" w:rsidRDefault="001B39B4" w:rsidP="001B39B4">
      <w:pPr>
        <w:pStyle w:val="Akapitzlist"/>
        <w:numPr>
          <w:ilvl w:val="0"/>
          <w:numId w:val="35"/>
        </w:numPr>
        <w:shd w:val="clear" w:color="auto" w:fill="FFFFFF"/>
        <w:spacing w:after="0" w:line="312" w:lineRule="auto"/>
        <w:ind w:left="127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B39B4">
        <w:rPr>
          <w:rFonts w:ascii="Verdana" w:eastAsia="Times New Roman" w:hAnsi="Verdana"/>
          <w:sz w:val="24"/>
          <w:szCs w:val="24"/>
          <w:lang w:eastAsia="pl-PL"/>
        </w:rPr>
        <w:t xml:space="preserve">przygotowywanie i przedstawianie rekomendacji odnośnie do zadań inwestycyjnych i remontowych, </w:t>
      </w:r>
    </w:p>
    <w:p w14:paraId="4B1FBAA1" w14:textId="77777777" w:rsidR="001B39B4" w:rsidRPr="001B39B4" w:rsidRDefault="001B39B4" w:rsidP="001B39B4">
      <w:pPr>
        <w:pStyle w:val="Akapitzlist"/>
        <w:numPr>
          <w:ilvl w:val="0"/>
          <w:numId w:val="35"/>
        </w:numPr>
        <w:shd w:val="clear" w:color="auto" w:fill="FFFFFF"/>
        <w:spacing w:after="0" w:line="312" w:lineRule="auto"/>
        <w:ind w:left="127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B39B4">
        <w:rPr>
          <w:rFonts w:ascii="Verdana" w:eastAsia="Times New Roman" w:hAnsi="Verdana"/>
          <w:sz w:val="24"/>
          <w:szCs w:val="24"/>
          <w:lang w:eastAsia="pl-PL"/>
        </w:rPr>
        <w:t>propozycje rozwiązań technicznych i prawno-organizacyjnych dotyczących zadań inwestycyjnych i remontowych,</w:t>
      </w:r>
    </w:p>
    <w:p w14:paraId="1B4781B1" w14:textId="1D061B21" w:rsidR="001B39B4" w:rsidRPr="001B39B4" w:rsidRDefault="001B39B4" w:rsidP="001B39B4">
      <w:pPr>
        <w:pStyle w:val="Akapitzlist"/>
        <w:numPr>
          <w:ilvl w:val="0"/>
          <w:numId w:val="35"/>
        </w:numPr>
        <w:shd w:val="clear" w:color="auto" w:fill="FFFFFF"/>
        <w:spacing w:after="0" w:line="312" w:lineRule="auto"/>
        <w:ind w:left="127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B39B4">
        <w:rPr>
          <w:rFonts w:ascii="Verdana" w:eastAsia="Times New Roman" w:hAnsi="Verdana"/>
          <w:sz w:val="24"/>
          <w:szCs w:val="24"/>
          <w:lang w:eastAsia="pl-PL"/>
        </w:rPr>
        <w:t>monitorowanie realizacji zadań inwestycyjnych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Pr="001B39B4">
        <w:rPr>
          <w:rFonts w:ascii="Verdana" w:eastAsia="Times New Roman" w:hAnsi="Verdana"/>
          <w:sz w:val="24"/>
          <w:szCs w:val="24"/>
          <w:lang w:eastAsia="pl-PL"/>
        </w:rPr>
        <w:t>i</w:t>
      </w:r>
      <w:r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Pr="001B39B4">
        <w:rPr>
          <w:rFonts w:ascii="Verdana" w:eastAsia="Times New Roman" w:hAnsi="Verdana"/>
          <w:sz w:val="24"/>
          <w:szCs w:val="24"/>
          <w:lang w:eastAsia="pl-PL"/>
        </w:rPr>
        <w:t>remontowych (m.in. dokumentowanie uzgodnień, weryfikacja harmonogramów, itp.).</w:t>
      </w:r>
    </w:p>
    <w:p w14:paraId="2147168E" w14:textId="035A8165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bookmarkStart w:id="0" w:name="_Hlk168907947"/>
      <w:r w:rsidRPr="001B39B4">
        <w:rPr>
          <w:rFonts w:ascii="Verdana" w:hAnsi="Verdana"/>
          <w:sz w:val="24"/>
          <w:szCs w:val="24"/>
        </w:rPr>
        <w:t xml:space="preserve">Przygotowywanie </w:t>
      </w:r>
      <w:bookmarkEnd w:id="0"/>
      <w:r w:rsidRPr="001B39B4">
        <w:rPr>
          <w:rFonts w:ascii="Verdana" w:hAnsi="Verdana"/>
          <w:sz w:val="24"/>
          <w:szCs w:val="24"/>
        </w:rPr>
        <w:t>i przeprowadzanie postępowań na podstawie Regulaminu udzielania zamówień publicznych na roboty budowlane</w:t>
      </w:r>
      <w:r>
        <w:rPr>
          <w:rFonts w:ascii="Verdana" w:hAnsi="Verdana"/>
          <w:sz w:val="24"/>
          <w:szCs w:val="24"/>
        </w:rPr>
        <w:br/>
      </w:r>
      <w:r w:rsidRPr="001B39B4">
        <w:rPr>
          <w:rFonts w:ascii="Verdana" w:hAnsi="Verdana"/>
          <w:sz w:val="24"/>
          <w:szCs w:val="24"/>
        </w:rPr>
        <w:t>i usługi (m.in. wykonanie dokumentacji budowlanej i nadzoru inwestorskiego) do wartości szacunkowej poniżej 130 tys. zł.</w:t>
      </w:r>
    </w:p>
    <w:p w14:paraId="3F39025A" w14:textId="45690B03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Przygotowywanie dokumentacji do postępowań o udzielenie zamówienia publicznego dla Zespołu Zamówień Publicznych</w:t>
      </w:r>
      <w:r>
        <w:rPr>
          <w:rFonts w:ascii="Verdana" w:hAnsi="Verdana"/>
          <w:sz w:val="24"/>
          <w:szCs w:val="24"/>
        </w:rPr>
        <w:br/>
      </w:r>
      <w:r w:rsidRPr="001B39B4">
        <w:rPr>
          <w:rFonts w:ascii="Verdana" w:hAnsi="Verdana"/>
          <w:sz w:val="24"/>
          <w:szCs w:val="24"/>
        </w:rPr>
        <w:t>w zakresie przedmiotu działania Działu.</w:t>
      </w:r>
    </w:p>
    <w:p w14:paraId="091C1C74" w14:textId="77777777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lastRenderedPageBreak/>
        <w:t>Nadzór i kontrola nad realizacją zadań określonych w planie inwestycji i planie remontów w tym: udział w realizacji oraz rozliczeniu procesu budowlanego.</w:t>
      </w:r>
    </w:p>
    <w:p w14:paraId="167C34E2" w14:textId="77777777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Sporządzanie sprawozdań, raportów i analiz z realizacji procesu inwestycyjnego i remontowego.</w:t>
      </w:r>
    </w:p>
    <w:p w14:paraId="3605720E" w14:textId="77777777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Uczestnictwo w opracowaniu i aktualizacji planu inwestycyjnego oraz remontowego.</w:t>
      </w:r>
    </w:p>
    <w:p w14:paraId="09F56685" w14:textId="684D929F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Przygotowywanie projektów pełnomocnictw i upoważnień szczególnych (w zakresie wkładu merytoryczno-budowlanego) oraz projektów</w:t>
      </w:r>
      <w:r w:rsidR="002E76EC">
        <w:rPr>
          <w:rFonts w:ascii="Verdana" w:hAnsi="Verdana"/>
          <w:sz w:val="24"/>
          <w:szCs w:val="24"/>
        </w:rPr>
        <w:t xml:space="preserve"> </w:t>
      </w:r>
      <w:r w:rsidRPr="001B39B4">
        <w:rPr>
          <w:rFonts w:ascii="Verdana" w:hAnsi="Verdana"/>
          <w:sz w:val="24"/>
          <w:szCs w:val="24"/>
        </w:rPr>
        <w:t>oświadczeń w zakresie inwestycji budowlanych i remontów, ewidencja wydanych oświadczeń.</w:t>
      </w:r>
    </w:p>
    <w:p w14:paraId="266AB138" w14:textId="77777777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Przygotowywanie projektów procedur, zasad, wytycznych w zakresie inwestycji budowlanych i remontów.</w:t>
      </w:r>
    </w:p>
    <w:p w14:paraId="661D6DF5" w14:textId="77777777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 xml:space="preserve">Prowadzenie kontroli w zakresie ustalania stanu przestrzegania przepisów prawa budowlanego, w tym m.in. wykonania okresowych kontroli stanu technicznego </w:t>
      </w:r>
      <w:r w:rsidRPr="001B39B4">
        <w:rPr>
          <w:rFonts w:ascii="Verdana" w:hAnsi="Verdana"/>
          <w:sz w:val="24"/>
          <w:szCs w:val="24"/>
          <w:shd w:val="clear" w:color="auto" w:fill="FFFFFF"/>
        </w:rPr>
        <w:t>obiektu budowlanego, instalacji i przewodów oraz prowadzenia KOB.</w:t>
      </w:r>
    </w:p>
    <w:p w14:paraId="12104E30" w14:textId="77777777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ind w:left="284" w:hanging="66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Analiza, ocena, opiniowanie pod względem merytorycznym oraz ewidencja wniosków o przyznanie środków finansowych z dotacji budżetowych oraz środków pozabudżetowej na inwestycje budowlane oraz remonty, kierowanych do Kancelarii PAN.</w:t>
      </w:r>
    </w:p>
    <w:p w14:paraId="1694366C" w14:textId="77777777" w:rsidR="001B39B4" w:rsidRPr="001B39B4" w:rsidRDefault="001B39B4" w:rsidP="001B39B4">
      <w:pPr>
        <w:pStyle w:val="Akapitzlist"/>
        <w:numPr>
          <w:ilvl w:val="0"/>
          <w:numId w:val="36"/>
        </w:numPr>
        <w:spacing w:after="0" w:line="312" w:lineRule="auto"/>
        <w:ind w:left="644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Podróże służbowe związane z przedmiotem działania Działu.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128E3BDB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759B0C02" w14:textId="77777777" w:rsidR="00935759" w:rsidRPr="001B39B4" w:rsidRDefault="00935759" w:rsidP="00935759">
      <w:pPr>
        <w:rPr>
          <w:rFonts w:ascii="Verdana" w:hAnsi="Verdana"/>
        </w:rPr>
      </w:pPr>
    </w:p>
    <w:p w14:paraId="257FD9DE" w14:textId="77777777" w:rsidR="001B39B4" w:rsidRPr="001B39B4" w:rsidRDefault="001B39B4" w:rsidP="001B39B4">
      <w:pPr>
        <w:pStyle w:val="Akapitzlist"/>
        <w:numPr>
          <w:ilvl w:val="0"/>
          <w:numId w:val="37"/>
        </w:numPr>
        <w:spacing w:after="0" w:line="312" w:lineRule="auto"/>
        <w:ind w:left="709" w:hanging="357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Wykształcenie wyższe o profilu technicznym – wskazane budownictwo.</w:t>
      </w:r>
    </w:p>
    <w:p w14:paraId="34D5D54B" w14:textId="3712EE85" w:rsidR="001B39B4" w:rsidRPr="001B39B4" w:rsidRDefault="009E061B" w:rsidP="001B39B4">
      <w:pPr>
        <w:pStyle w:val="Akapitzlist"/>
        <w:numPr>
          <w:ilvl w:val="0"/>
          <w:numId w:val="37"/>
        </w:numPr>
        <w:spacing w:after="0" w:line="312" w:lineRule="auto"/>
        <w:ind w:left="709" w:hanging="357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="001B39B4" w:rsidRPr="001B39B4">
        <w:rPr>
          <w:rFonts w:ascii="Verdana" w:hAnsi="Verdana"/>
          <w:sz w:val="24"/>
          <w:szCs w:val="24"/>
        </w:rPr>
        <w:t>raktyk</w:t>
      </w:r>
      <w:r>
        <w:rPr>
          <w:rFonts w:ascii="Verdana" w:hAnsi="Verdana"/>
          <w:sz w:val="24"/>
          <w:szCs w:val="24"/>
        </w:rPr>
        <w:t>a</w:t>
      </w:r>
      <w:r w:rsidR="001B39B4" w:rsidRPr="001B39B4">
        <w:rPr>
          <w:rFonts w:ascii="Verdana" w:hAnsi="Verdana"/>
          <w:sz w:val="24"/>
          <w:szCs w:val="24"/>
        </w:rPr>
        <w:t xml:space="preserve"> zawodow</w:t>
      </w:r>
      <w:r>
        <w:rPr>
          <w:rFonts w:ascii="Verdana" w:hAnsi="Verdana"/>
          <w:sz w:val="24"/>
          <w:szCs w:val="24"/>
        </w:rPr>
        <w:t>a</w:t>
      </w:r>
      <w:r w:rsidR="001B39B4" w:rsidRPr="001B39B4">
        <w:rPr>
          <w:rFonts w:ascii="Verdana" w:hAnsi="Verdana"/>
          <w:sz w:val="24"/>
          <w:szCs w:val="24"/>
        </w:rPr>
        <w:t xml:space="preserve"> </w:t>
      </w:r>
      <w:r w:rsidR="001B39B4" w:rsidRPr="001B39B4">
        <w:rPr>
          <w:rFonts w:ascii="Verdana" w:eastAsia="Times New Roman" w:hAnsi="Verdana" w:cs="Arial"/>
          <w:sz w:val="24"/>
          <w:szCs w:val="24"/>
          <w:lang w:eastAsia="pl-PL"/>
        </w:rPr>
        <w:t>w obszarze związanym z planowaniem, realizacją oraz rozliczaniem inwestycji i remontów</w:t>
      </w:r>
      <w:r>
        <w:rPr>
          <w:rFonts w:ascii="Verdana" w:eastAsia="Times New Roman" w:hAnsi="Verdana" w:cs="Arial"/>
          <w:sz w:val="24"/>
          <w:szCs w:val="24"/>
          <w:lang w:eastAsia="pl-PL"/>
        </w:rPr>
        <w:t xml:space="preserve"> </w:t>
      </w:r>
      <w:bookmarkStart w:id="1" w:name="_Hlk170309808"/>
      <w:r>
        <w:rPr>
          <w:rFonts w:ascii="Verdana" w:eastAsia="Times New Roman" w:hAnsi="Verdana" w:cs="Arial"/>
          <w:sz w:val="24"/>
          <w:szCs w:val="24"/>
          <w:lang w:eastAsia="pl-PL"/>
        </w:rPr>
        <w:t>minimum na stanowisko</w:t>
      </w:r>
      <w:r w:rsidRPr="009E061B">
        <w:rPr>
          <w:rFonts w:ascii="Verdana" w:hAnsi="Verdana"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Starszy specjalista 6 lat/Główny specjalista</w:t>
      </w:r>
      <w:r w:rsidRPr="001B39B4">
        <w:rPr>
          <w:rFonts w:ascii="Verdana" w:hAnsi="Verdana"/>
          <w:sz w:val="24"/>
          <w:szCs w:val="24"/>
        </w:rPr>
        <w:t xml:space="preserve"> 7 lat</w:t>
      </w:r>
      <w:r>
        <w:rPr>
          <w:rFonts w:ascii="Verdana" w:hAnsi="Verdana"/>
          <w:sz w:val="24"/>
          <w:szCs w:val="24"/>
        </w:rPr>
        <w:t>.</w:t>
      </w:r>
    </w:p>
    <w:bookmarkEnd w:id="1"/>
    <w:p w14:paraId="0A646834" w14:textId="77777777" w:rsidR="001B39B4" w:rsidRPr="001B39B4" w:rsidRDefault="001B39B4" w:rsidP="001B39B4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</w:rPr>
      </w:pPr>
      <w:r w:rsidRPr="001B39B4">
        <w:rPr>
          <w:rFonts w:ascii="Verdana" w:hAnsi="Verdana" w:cs="Arial"/>
        </w:rPr>
        <w:t>Znajomość ustawy Prawo budowlane.</w:t>
      </w:r>
    </w:p>
    <w:p w14:paraId="48FE5115" w14:textId="77777777" w:rsidR="001B39B4" w:rsidRPr="001B39B4" w:rsidRDefault="001B39B4" w:rsidP="001B39B4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</w:rPr>
      </w:pPr>
      <w:r w:rsidRPr="001B39B4">
        <w:rPr>
          <w:rFonts w:ascii="Verdana" w:hAnsi="Verdana" w:cs="Arial"/>
        </w:rPr>
        <w:t>Znajomość ustawy o finansach publicznych.</w:t>
      </w:r>
    </w:p>
    <w:p w14:paraId="5F796353" w14:textId="77777777" w:rsidR="001B39B4" w:rsidRPr="001B39B4" w:rsidRDefault="001B39B4" w:rsidP="001B39B4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</w:rPr>
      </w:pPr>
      <w:r w:rsidRPr="001B39B4">
        <w:rPr>
          <w:rFonts w:ascii="Verdana" w:hAnsi="Verdana" w:cs="Arial"/>
        </w:rPr>
        <w:t>Znajomość ustawy Prawo zamówień publicznych.</w:t>
      </w:r>
    </w:p>
    <w:p w14:paraId="4EE4590B" w14:textId="2268F48E" w:rsidR="001B39B4" w:rsidRPr="001B39B4" w:rsidRDefault="001B39B4" w:rsidP="001B39B4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</w:rPr>
      </w:pPr>
      <w:r w:rsidRPr="001B39B4">
        <w:rPr>
          <w:rFonts w:ascii="Verdana" w:hAnsi="Verdana" w:cs="Arial"/>
        </w:rPr>
        <w:t>Znajomość rozporządzenia Ministra Infrastruktury i Budownictwa</w:t>
      </w:r>
      <w:r w:rsidR="002E76EC">
        <w:rPr>
          <w:rFonts w:ascii="Verdana" w:hAnsi="Verdana" w:cs="Arial"/>
        </w:rPr>
        <w:br/>
      </w:r>
      <w:r w:rsidRPr="001B39B4">
        <w:rPr>
          <w:rFonts w:ascii="Verdana" w:hAnsi="Verdana" w:cs="Arial"/>
        </w:rPr>
        <w:t>w sprawie warunków technicznych jakim powinny odpowiadać budynki i ich usytuowanie.</w:t>
      </w:r>
    </w:p>
    <w:p w14:paraId="2938D86F" w14:textId="77777777" w:rsidR="001B39B4" w:rsidRPr="001B39B4" w:rsidRDefault="001B39B4" w:rsidP="001B39B4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</w:rPr>
      </w:pPr>
      <w:r w:rsidRPr="001B39B4">
        <w:rPr>
          <w:rFonts w:ascii="Verdana" w:hAnsi="Verdana" w:cs="Arial"/>
        </w:rPr>
        <w:t>Znajomość zagadnień z zakresu ochrony przeciwpożarowej.</w:t>
      </w:r>
    </w:p>
    <w:p w14:paraId="04D3E136" w14:textId="0F996A74" w:rsidR="001B39B4" w:rsidRPr="001B39B4" w:rsidRDefault="001B39B4" w:rsidP="001B39B4">
      <w:pPr>
        <w:pStyle w:val="Akapitzlist"/>
        <w:numPr>
          <w:ilvl w:val="0"/>
          <w:numId w:val="37"/>
        </w:numPr>
        <w:spacing w:after="0" w:line="312" w:lineRule="auto"/>
        <w:ind w:left="709" w:hanging="357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lastRenderedPageBreak/>
        <w:t>Znajomość procesu budowlanego oraz procedur związanych</w:t>
      </w:r>
      <w:r w:rsidR="002E76EC">
        <w:rPr>
          <w:rFonts w:ascii="Verdana" w:hAnsi="Verdana"/>
          <w:sz w:val="24"/>
          <w:szCs w:val="24"/>
        </w:rPr>
        <w:br/>
      </w:r>
      <w:r w:rsidRPr="001B39B4">
        <w:rPr>
          <w:rFonts w:ascii="Verdana" w:hAnsi="Verdana"/>
          <w:sz w:val="24"/>
          <w:szCs w:val="24"/>
        </w:rPr>
        <w:t>z uzyskaniem stosownych decyzji administracyjnych.</w:t>
      </w:r>
    </w:p>
    <w:p w14:paraId="4F7381A6" w14:textId="77777777" w:rsidR="001B39B4" w:rsidRPr="001B39B4" w:rsidRDefault="001B39B4" w:rsidP="001B39B4">
      <w:pPr>
        <w:numPr>
          <w:ilvl w:val="0"/>
          <w:numId w:val="37"/>
        </w:numPr>
        <w:shd w:val="clear" w:color="auto" w:fill="FFFFFF"/>
        <w:spacing w:line="312" w:lineRule="auto"/>
        <w:ind w:left="709" w:hanging="357"/>
        <w:jc w:val="both"/>
        <w:rPr>
          <w:rFonts w:ascii="Verdana" w:hAnsi="Verdana" w:cs="Arial"/>
        </w:rPr>
      </w:pPr>
      <w:r w:rsidRPr="001B39B4">
        <w:rPr>
          <w:rFonts w:ascii="Verdana" w:hAnsi="Verdana" w:cs="Arial"/>
        </w:rPr>
        <w:t>Znajomość zasad i przepisów dotyczących sposobu i trybu finansowania inwestycji z budżetu państwa.</w:t>
      </w:r>
    </w:p>
    <w:p w14:paraId="1D419D84" w14:textId="77777777" w:rsidR="001B39B4" w:rsidRPr="001B39B4" w:rsidRDefault="001B39B4" w:rsidP="001B39B4">
      <w:pPr>
        <w:pStyle w:val="Akapitzlist"/>
        <w:numPr>
          <w:ilvl w:val="0"/>
          <w:numId w:val="37"/>
        </w:numPr>
        <w:spacing w:after="0" w:line="312" w:lineRule="auto"/>
        <w:ind w:left="567" w:hanging="357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Mile widziane doświadczenie w pracy w jednostkach sektora publicznego oraz rozliczaniu środków z budżetu Państwa.</w:t>
      </w:r>
    </w:p>
    <w:p w14:paraId="79448D1E" w14:textId="4E12F9AD" w:rsidR="001B39B4" w:rsidRPr="001B39B4" w:rsidRDefault="001B39B4" w:rsidP="001B39B4">
      <w:pPr>
        <w:pStyle w:val="Akapitzlist"/>
        <w:numPr>
          <w:ilvl w:val="0"/>
          <w:numId w:val="37"/>
        </w:numPr>
        <w:spacing w:after="0" w:line="312" w:lineRule="auto"/>
        <w:ind w:left="567" w:hanging="357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 xml:space="preserve">Doświadczenie w przygotowywaniu przetargów publicznych i umów </w:t>
      </w:r>
      <w:r w:rsidRPr="001B39B4">
        <w:rPr>
          <w:rFonts w:ascii="Verdana" w:hAnsi="Verdana"/>
          <w:sz w:val="24"/>
          <w:szCs w:val="24"/>
        </w:rPr>
        <w:br/>
        <w:t>z wykonawcami na roboty inwestycyjne, remontowe i usługi projektowe w zakresie merytorycznym.</w:t>
      </w:r>
    </w:p>
    <w:p w14:paraId="55E6B2A1" w14:textId="77777777" w:rsidR="001B39B4" w:rsidRPr="001B39B4" w:rsidRDefault="001B39B4" w:rsidP="001B39B4">
      <w:pPr>
        <w:pStyle w:val="Akapitzlist"/>
        <w:numPr>
          <w:ilvl w:val="0"/>
          <w:numId w:val="37"/>
        </w:numPr>
        <w:spacing w:after="0" w:line="312" w:lineRule="auto"/>
        <w:ind w:left="567" w:hanging="357"/>
        <w:jc w:val="both"/>
        <w:rPr>
          <w:rFonts w:ascii="Verdana" w:hAnsi="Verdana"/>
          <w:sz w:val="24"/>
          <w:szCs w:val="24"/>
        </w:rPr>
      </w:pPr>
      <w:r w:rsidRPr="001B39B4">
        <w:rPr>
          <w:rFonts w:ascii="Verdana" w:hAnsi="Verdana"/>
          <w:sz w:val="24"/>
          <w:szCs w:val="24"/>
        </w:rPr>
        <w:t>Dyspozycyjność, podróże służbowe.</w:t>
      </w:r>
    </w:p>
    <w:p w14:paraId="29967AD9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0133A2AE" w14:textId="73A55ABA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44F48896">
        <w:rPr>
          <w:sz w:val="24"/>
          <w:szCs w:val="24"/>
        </w:rPr>
        <w:t>Wymagane dokumenty i oświadczenia:</w:t>
      </w:r>
    </w:p>
    <w:p w14:paraId="329DEF14" w14:textId="607F7626" w:rsidR="00BB5585" w:rsidRPr="0040720B" w:rsidRDefault="00BB5585" w:rsidP="44F48896">
      <w:pPr>
        <w:rPr>
          <w:rFonts w:ascii="Verdana" w:eastAsia="Verdana" w:hAnsi="Verdana" w:cs="Verdana"/>
        </w:rPr>
      </w:pPr>
    </w:p>
    <w:p w14:paraId="02FDB00F" w14:textId="77777777" w:rsidR="002E76EC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- informacje, o których mowa w art. 221 § 1 ustawy z dnia 26 czerwca 1974 r. Kodeks pracy (Dz. U. z 2023 r. poz. 1465, dalej: KP), tj. imię (imiona) i nazwisko, data urodzenia, dane kontaktowe, wykształcenie, kwalifikacje zawodowe, przebieg dotychczasowego zatrudnienia, wykazanie doświadczenia i umiejętności spełniających kryteria.</w:t>
      </w:r>
    </w:p>
    <w:p w14:paraId="7166BAF6" w14:textId="77777777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4F3E85A1" w14:textId="44DE366C" w:rsidR="002E76EC" w:rsidRPr="00551EB3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 xml:space="preserve">Zgłoszenia należy przesyłać do dnia </w:t>
      </w:r>
      <w:r w:rsidR="002E76EC" w:rsidRPr="002E76EC">
        <w:rPr>
          <w:rFonts w:ascii="Verdana" w:eastAsia="Verdana" w:hAnsi="Verdana" w:cs="Verdana"/>
          <w:b/>
          <w:bCs/>
          <w:color w:val="000000" w:themeColor="text1"/>
        </w:rPr>
        <w:t xml:space="preserve">26 lipca </w:t>
      </w:r>
      <w:r w:rsidRPr="002E76EC">
        <w:rPr>
          <w:rFonts w:ascii="Verdana" w:eastAsia="Verdana" w:hAnsi="Verdana" w:cs="Verdana"/>
          <w:b/>
          <w:bCs/>
          <w:color w:val="000000" w:themeColor="text1"/>
        </w:rPr>
        <w:t>2024 r</w:t>
      </w:r>
      <w:r w:rsidRPr="44F48896">
        <w:rPr>
          <w:rFonts w:ascii="Verdana" w:eastAsia="Verdana" w:hAnsi="Verdana" w:cs="Verdana"/>
          <w:color w:val="000000" w:themeColor="text1"/>
        </w:rPr>
        <w:t xml:space="preserve">. poprzez </w:t>
      </w:r>
      <w:hyperlink r:id="rId5" w:tgtFrame="_blank" w:history="1">
        <w:r w:rsidR="00551EB3" w:rsidRPr="00551EB3">
          <w:rPr>
            <w:rStyle w:val="Hipercze"/>
            <w:rFonts w:ascii="Open Sans" w:hAnsi="Open Sans" w:cs="Open Sans"/>
            <w:color w:val="6C8BC6"/>
            <w:bdr w:val="none" w:sz="0" w:space="0" w:color="auto" w:frame="1"/>
            <w:shd w:val="clear" w:color="auto" w:fill="FFFFFF"/>
          </w:rPr>
          <w:t>https://system.erecruiter.pl/FormTemplates/RecruitmentForm.aspx?WebID=3bfe5f1a78c34602ba6c864ad3c360fa</w:t>
        </w:r>
      </w:hyperlink>
    </w:p>
    <w:p w14:paraId="50077611" w14:textId="112EE61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Zastrzegamy sobie prawo do kontaktu tylko z wybranymi kandydatami, którzy na rozmowie rekrutacyjnej przedstawią do wglądu dokumenty potwierdzające wykształcenie, staż pracy oraz posiadane kwalifikacje/ uprawnienia.</w:t>
      </w:r>
    </w:p>
    <w:p w14:paraId="121C2DF9" w14:textId="77777777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5BE4FDB9" w14:textId="2C9959F1" w:rsidR="00BB5585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Zastrzegamy sobie również prawo do wcześniejszego zakończenia procesu rekrutacji w przypadku wyłonienia kandydata przed terminem ważności ogłoszenia.</w:t>
      </w:r>
    </w:p>
    <w:p w14:paraId="01626BC9" w14:textId="77777777" w:rsidR="002E76EC" w:rsidRPr="0040720B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32DAC5B6" w14:textId="3256AC6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Oferty rozpatrzone negatywnie zostaną zniszczone/usunięte po upływie</w:t>
      </w:r>
      <w:r w:rsidR="00BB5585">
        <w:br/>
      </w:r>
      <w:r w:rsidRPr="44F48896">
        <w:rPr>
          <w:rFonts w:ascii="Verdana" w:eastAsia="Verdana" w:hAnsi="Verdana" w:cs="Verdana"/>
          <w:color w:val="000000" w:themeColor="text1"/>
        </w:rPr>
        <w:t>1 miesiąca od momentu zakończenia rekrutacji, nie później niż</w:t>
      </w:r>
      <w:r w:rsidR="002E76EC">
        <w:rPr>
          <w:rFonts w:ascii="Verdana" w:eastAsia="Verdana" w:hAnsi="Verdana" w:cs="Verdana"/>
          <w:color w:val="000000" w:themeColor="text1"/>
        </w:rPr>
        <w:br/>
      </w:r>
      <w:r w:rsidRPr="44F48896">
        <w:rPr>
          <w:rFonts w:ascii="Verdana" w:eastAsia="Verdana" w:hAnsi="Verdana" w:cs="Verdana"/>
          <w:color w:val="000000" w:themeColor="text1"/>
        </w:rPr>
        <w:t>3</w:t>
      </w:r>
      <w:r w:rsidR="002E76EC">
        <w:rPr>
          <w:rFonts w:ascii="Verdana" w:eastAsia="Verdana" w:hAnsi="Verdana" w:cs="Verdana"/>
          <w:color w:val="000000" w:themeColor="text1"/>
        </w:rPr>
        <w:t>0</w:t>
      </w:r>
      <w:r w:rsidRPr="44F48896">
        <w:rPr>
          <w:rFonts w:ascii="Verdana" w:eastAsia="Verdana" w:hAnsi="Verdana" w:cs="Verdana"/>
          <w:color w:val="000000" w:themeColor="text1"/>
        </w:rPr>
        <w:t>.0</w:t>
      </w:r>
      <w:r w:rsidR="002E76EC">
        <w:rPr>
          <w:rFonts w:ascii="Verdana" w:eastAsia="Verdana" w:hAnsi="Verdana" w:cs="Verdana"/>
          <w:color w:val="000000" w:themeColor="text1"/>
        </w:rPr>
        <w:t>9</w:t>
      </w:r>
      <w:r w:rsidRPr="44F48896">
        <w:rPr>
          <w:rFonts w:ascii="Verdana" w:eastAsia="Verdana" w:hAnsi="Verdana" w:cs="Verdana"/>
          <w:color w:val="000000" w:themeColor="text1"/>
        </w:rPr>
        <w:t>.2024 r.</w:t>
      </w:r>
    </w:p>
    <w:p w14:paraId="17D0600C" w14:textId="77777777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56B2B44A" w14:textId="42216FF2" w:rsidR="00BB5585" w:rsidRPr="002E76EC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b/>
          <w:bCs/>
          <w:color w:val="000000" w:themeColor="text1"/>
        </w:rPr>
      </w:pPr>
      <w:r w:rsidRPr="002E76EC">
        <w:rPr>
          <w:rFonts w:ascii="Verdana" w:eastAsia="Verdana" w:hAnsi="Verdana" w:cs="Verdana"/>
          <w:b/>
          <w:bCs/>
          <w:color w:val="000000" w:themeColor="text1"/>
        </w:rPr>
        <w:t>Informujemy, że:</w:t>
      </w:r>
    </w:p>
    <w:p w14:paraId="416453CB" w14:textId="77777777" w:rsidR="002E76EC" w:rsidRDefault="002E76EC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</w:p>
    <w:p w14:paraId="2A57F199" w14:textId="30016AA0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 xml:space="preserve">1. administratorem Pani/Pana danych osobowych przetwarzanych w ramach procesu rekrutacji jest Polska Akademia Nauk, pl. Defilad 1, 00-901 Warszawa tel. +48 22 182 61 03, e-mail: </w:t>
      </w:r>
      <w:hyperlink r:id="rId6">
        <w:r w:rsidRPr="44F48896">
          <w:rPr>
            <w:rStyle w:val="Hipercze"/>
            <w:rFonts w:ascii="Verdana" w:eastAsia="Verdana" w:hAnsi="Verdana" w:cs="Verdana"/>
          </w:rPr>
          <w:t>akademia@pan.pl</w:t>
        </w:r>
      </w:hyperlink>
      <w:r w:rsidRPr="44F48896">
        <w:rPr>
          <w:rFonts w:ascii="Verdana" w:eastAsia="Verdana" w:hAnsi="Verdana" w:cs="Verdana"/>
          <w:color w:val="000000" w:themeColor="text1"/>
        </w:rPr>
        <w:t xml:space="preserve"> (dalej: Akademia);</w:t>
      </w:r>
    </w:p>
    <w:p w14:paraId="4E0270EB" w14:textId="05B23B3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</w:rPr>
      </w:pPr>
      <w:r w:rsidRPr="44F48896">
        <w:rPr>
          <w:rFonts w:ascii="Verdana" w:eastAsia="Verdana" w:hAnsi="Verdana" w:cs="Verdana"/>
          <w:color w:val="000000" w:themeColor="text1"/>
        </w:rPr>
        <w:lastRenderedPageBreak/>
        <w:t xml:space="preserve">2. administrator wyznaczył inspektora danych osobowych, z którym można skontaktować się poprzez adres poczty elektronicznej: </w:t>
      </w:r>
      <w:hyperlink r:id="rId7">
        <w:r w:rsidRPr="44F48896">
          <w:rPr>
            <w:rStyle w:val="Hipercze"/>
            <w:rFonts w:ascii="Verdana" w:eastAsia="Verdana" w:hAnsi="Verdana" w:cs="Verdana"/>
          </w:rPr>
          <w:t>iod@pan.pl</w:t>
        </w:r>
      </w:hyperlink>
    </w:p>
    <w:p w14:paraId="0346378F" w14:textId="5603891C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3. celem przetwarzania danych osobowych jest przeprowadzenie postępowania rekrutacyjnego/konkursu na stanowisko wskazane w ogłoszeniu, zakończonego ewentualnym zawarciem umowy;</w:t>
      </w:r>
    </w:p>
    <w:p w14:paraId="2604E0FA" w14:textId="5C56E106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4. podanie danych o których mowa w art. 221 § 1 ustawy z dnia 26 czerwca 1974 r. KP jest wymogiem ustawowym, w pozostałym zakresie podanie danych jest dobrowolne;</w:t>
      </w:r>
    </w:p>
    <w:p w14:paraId="2B52FB1F" w14:textId="6AD77AFA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5. dane osobowe będą przetwarzane na podstawie obowiązku prawnego administratora, o którym mowa w art. 221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23921E34" w14:textId="03FC78A7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6. dane zgromadzone w procesach rekrutacyjnych będą przechowywane przez 1 miesiąc od momentu zakończenia rekrutacji, nie dłużej niż do 3</w:t>
      </w:r>
      <w:r w:rsidR="002E76EC">
        <w:rPr>
          <w:rFonts w:ascii="Verdana" w:eastAsia="Verdana" w:hAnsi="Verdana" w:cs="Verdana"/>
          <w:color w:val="000000" w:themeColor="text1"/>
        </w:rPr>
        <w:t>0</w:t>
      </w:r>
      <w:r w:rsidRPr="44F48896">
        <w:rPr>
          <w:rFonts w:ascii="Verdana" w:eastAsia="Verdana" w:hAnsi="Verdana" w:cs="Verdana"/>
          <w:color w:val="000000" w:themeColor="text1"/>
        </w:rPr>
        <w:t>.0</w:t>
      </w:r>
      <w:r w:rsidR="002E76EC">
        <w:rPr>
          <w:rFonts w:ascii="Verdana" w:eastAsia="Verdana" w:hAnsi="Verdana" w:cs="Verdana"/>
          <w:color w:val="000000" w:themeColor="text1"/>
        </w:rPr>
        <w:t>9</w:t>
      </w:r>
      <w:r w:rsidRPr="44F48896">
        <w:rPr>
          <w:rFonts w:ascii="Verdana" w:eastAsia="Verdana" w:hAnsi="Verdana" w:cs="Verdana"/>
          <w:color w:val="000000" w:themeColor="text1"/>
        </w:rPr>
        <w:t>.2024 r.</w:t>
      </w:r>
    </w:p>
    <w:p w14:paraId="1C19F978" w14:textId="68AFDDF6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7. odbiorcami danych osobowych mogą być podmioty świadczące obsługę administracyjno-organizacyjną oraz podmioty uprawnione;</w:t>
      </w:r>
    </w:p>
    <w:p w14:paraId="53BF52D7" w14:textId="4A4B32DD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8. w granicach i na zasadach opisanych w RODO posiada Pani/Pan prawo żądania:</w:t>
      </w:r>
    </w:p>
    <w:p w14:paraId="5CED004C" w14:textId="23BFCA0B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dostępu do danych osobowych Pani/Pana dotyczących,</w:t>
      </w:r>
    </w:p>
    <w:p w14:paraId="23651A0C" w14:textId="6EC8844F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sprostowania Pani/Pana danych osobowych,</w:t>
      </w:r>
    </w:p>
    <w:p w14:paraId="3836B1E3" w14:textId="3D93D7B5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ograniczenia przetwarzania danych osobowych,</w:t>
      </w:r>
    </w:p>
    <w:p w14:paraId="71B3B652" w14:textId="7370FA5E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usunięcia danych osobowych,</w:t>
      </w:r>
    </w:p>
    <w:p w14:paraId="095F4067" w14:textId="5B21A144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· wniesienia skargi do Prezesa Urzędu Ochrony Danych Osobowych (ul. Stawki 2, 00-193 Warszawa);</w:t>
      </w:r>
    </w:p>
    <w:p w14:paraId="537AEEEF" w14:textId="00D1D30F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9. zakresie danych przetwarzanych na podstawie zgody przysługuje Pani/Panu również prawo do wycofania zgody w dowolnym momencie (co jednak nie będzie miało wpływu na zgodność z prawem przetwarzania dokonanego przed jej wycofaniem) oraz prawo do przenoszenia danych.</w:t>
      </w:r>
    </w:p>
    <w:p w14:paraId="5E951BC7" w14:textId="5358DEC5" w:rsidR="00BB5585" w:rsidRPr="0040720B" w:rsidRDefault="664871DD" w:rsidP="44F48896">
      <w:pPr>
        <w:spacing w:line="276" w:lineRule="auto"/>
        <w:ind w:left="-20" w:right="-20"/>
        <w:rPr>
          <w:rFonts w:ascii="Verdana" w:eastAsia="Verdana" w:hAnsi="Verdana" w:cs="Verdana"/>
          <w:color w:val="000000" w:themeColor="text1"/>
        </w:rPr>
      </w:pPr>
      <w:r w:rsidRPr="44F48896">
        <w:rPr>
          <w:rFonts w:ascii="Verdana" w:eastAsia="Verdana" w:hAnsi="Verdana" w:cs="Verdana"/>
          <w:color w:val="000000" w:themeColor="text1"/>
        </w:rPr>
        <w:t>Wyrażam również zgodę na przetwarzanie moich danych osobowych w celu prowadzenia przyszłych rekrutacji przez Akademię.</w:t>
      </w:r>
    </w:p>
    <w:p w14:paraId="34F4A748" w14:textId="11D15631" w:rsidR="00BB5585" w:rsidRPr="0040720B" w:rsidRDefault="00BB5585" w:rsidP="44F48896">
      <w:pPr>
        <w:spacing w:line="276" w:lineRule="auto"/>
        <w:rPr>
          <w:rFonts w:ascii="Verdana" w:eastAsia="Verdana" w:hAnsi="Verdana" w:cs="Verdana"/>
          <w:b/>
          <w:bCs/>
        </w:rPr>
      </w:pPr>
    </w:p>
    <w:sectPr w:rsidR="00BB5585" w:rsidRPr="0040720B" w:rsidSect="00857080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85306BE"/>
    <w:multiLevelType w:val="hybridMultilevel"/>
    <w:tmpl w:val="328691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9628AC"/>
    <w:multiLevelType w:val="hybridMultilevel"/>
    <w:tmpl w:val="C8FACFF2"/>
    <w:lvl w:ilvl="0" w:tplc="2C74DA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534C37"/>
    <w:multiLevelType w:val="hybridMultilevel"/>
    <w:tmpl w:val="44EEB34C"/>
    <w:lvl w:ilvl="0" w:tplc="003692AE">
      <w:start w:val="1"/>
      <w:numFmt w:val="decimal"/>
      <w:lvlText w:val="%1."/>
      <w:lvlJc w:val="left"/>
      <w:pPr>
        <w:ind w:left="705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DA8934">
      <w:start w:val="1"/>
      <w:numFmt w:val="lowerLetter"/>
      <w:lvlText w:val="%2"/>
      <w:lvlJc w:val="left"/>
      <w:pPr>
        <w:ind w:left="14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0A232E6">
      <w:start w:val="1"/>
      <w:numFmt w:val="lowerRoman"/>
      <w:lvlText w:val="%3"/>
      <w:lvlJc w:val="left"/>
      <w:pPr>
        <w:ind w:left="21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7346374">
      <w:start w:val="1"/>
      <w:numFmt w:val="decimal"/>
      <w:lvlText w:val="%4"/>
      <w:lvlJc w:val="left"/>
      <w:pPr>
        <w:ind w:left="28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482C5E">
      <w:start w:val="1"/>
      <w:numFmt w:val="lowerLetter"/>
      <w:lvlText w:val="%5"/>
      <w:lvlJc w:val="left"/>
      <w:pPr>
        <w:ind w:left="36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F66E74A">
      <w:start w:val="1"/>
      <w:numFmt w:val="lowerRoman"/>
      <w:lvlText w:val="%6"/>
      <w:lvlJc w:val="left"/>
      <w:pPr>
        <w:ind w:left="43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1489D4">
      <w:start w:val="1"/>
      <w:numFmt w:val="decimal"/>
      <w:lvlText w:val="%7"/>
      <w:lvlJc w:val="left"/>
      <w:pPr>
        <w:ind w:left="50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61483C2">
      <w:start w:val="1"/>
      <w:numFmt w:val="lowerLetter"/>
      <w:lvlText w:val="%8"/>
      <w:lvlJc w:val="left"/>
      <w:pPr>
        <w:ind w:left="57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2CA2AE">
      <w:start w:val="1"/>
      <w:numFmt w:val="lowerRoman"/>
      <w:lvlText w:val="%9"/>
      <w:lvlJc w:val="left"/>
      <w:pPr>
        <w:ind w:left="64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EF07990"/>
    <w:multiLevelType w:val="hybridMultilevel"/>
    <w:tmpl w:val="C30E6846"/>
    <w:lvl w:ilvl="0" w:tplc="9A588996">
      <w:start w:val="1"/>
      <w:numFmt w:val="lowerLetter"/>
      <w:lvlText w:val="%1)"/>
      <w:lvlJc w:val="left"/>
      <w:pPr>
        <w:ind w:left="1211" w:hanging="36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73A5BC6"/>
    <w:multiLevelType w:val="hybridMultilevel"/>
    <w:tmpl w:val="F5A45F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5"/>
  </w:num>
  <w:num w:numId="3" w16cid:durableId="128211545">
    <w:abstractNumId w:val="25"/>
  </w:num>
  <w:num w:numId="4" w16cid:durableId="1553929175">
    <w:abstractNumId w:val="20"/>
  </w:num>
  <w:num w:numId="5" w16cid:durableId="1940869345">
    <w:abstractNumId w:val="16"/>
  </w:num>
  <w:num w:numId="6" w16cid:durableId="222104936">
    <w:abstractNumId w:val="11"/>
  </w:num>
  <w:num w:numId="7" w16cid:durableId="284898021">
    <w:abstractNumId w:val="28"/>
  </w:num>
  <w:num w:numId="8" w16cid:durableId="152259489">
    <w:abstractNumId w:val="9"/>
  </w:num>
  <w:num w:numId="9" w16cid:durableId="727068452">
    <w:abstractNumId w:val="18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3"/>
  </w:num>
  <w:num w:numId="13" w16cid:durableId="662901173">
    <w:abstractNumId w:val="32"/>
  </w:num>
  <w:num w:numId="14" w16cid:durableId="342128763">
    <w:abstractNumId w:val="21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7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31"/>
  </w:num>
  <w:num w:numId="21" w16cid:durableId="249316729">
    <w:abstractNumId w:val="3"/>
  </w:num>
  <w:num w:numId="22" w16cid:durableId="2140685832">
    <w:abstractNumId w:val="35"/>
  </w:num>
  <w:num w:numId="23" w16cid:durableId="376469756">
    <w:abstractNumId w:val="19"/>
  </w:num>
  <w:num w:numId="24" w16cid:durableId="178588299">
    <w:abstractNumId w:val="17"/>
  </w:num>
  <w:num w:numId="25" w16cid:durableId="1738936676">
    <w:abstractNumId w:val="13"/>
  </w:num>
  <w:num w:numId="26" w16cid:durableId="488058752">
    <w:abstractNumId w:val="26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30"/>
  </w:num>
  <w:num w:numId="31" w16cid:durableId="1814907831">
    <w:abstractNumId w:val="34"/>
  </w:num>
  <w:num w:numId="32" w16cid:durableId="1301374605">
    <w:abstractNumId w:val="10"/>
  </w:num>
  <w:num w:numId="33" w16cid:durableId="524830979">
    <w:abstractNumId w:val="23"/>
  </w:num>
  <w:num w:numId="34" w16cid:durableId="739717249">
    <w:abstractNumId w:val="24"/>
  </w:num>
  <w:num w:numId="35" w16cid:durableId="1270509401">
    <w:abstractNumId w:val="29"/>
  </w:num>
  <w:num w:numId="36" w16cid:durableId="291179141">
    <w:abstractNumId w:val="14"/>
  </w:num>
  <w:num w:numId="37" w16cid:durableId="8334479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B2113"/>
    <w:rsid w:val="000C58F4"/>
    <w:rsid w:val="000C6EDA"/>
    <w:rsid w:val="000D04FF"/>
    <w:rsid w:val="000D7212"/>
    <w:rsid w:val="000F7400"/>
    <w:rsid w:val="0012679A"/>
    <w:rsid w:val="00132015"/>
    <w:rsid w:val="00133986"/>
    <w:rsid w:val="00135C8E"/>
    <w:rsid w:val="00146BEE"/>
    <w:rsid w:val="00154544"/>
    <w:rsid w:val="0016328A"/>
    <w:rsid w:val="00166B48"/>
    <w:rsid w:val="001836AD"/>
    <w:rsid w:val="001B0929"/>
    <w:rsid w:val="001B39B4"/>
    <w:rsid w:val="001C1C0C"/>
    <w:rsid w:val="001C370C"/>
    <w:rsid w:val="001E7CAB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20EA"/>
    <w:rsid w:val="002C7DD5"/>
    <w:rsid w:val="002E4849"/>
    <w:rsid w:val="002E76EC"/>
    <w:rsid w:val="00306522"/>
    <w:rsid w:val="00317861"/>
    <w:rsid w:val="003318DA"/>
    <w:rsid w:val="003918CD"/>
    <w:rsid w:val="0039584E"/>
    <w:rsid w:val="003C716F"/>
    <w:rsid w:val="003D014A"/>
    <w:rsid w:val="003D1B8D"/>
    <w:rsid w:val="003E7C28"/>
    <w:rsid w:val="003F4B51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2E36"/>
    <w:rsid w:val="004D4B24"/>
    <w:rsid w:val="004D6ABB"/>
    <w:rsid w:val="004F3814"/>
    <w:rsid w:val="00511B9F"/>
    <w:rsid w:val="0051792C"/>
    <w:rsid w:val="005221F1"/>
    <w:rsid w:val="00547580"/>
    <w:rsid w:val="00551EB3"/>
    <w:rsid w:val="00560317"/>
    <w:rsid w:val="00595B3B"/>
    <w:rsid w:val="005D402C"/>
    <w:rsid w:val="005F0DEE"/>
    <w:rsid w:val="00600094"/>
    <w:rsid w:val="00627C16"/>
    <w:rsid w:val="00653154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080"/>
    <w:rsid w:val="00857AB1"/>
    <w:rsid w:val="0086647B"/>
    <w:rsid w:val="00867130"/>
    <w:rsid w:val="00872620"/>
    <w:rsid w:val="0087346A"/>
    <w:rsid w:val="00877F10"/>
    <w:rsid w:val="008833BC"/>
    <w:rsid w:val="00886930"/>
    <w:rsid w:val="008878C7"/>
    <w:rsid w:val="008C2AA3"/>
    <w:rsid w:val="00905448"/>
    <w:rsid w:val="009172F7"/>
    <w:rsid w:val="00920845"/>
    <w:rsid w:val="00935759"/>
    <w:rsid w:val="00946F83"/>
    <w:rsid w:val="00967936"/>
    <w:rsid w:val="00967FB9"/>
    <w:rsid w:val="009754B1"/>
    <w:rsid w:val="009770A7"/>
    <w:rsid w:val="00996F9D"/>
    <w:rsid w:val="009A333A"/>
    <w:rsid w:val="009A5036"/>
    <w:rsid w:val="009B3C73"/>
    <w:rsid w:val="009B5FF7"/>
    <w:rsid w:val="009E061B"/>
    <w:rsid w:val="00A22C03"/>
    <w:rsid w:val="00A233C0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535B3"/>
    <w:rsid w:val="00B63BAE"/>
    <w:rsid w:val="00B930BA"/>
    <w:rsid w:val="00B971D3"/>
    <w:rsid w:val="00BB13BD"/>
    <w:rsid w:val="00BB5585"/>
    <w:rsid w:val="00BC71BF"/>
    <w:rsid w:val="00BE0487"/>
    <w:rsid w:val="00BE45BE"/>
    <w:rsid w:val="00C17A7C"/>
    <w:rsid w:val="00C317EA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DE06BB"/>
    <w:rsid w:val="00DF671E"/>
    <w:rsid w:val="00E450FF"/>
    <w:rsid w:val="00E8774A"/>
    <w:rsid w:val="00EA2A97"/>
    <w:rsid w:val="00ED27CB"/>
    <w:rsid w:val="00EE2E3B"/>
    <w:rsid w:val="00EE412C"/>
    <w:rsid w:val="00F00179"/>
    <w:rsid w:val="00F14B01"/>
    <w:rsid w:val="00F22F4E"/>
    <w:rsid w:val="00F37767"/>
    <w:rsid w:val="00F458B6"/>
    <w:rsid w:val="00F62684"/>
    <w:rsid w:val="00F854CD"/>
    <w:rsid w:val="00F961C0"/>
    <w:rsid w:val="00FA245C"/>
    <w:rsid w:val="00FB2804"/>
    <w:rsid w:val="00FB56D2"/>
    <w:rsid w:val="00FF0D80"/>
    <w:rsid w:val="06C5188C"/>
    <w:rsid w:val="1C18E055"/>
    <w:rsid w:val="1F335DA6"/>
    <w:rsid w:val="36B080FB"/>
    <w:rsid w:val="44F48896"/>
    <w:rsid w:val="4D9707E1"/>
    <w:rsid w:val="5393ECF6"/>
    <w:rsid w:val="594A5E5C"/>
    <w:rsid w:val="664871DD"/>
    <w:rsid w:val="673B6CA9"/>
    <w:rsid w:val="72132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3bfe5f1a78c34602ba6c864ad3c360f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6490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5</cp:revision>
  <cp:lastPrinted>2024-06-26T14:09:00Z</cp:lastPrinted>
  <dcterms:created xsi:type="dcterms:W3CDTF">2024-03-15T09:02:00Z</dcterms:created>
  <dcterms:modified xsi:type="dcterms:W3CDTF">2024-06-26T14:09:00Z</dcterms:modified>
</cp:coreProperties>
</file>