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AA580F" w:rsidRPr="00FB7FEA">
        <w:rPr>
          <w:rFonts w:ascii="Bookman Old Style" w:hAnsi="Bookman Old Style"/>
          <w:bCs/>
        </w:rPr>
        <w:t>umowy</w:t>
      </w:r>
      <w:r w:rsidR="00DB024C">
        <w:rPr>
          <w:rFonts w:ascii="Bookman Old Style" w:hAnsi="Bookman Old Style"/>
          <w:bCs/>
        </w:rPr>
        <w:t xml:space="preserve"> ze strony Wykonawcy.</w:t>
      </w:r>
    </w:p>
    <w:p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:rsidR="00A16583" w:rsidRPr="00FB7FEA" w:rsidRDefault="00701D7E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FB7FEA">
        <w:rPr>
          <w:rFonts w:ascii="Bookman Old Style" w:hAnsi="Bookman Old Style"/>
          <w:bCs/>
        </w:rPr>
        <w:t>„</w:t>
      </w:r>
      <w:r w:rsidR="00A16583" w:rsidRPr="002E7B49">
        <w:rPr>
          <w:rFonts w:ascii="Bookman Old Style" w:hAnsi="Bookman Old Style"/>
          <w:bCs/>
        </w:rPr>
        <w:t xml:space="preserve">Kontrola okresowa polegająca na sprawdzeniu stanu technicznego (kontrola techniczna): roczna, </w:t>
      </w:r>
      <w:r w:rsidR="003A1932">
        <w:rPr>
          <w:rFonts w:ascii="Bookman Old Style" w:hAnsi="Bookman Old Style"/>
          <w:bCs/>
        </w:rPr>
        <w:t xml:space="preserve">półroczna, </w:t>
      </w:r>
      <w:r w:rsidR="00A16583" w:rsidRPr="002E7B49">
        <w:rPr>
          <w:rFonts w:ascii="Bookman Old Style" w:hAnsi="Bookman Old Style"/>
          <w:bCs/>
        </w:rPr>
        <w:t xml:space="preserve">pięcioletnia wybranych obiektów budowlanych będących w zasobie nieruchomości Polskiej Akademii Nauk, położonych na terenie Rzeczpospolitej Polskiej”. </w:t>
      </w:r>
    </w:p>
    <w:p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</w:t>
      </w:r>
      <w:proofErr w:type="spellStart"/>
      <w:r w:rsidRPr="00FB7FEA">
        <w:rPr>
          <w:rFonts w:ascii="Bookman Old Style" w:hAnsi="Bookman Old Style"/>
          <w:bCs/>
        </w:rPr>
        <w:t>CEiDG</w:t>
      </w:r>
      <w:proofErr w:type="spellEnd"/>
      <w:r w:rsidR="00CB5191" w:rsidRPr="00FB7FEA">
        <w:rPr>
          <w:rFonts w:ascii="Bookman Old Style" w:hAnsi="Bookman Old Style"/>
          <w:bCs/>
        </w:rPr>
        <w:t>)</w:t>
      </w:r>
    </w:p>
    <w:p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1"/>
        <w:gridCol w:w="3219"/>
        <w:gridCol w:w="5244"/>
      </w:tblGrid>
      <w:tr w:rsidR="00402A9F" w:rsidRPr="00B456BE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:rsidTr="00381275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:rsidTr="002D0732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:rsidTr="003A0705">
        <w:trPr>
          <w:trHeight w:hRule="exact" w:val="41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C001F9">
              <w:rPr>
                <w:rFonts w:ascii="Bookman Old Style" w:hAnsi="Bookman Old Style"/>
                <w:sz w:val="18"/>
                <w:szCs w:val="18"/>
              </w:rPr>
              <w:t xml:space="preserve">posiadającą </w:t>
            </w: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 w:rsidRPr="00C001F9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 w:rsidRPr="00C001F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3A0705" w:rsidRPr="00C001F9" w:rsidRDefault="003A0705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2 osoby:</w:t>
            </w:r>
          </w:p>
          <w:p w:rsidR="00FA38A9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eksploatacji</w:t>
            </w:r>
          </w:p>
          <w:p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:rsidR="00AD7857" w:rsidRPr="00C001F9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:rsidR="003A0705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dozoru</w:t>
            </w:r>
          </w:p>
          <w:p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:rsidR="003A0705" w:rsidRPr="00C001F9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:rsidR="003A0705" w:rsidRPr="00C001F9" w:rsidRDefault="003A0705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  <w:tr w:rsidR="00AD7857" w:rsidRPr="00B456BE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8012CF" w:rsidRPr="003A0705" w:rsidRDefault="008012CF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  <w:p w:rsidR="003A0705" w:rsidRPr="003A0705" w:rsidRDefault="003A0705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6E1813" w:rsidRPr="00B456BE" w:rsidTr="003A0705">
        <w:trPr>
          <w:trHeight w:hRule="exact" w:val="12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8012CF" w:rsidRPr="003A0705" w:rsidRDefault="008012CF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:rsidR="006E1813" w:rsidRPr="003A070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ubezpieczenia)</w:t>
            </w:r>
          </w:p>
          <w:p w:rsidR="003A0705" w:rsidRPr="003A0705" w:rsidRDefault="003A0705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:rsidR="003A0705" w:rsidRPr="003A0705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</w:t>
            </w:r>
          </w:p>
        </w:tc>
      </w:tr>
      <w:tr w:rsidR="00927EA9" w:rsidRPr="00B456BE" w:rsidTr="003E06DB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:rsidR="00B6780D" w:rsidRPr="00B6780D" w:rsidRDefault="00B6780D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</w:tc>
      </w:tr>
      <w:tr w:rsidR="00927EA9" w:rsidRPr="00B456BE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:rsidR="005C749B" w:rsidRPr="005C749B" w:rsidRDefault="005C749B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541814" w:rsidRPr="00B456BE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A1F" w:rsidRDefault="00386A1F" w:rsidP="00E53659">
      <w:r>
        <w:separator/>
      </w:r>
    </w:p>
  </w:endnote>
  <w:endnote w:type="continuationSeparator" w:id="0">
    <w:p w:rsidR="00386A1F" w:rsidRDefault="00386A1F" w:rsidP="00E53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594" w:rsidRDefault="00F26594">
    <w:pPr>
      <w:pStyle w:val="Stopka"/>
      <w:jc w:val="center"/>
    </w:pPr>
  </w:p>
  <w:p w:rsidR="00146FC3" w:rsidRDefault="00146F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A1F" w:rsidRDefault="00386A1F" w:rsidP="00E53659">
      <w:r>
        <w:separator/>
      </w:r>
    </w:p>
  </w:footnote>
  <w:footnote w:type="continuationSeparator" w:id="0">
    <w:p w:rsidR="00386A1F" w:rsidRDefault="00386A1F" w:rsidP="00E53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0C4F"/>
    <w:multiLevelType w:val="hybridMultilevel"/>
    <w:tmpl w:val="6470B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F4971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AD5ACF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4A6B7A"/>
    <w:multiLevelType w:val="hybridMultilevel"/>
    <w:tmpl w:val="EE42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033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05C73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251B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A1F"/>
    <w:rsid w:val="00386C62"/>
    <w:rsid w:val="003923F3"/>
    <w:rsid w:val="003957CB"/>
    <w:rsid w:val="00395B18"/>
    <w:rsid w:val="00396CD3"/>
    <w:rsid w:val="003A065E"/>
    <w:rsid w:val="003A0705"/>
    <w:rsid w:val="003A1932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3DB6"/>
    <w:rsid w:val="005B5328"/>
    <w:rsid w:val="005B7D14"/>
    <w:rsid w:val="005C1568"/>
    <w:rsid w:val="005C2E38"/>
    <w:rsid w:val="005C749B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47998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08AD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4BE8"/>
    <w:rsid w:val="00775638"/>
    <w:rsid w:val="0077583D"/>
    <w:rsid w:val="00777190"/>
    <w:rsid w:val="00781237"/>
    <w:rsid w:val="00784973"/>
    <w:rsid w:val="0078507E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688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50A8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80D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172A"/>
    <w:rsid w:val="00BF41DC"/>
    <w:rsid w:val="00BF47D4"/>
    <w:rsid w:val="00BF7E92"/>
    <w:rsid w:val="00C001F9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16195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3611E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A93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A317-1531-42D1-B6AB-191A13DD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Ela</cp:lastModifiedBy>
  <cp:revision>61</cp:revision>
  <cp:lastPrinted>2018-09-12T07:38:00Z</cp:lastPrinted>
  <dcterms:created xsi:type="dcterms:W3CDTF">2017-04-05T07:57:00Z</dcterms:created>
  <dcterms:modified xsi:type="dcterms:W3CDTF">2024-05-07T20:16:00Z</dcterms:modified>
</cp:coreProperties>
</file>