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1E6313" w14:textId="77777777" w:rsidR="00F520AF" w:rsidRDefault="00F520AF" w:rsidP="00BC05EE">
      <w:pPr>
        <w:ind w:left="-426"/>
        <w:jc w:val="both"/>
        <w:rPr>
          <w:rFonts w:ascii="Bookman Old Style" w:hAnsi="Bookman Old Style"/>
          <w:sz w:val="22"/>
          <w:szCs w:val="22"/>
        </w:rPr>
      </w:pPr>
    </w:p>
    <w:p w14:paraId="73436E52" w14:textId="7EAE707D" w:rsidR="00BC05EE" w:rsidRPr="004959B9" w:rsidRDefault="00BC05EE" w:rsidP="00BC05EE">
      <w:pPr>
        <w:ind w:left="-426"/>
        <w:jc w:val="both"/>
        <w:rPr>
          <w:rFonts w:ascii="Bookman Old Style" w:hAnsi="Bookman Old Style"/>
          <w:sz w:val="22"/>
          <w:szCs w:val="22"/>
        </w:rPr>
      </w:pPr>
      <w:r w:rsidRPr="004959B9">
        <w:rPr>
          <w:rFonts w:ascii="Bookman Old Style" w:hAnsi="Bookman Old Style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8A3782" wp14:editId="768052C3">
                <wp:simplePos x="0" y="0"/>
                <wp:positionH relativeFrom="column">
                  <wp:posOffset>1252220</wp:posOffset>
                </wp:positionH>
                <wp:positionV relativeFrom="paragraph">
                  <wp:posOffset>-306070</wp:posOffset>
                </wp:positionV>
                <wp:extent cx="4800600" cy="990600"/>
                <wp:effectExtent l="0" t="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5B9769" w14:textId="77777777" w:rsidR="00E05F79" w:rsidRPr="00672B0C" w:rsidRDefault="00E05F79" w:rsidP="00BC05E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672B0C"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  <w:t>POLSKA AKADEMIA NAUK</w:t>
                            </w:r>
                          </w:p>
                          <w:p w14:paraId="34CC77F4" w14:textId="77777777" w:rsidR="00E05F79" w:rsidRPr="00672B0C" w:rsidRDefault="00E05F79" w:rsidP="00BC05EE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672B0C"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  <w:t>ZESPÓŁ ZAMÓWIEŃ PUBLICZNYCH</w:t>
                            </w:r>
                          </w:p>
                          <w:p w14:paraId="2322A4A8" w14:textId="77777777" w:rsidR="00E05F79" w:rsidRPr="00672B0C" w:rsidRDefault="00E05F79" w:rsidP="00BC05EE">
                            <w:pPr>
                              <w:rPr>
                                <w:rFonts w:ascii="Bookman Old Style" w:hAnsi="Bookman Old Style"/>
                                <w:b/>
                                <w:color w:val="3399FF"/>
                                <w:sz w:val="22"/>
                                <w:szCs w:val="22"/>
                              </w:rPr>
                            </w:pPr>
                          </w:p>
                          <w:p w14:paraId="031392C8" w14:textId="77777777" w:rsidR="00E05F79" w:rsidRPr="00672B0C" w:rsidRDefault="00E05F79" w:rsidP="00BC05EE">
                            <w:pPr>
                              <w:jc w:val="center"/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672B0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00-901 Warszawa, Pałac Kultury i Nauki</w:t>
                            </w:r>
                          </w:p>
                          <w:p w14:paraId="20F2BCA7" w14:textId="77777777" w:rsidR="00E05F79" w:rsidRPr="00A02621" w:rsidRDefault="00E05F79" w:rsidP="00BC05EE">
                            <w:pPr>
                              <w:jc w:val="center"/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</w:pPr>
                            <w:r w:rsidRPr="00672B0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tel.: (22) 182 62 3</w:t>
                            </w:r>
                            <w:r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0</w:t>
                            </w:r>
                            <w:r w:rsidRPr="00672B0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 xml:space="preserve">, e-mail: </w:t>
                            </w:r>
                            <w:r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zp</w:t>
                            </w:r>
                            <w:r w:rsidRPr="00672B0C">
                              <w:rPr>
                                <w:rFonts w:ascii="Bookman Old Style" w:hAnsi="Bookman Old Style"/>
                                <w:color w:val="3399FF"/>
                                <w:sz w:val="22"/>
                                <w:szCs w:val="22"/>
                              </w:rPr>
                              <w:t>@pan.pl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8A3782" id="Rectangle 2" o:spid="_x0000_s1026" style="position:absolute;left:0;text-align:left;margin-left:98.6pt;margin-top:-24.1pt;width:378pt;height:7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" strokecolor="white">
                <v:textbox>
                  <w:txbxContent>
                    <w:p w14:paraId="605B9769" w14:textId="77777777" w:rsidR="00E05F79" w:rsidRPr="00672B0C" w:rsidRDefault="00E05F79" w:rsidP="00BC05EE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  <w:r w:rsidRPr="00672B0C"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  <w:t>POLSKA AKADEMIA NAUK</w:t>
                      </w:r>
                    </w:p>
                    <w:p w14:paraId="34CC77F4" w14:textId="77777777" w:rsidR="00E05F79" w:rsidRPr="00672B0C" w:rsidRDefault="00E05F79" w:rsidP="00BC05EE">
                      <w:pPr>
                        <w:jc w:val="center"/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  <w:r w:rsidRPr="00672B0C"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  <w:t>ZESPÓŁ ZAMÓWIEŃ PUBLICZNYCH</w:t>
                      </w:r>
                    </w:p>
                    <w:p w14:paraId="2322A4A8" w14:textId="77777777" w:rsidR="00E05F79" w:rsidRPr="00672B0C" w:rsidRDefault="00E05F79" w:rsidP="00BC05EE">
                      <w:pPr>
                        <w:rPr>
                          <w:rFonts w:ascii="Bookman Old Style" w:hAnsi="Bookman Old Style"/>
                          <w:b/>
                          <w:color w:val="3399FF"/>
                          <w:sz w:val="22"/>
                          <w:szCs w:val="22"/>
                        </w:rPr>
                      </w:pPr>
                    </w:p>
                    <w:p w14:paraId="031392C8" w14:textId="77777777" w:rsidR="00E05F79" w:rsidRPr="00672B0C" w:rsidRDefault="00E05F79" w:rsidP="00BC05EE">
                      <w:pPr>
                        <w:jc w:val="center"/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</w:pPr>
                      <w:r w:rsidRPr="00672B0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00-901 Warszawa, Pałac Kultury i Nauki</w:t>
                      </w:r>
                    </w:p>
                    <w:p w14:paraId="20F2BCA7" w14:textId="77777777" w:rsidR="00E05F79" w:rsidRPr="00A02621" w:rsidRDefault="00E05F79" w:rsidP="00BC05EE">
                      <w:pPr>
                        <w:jc w:val="center"/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</w:pPr>
                      <w:r w:rsidRPr="00672B0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tel.: (22) 182 62 3</w:t>
                      </w:r>
                      <w:r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0</w:t>
                      </w:r>
                      <w:r w:rsidRPr="00672B0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 xml:space="preserve">, e-mail: </w:t>
                      </w:r>
                      <w:r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zp</w:t>
                      </w:r>
                      <w:r w:rsidRPr="00672B0C">
                        <w:rPr>
                          <w:rFonts w:ascii="Bookman Old Style" w:hAnsi="Bookman Old Style"/>
                          <w:color w:val="3399FF"/>
                          <w:sz w:val="22"/>
                          <w:szCs w:val="22"/>
                        </w:rPr>
                        <w:t>@pan.pl</w:t>
                      </w:r>
                    </w:p>
                  </w:txbxContent>
                </v:textbox>
              </v:rect>
            </w:pict>
          </mc:Fallback>
        </mc:AlternateContent>
      </w:r>
      <w:r w:rsidRPr="004959B9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58242" behindDoc="0" locked="0" layoutInCell="1" allowOverlap="1" wp14:anchorId="33F3E931" wp14:editId="2F45DB70">
            <wp:simplePos x="0" y="0"/>
            <wp:positionH relativeFrom="column">
              <wp:posOffset>-55245</wp:posOffset>
            </wp:positionH>
            <wp:positionV relativeFrom="paragraph">
              <wp:posOffset>-252730</wp:posOffset>
            </wp:positionV>
            <wp:extent cx="1066800" cy="847725"/>
            <wp:effectExtent l="0" t="0" r="0" b="9525"/>
            <wp:wrapNone/>
            <wp:docPr id="5" name="Obraz 5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EC42C3" w14:textId="77777777" w:rsidR="00BC05EE" w:rsidRPr="004959B9" w:rsidRDefault="00BC05EE" w:rsidP="00BC05EE">
      <w:pPr>
        <w:ind w:left="-426"/>
        <w:jc w:val="both"/>
        <w:rPr>
          <w:rFonts w:ascii="Bookman Old Style" w:hAnsi="Bookman Old Style"/>
          <w:sz w:val="22"/>
          <w:szCs w:val="22"/>
        </w:rPr>
      </w:pPr>
    </w:p>
    <w:p w14:paraId="0ECA202A" w14:textId="77777777" w:rsidR="00BC05EE" w:rsidRPr="004959B9" w:rsidRDefault="00BC05EE" w:rsidP="00BC05EE">
      <w:pPr>
        <w:autoSpaceDE w:val="0"/>
        <w:autoSpaceDN w:val="0"/>
        <w:adjustRightInd w:val="0"/>
        <w:ind w:left="-426"/>
        <w:jc w:val="both"/>
        <w:rPr>
          <w:rFonts w:ascii="Bookman Old Style" w:hAnsi="Bookman Old Style"/>
          <w:sz w:val="22"/>
          <w:szCs w:val="22"/>
        </w:rPr>
      </w:pPr>
    </w:p>
    <w:p w14:paraId="7B409F54" w14:textId="77777777" w:rsidR="00BC05EE" w:rsidRPr="004959B9" w:rsidRDefault="00BC05EE" w:rsidP="00BC05EE">
      <w:pPr>
        <w:ind w:left="-426"/>
        <w:jc w:val="both"/>
        <w:rPr>
          <w:rFonts w:ascii="Bookman Old Style" w:hAnsi="Bookman Old Style"/>
          <w:sz w:val="22"/>
          <w:szCs w:val="22"/>
        </w:rPr>
      </w:pPr>
      <w:r w:rsidRPr="004959B9">
        <w:rPr>
          <w:rFonts w:ascii="Bookman Old Style" w:hAnsi="Bookman Old Style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6001AFA" wp14:editId="6D17A0A4">
                <wp:simplePos x="0" y="0"/>
                <wp:positionH relativeFrom="column">
                  <wp:posOffset>1304925</wp:posOffset>
                </wp:positionH>
                <wp:positionV relativeFrom="paragraph">
                  <wp:posOffset>102870</wp:posOffset>
                </wp:positionV>
                <wp:extent cx="4686300" cy="0"/>
                <wp:effectExtent l="13970" t="13335" r="5080" b="571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AF7927" id="Line 4" o:spid="_x0000_s1026" style="position:absolute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75pt,8.1pt" to="471.7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" strokecolor="#00b0f0"/>
            </w:pict>
          </mc:Fallback>
        </mc:AlternateContent>
      </w:r>
    </w:p>
    <w:p w14:paraId="792D62EE" w14:textId="77777777" w:rsidR="00BC05EE" w:rsidRPr="004959B9" w:rsidRDefault="00BC05EE" w:rsidP="00BC05EE">
      <w:pPr>
        <w:jc w:val="right"/>
        <w:rPr>
          <w:rFonts w:ascii="Bookman Old Style" w:hAnsi="Bookman Old Style"/>
          <w:sz w:val="22"/>
          <w:szCs w:val="22"/>
        </w:rPr>
      </w:pPr>
    </w:p>
    <w:p w14:paraId="5D3949C2" w14:textId="1055A154" w:rsidR="00BC05EE" w:rsidRPr="004959B9" w:rsidRDefault="00BC05EE" w:rsidP="00BC05EE">
      <w:pPr>
        <w:jc w:val="right"/>
        <w:rPr>
          <w:rFonts w:ascii="Bookman Old Style" w:hAnsi="Bookman Old Style"/>
          <w:sz w:val="22"/>
          <w:szCs w:val="22"/>
        </w:rPr>
      </w:pPr>
      <w:r w:rsidRPr="004959B9">
        <w:rPr>
          <w:rFonts w:ascii="Bookman Old Style" w:hAnsi="Bookman Old Style"/>
          <w:sz w:val="22"/>
          <w:szCs w:val="22"/>
        </w:rPr>
        <w:t>Warszawa,</w:t>
      </w:r>
      <w:r w:rsidR="004564E9" w:rsidRPr="004959B9">
        <w:rPr>
          <w:rFonts w:ascii="Bookman Old Style" w:hAnsi="Bookman Old Style"/>
          <w:sz w:val="22"/>
          <w:szCs w:val="22"/>
        </w:rPr>
        <w:t xml:space="preserve"> </w:t>
      </w:r>
      <w:r w:rsidR="00BF1049">
        <w:rPr>
          <w:rFonts w:ascii="Bookman Old Style" w:hAnsi="Bookman Old Style"/>
          <w:sz w:val="22"/>
          <w:szCs w:val="22"/>
        </w:rPr>
        <w:t>30</w:t>
      </w:r>
      <w:r w:rsidR="004564E9" w:rsidRPr="004959B9">
        <w:rPr>
          <w:rFonts w:ascii="Bookman Old Style" w:hAnsi="Bookman Old Style"/>
          <w:sz w:val="22"/>
          <w:szCs w:val="22"/>
        </w:rPr>
        <w:t xml:space="preserve"> </w:t>
      </w:r>
      <w:r w:rsidR="00F520AF">
        <w:rPr>
          <w:rFonts w:ascii="Bookman Old Style" w:hAnsi="Bookman Old Style"/>
          <w:sz w:val="22"/>
          <w:szCs w:val="22"/>
        </w:rPr>
        <w:t>grudnia</w:t>
      </w:r>
      <w:r w:rsidRPr="004959B9">
        <w:rPr>
          <w:rFonts w:ascii="Bookman Old Style" w:hAnsi="Bookman Old Style"/>
          <w:sz w:val="22"/>
          <w:szCs w:val="22"/>
        </w:rPr>
        <w:t xml:space="preserve"> 20</w:t>
      </w:r>
      <w:r w:rsidR="00381360" w:rsidRPr="004959B9">
        <w:rPr>
          <w:rFonts w:ascii="Bookman Old Style" w:hAnsi="Bookman Old Style"/>
          <w:sz w:val="22"/>
          <w:szCs w:val="22"/>
        </w:rPr>
        <w:t>20</w:t>
      </w:r>
      <w:r w:rsidRPr="004959B9">
        <w:rPr>
          <w:rFonts w:ascii="Bookman Old Style" w:hAnsi="Bookman Old Style"/>
          <w:sz w:val="22"/>
          <w:szCs w:val="22"/>
        </w:rPr>
        <w:t xml:space="preserve"> r.</w:t>
      </w:r>
    </w:p>
    <w:p w14:paraId="79CF76B5" w14:textId="1D681006" w:rsidR="00BC05EE" w:rsidRPr="004959B9" w:rsidRDefault="00BC05EE" w:rsidP="00186D48">
      <w:pPr>
        <w:ind w:hanging="426"/>
        <w:rPr>
          <w:rFonts w:ascii="Bookman Old Style" w:hAnsi="Bookman Old Style"/>
          <w:sz w:val="22"/>
          <w:szCs w:val="22"/>
        </w:rPr>
      </w:pPr>
      <w:r w:rsidRPr="004959B9">
        <w:rPr>
          <w:rFonts w:ascii="Bookman Old Style" w:hAnsi="Bookman Old Style"/>
          <w:sz w:val="22"/>
          <w:szCs w:val="22"/>
        </w:rPr>
        <w:t>ZZP.261.</w:t>
      </w:r>
      <w:r w:rsidR="00F520AF">
        <w:rPr>
          <w:rFonts w:ascii="Bookman Old Style" w:hAnsi="Bookman Old Style"/>
          <w:sz w:val="22"/>
          <w:szCs w:val="22"/>
        </w:rPr>
        <w:t>22</w:t>
      </w:r>
      <w:r w:rsidRPr="004959B9">
        <w:rPr>
          <w:rFonts w:ascii="Bookman Old Style" w:hAnsi="Bookman Old Style"/>
          <w:sz w:val="22"/>
          <w:szCs w:val="22"/>
        </w:rPr>
        <w:t>.20</w:t>
      </w:r>
      <w:r w:rsidR="00381360" w:rsidRPr="004959B9">
        <w:rPr>
          <w:rFonts w:ascii="Bookman Old Style" w:hAnsi="Bookman Old Style"/>
          <w:sz w:val="22"/>
          <w:szCs w:val="22"/>
        </w:rPr>
        <w:t>20</w:t>
      </w:r>
      <w:r w:rsidRPr="004959B9">
        <w:rPr>
          <w:rFonts w:ascii="Bookman Old Style" w:hAnsi="Bookman Old Style"/>
          <w:sz w:val="22"/>
          <w:szCs w:val="22"/>
        </w:rPr>
        <w:t>.</w:t>
      </w:r>
      <w:r w:rsidR="00BF1049">
        <w:rPr>
          <w:rFonts w:ascii="Bookman Old Style" w:hAnsi="Bookman Old Style"/>
          <w:sz w:val="22"/>
          <w:szCs w:val="22"/>
        </w:rPr>
        <w:t>10</w:t>
      </w:r>
      <w:r w:rsidRPr="004959B9">
        <w:rPr>
          <w:rFonts w:ascii="Bookman Old Style" w:hAnsi="Bookman Old Style"/>
          <w:sz w:val="22"/>
          <w:szCs w:val="22"/>
        </w:rPr>
        <w:t>.AD.</w:t>
      </w:r>
      <w:r w:rsidR="00851FBA">
        <w:rPr>
          <w:rFonts w:ascii="Bookman Old Style" w:hAnsi="Bookman Old Style"/>
          <w:sz w:val="22"/>
          <w:szCs w:val="22"/>
        </w:rPr>
        <w:t>633</w:t>
      </w:r>
    </w:p>
    <w:p w14:paraId="449A1AC0" w14:textId="77777777" w:rsidR="00BC05EE" w:rsidRPr="004959B9" w:rsidRDefault="00BC05EE" w:rsidP="00186D48">
      <w:pPr>
        <w:ind w:left="4536"/>
        <w:rPr>
          <w:rFonts w:ascii="Bookman Old Style" w:eastAsiaTheme="minorHAnsi" w:hAnsi="Bookman Old Style"/>
          <w:b/>
          <w:sz w:val="22"/>
          <w:szCs w:val="22"/>
          <w:lang w:eastAsia="en-US"/>
        </w:rPr>
      </w:pPr>
      <w:r w:rsidRPr="004959B9">
        <w:rPr>
          <w:rFonts w:ascii="Bookman Old Style" w:eastAsiaTheme="minorHAnsi" w:hAnsi="Bookman Old Style"/>
          <w:b/>
          <w:sz w:val="22"/>
          <w:szCs w:val="22"/>
          <w:lang w:eastAsia="en-US"/>
        </w:rPr>
        <w:t>Wykonawcy,</w:t>
      </w:r>
    </w:p>
    <w:p w14:paraId="67010885" w14:textId="77777777" w:rsidR="00BC05EE" w:rsidRPr="004959B9" w:rsidRDefault="00BC05EE" w:rsidP="00186D48">
      <w:pPr>
        <w:ind w:left="4536"/>
        <w:rPr>
          <w:rFonts w:ascii="Bookman Old Style" w:eastAsiaTheme="minorHAnsi" w:hAnsi="Bookman Old Style"/>
          <w:b/>
          <w:sz w:val="22"/>
          <w:szCs w:val="22"/>
          <w:lang w:eastAsia="en-US"/>
        </w:rPr>
      </w:pPr>
      <w:r w:rsidRPr="004959B9">
        <w:rPr>
          <w:rFonts w:ascii="Bookman Old Style" w:eastAsiaTheme="minorHAnsi" w:hAnsi="Bookman Old Style"/>
          <w:b/>
          <w:sz w:val="22"/>
          <w:szCs w:val="22"/>
          <w:lang w:eastAsia="en-US"/>
        </w:rPr>
        <w:t>ubiegający się o udzielenie zamówienia</w:t>
      </w:r>
    </w:p>
    <w:p w14:paraId="2DB0CF2D" w14:textId="77777777" w:rsidR="00BC05EE" w:rsidRPr="004959B9" w:rsidRDefault="00BC05EE" w:rsidP="00BC05EE">
      <w:pPr>
        <w:ind w:left="4536"/>
        <w:jc w:val="both"/>
        <w:rPr>
          <w:rFonts w:ascii="Bookman Old Style" w:hAnsi="Bookman Old Style"/>
          <w:sz w:val="22"/>
          <w:szCs w:val="22"/>
        </w:rPr>
      </w:pPr>
    </w:p>
    <w:p w14:paraId="7308CAA9" w14:textId="66296B60" w:rsidR="00BC05EE" w:rsidRPr="004959B9" w:rsidRDefault="00BC05EE" w:rsidP="004564E9">
      <w:pPr>
        <w:ind w:left="1276" w:hanging="1276"/>
        <w:rPr>
          <w:rFonts w:ascii="Bookman Old Style" w:eastAsiaTheme="minorEastAsia" w:hAnsi="Bookman Old Style"/>
          <w:sz w:val="22"/>
          <w:szCs w:val="22"/>
          <w:lang w:eastAsia="en-US"/>
        </w:rPr>
      </w:pPr>
      <w:r w:rsidRPr="004959B9">
        <w:rPr>
          <w:rFonts w:ascii="Bookman Old Style" w:eastAsiaTheme="minorEastAsia" w:hAnsi="Bookman Old Style"/>
          <w:sz w:val="22"/>
          <w:szCs w:val="22"/>
          <w:u w:val="single"/>
          <w:lang w:eastAsia="en-US"/>
        </w:rPr>
        <w:t>Dotyczy:</w:t>
      </w:r>
      <w:r w:rsidR="0F5D7565" w:rsidRPr="004959B9">
        <w:rPr>
          <w:rFonts w:ascii="Bookman Old Style" w:eastAsiaTheme="minorEastAsia" w:hAnsi="Bookman Old Style"/>
          <w:sz w:val="22"/>
          <w:szCs w:val="22"/>
          <w:u w:val="single"/>
          <w:lang w:eastAsia="en-US"/>
        </w:rPr>
        <w:t xml:space="preserve"> </w:t>
      </w:r>
      <w:r w:rsidRPr="004959B9">
        <w:rPr>
          <w:rFonts w:ascii="Bookman Old Style" w:eastAsiaTheme="minorHAnsi" w:hAnsi="Bookman Old Style"/>
          <w:sz w:val="22"/>
          <w:szCs w:val="22"/>
          <w:lang w:eastAsia="en-US"/>
        </w:rPr>
        <w:tab/>
      </w:r>
      <w:r w:rsidRPr="004959B9">
        <w:rPr>
          <w:rFonts w:ascii="Bookman Old Style" w:eastAsiaTheme="minorEastAsia" w:hAnsi="Bookman Old Style"/>
          <w:sz w:val="22"/>
          <w:szCs w:val="22"/>
          <w:lang w:eastAsia="en-US"/>
        </w:rPr>
        <w:t>postępowania o udzielenie zamówienia publicznego prowadzonego w</w:t>
      </w:r>
      <w:r w:rsidR="004564E9" w:rsidRPr="004959B9">
        <w:rPr>
          <w:rFonts w:ascii="Bookman Old Style" w:eastAsiaTheme="minorEastAsia" w:hAnsi="Bookman Old Style"/>
          <w:sz w:val="22"/>
          <w:szCs w:val="22"/>
          <w:lang w:eastAsia="en-US"/>
        </w:rPr>
        <w:t> </w:t>
      </w:r>
      <w:r w:rsidRPr="004959B9">
        <w:rPr>
          <w:rFonts w:ascii="Bookman Old Style" w:eastAsiaTheme="minorEastAsia" w:hAnsi="Bookman Old Style"/>
          <w:sz w:val="22"/>
          <w:szCs w:val="22"/>
          <w:lang w:eastAsia="en-US"/>
        </w:rPr>
        <w:t xml:space="preserve">trybie przetargu nieograniczonego </w:t>
      </w:r>
      <w:r w:rsidR="00EE5DB8" w:rsidRPr="004959B9">
        <w:rPr>
          <w:rFonts w:ascii="Bookman Old Style" w:eastAsiaTheme="minorEastAsia" w:hAnsi="Bookman Old Style"/>
          <w:sz w:val="22"/>
          <w:szCs w:val="22"/>
          <w:lang w:eastAsia="en-US"/>
        </w:rPr>
        <w:t>pn. „</w:t>
      </w:r>
      <w:r w:rsidR="00F520AF" w:rsidRPr="00F520AF">
        <w:rPr>
          <w:rFonts w:ascii="Bookman Old Style" w:eastAsiaTheme="minorEastAsia" w:hAnsi="Bookman Old Style"/>
          <w:sz w:val="22"/>
          <w:szCs w:val="22"/>
          <w:lang w:eastAsia="en-US"/>
        </w:rPr>
        <w:t>Świadczenie usług w zakresie przygotowania do druku publikacji naukowych Polskiej Akademii Nauk w podziale na dwie części</w:t>
      </w:r>
      <w:r w:rsidR="004564E9" w:rsidRPr="004959B9">
        <w:rPr>
          <w:rFonts w:ascii="Bookman Old Style" w:eastAsiaTheme="minorEastAsia" w:hAnsi="Bookman Old Style"/>
          <w:sz w:val="22"/>
          <w:szCs w:val="22"/>
          <w:lang w:eastAsia="en-US"/>
        </w:rPr>
        <w:t>” - znak sprawy nr ZZP.261.</w:t>
      </w:r>
      <w:r w:rsidR="00F520AF">
        <w:rPr>
          <w:rFonts w:ascii="Bookman Old Style" w:eastAsiaTheme="minorEastAsia" w:hAnsi="Bookman Old Style"/>
          <w:sz w:val="22"/>
          <w:szCs w:val="22"/>
          <w:lang w:eastAsia="en-US"/>
        </w:rPr>
        <w:t>22</w:t>
      </w:r>
      <w:r w:rsidR="004564E9" w:rsidRPr="004959B9">
        <w:rPr>
          <w:rFonts w:ascii="Bookman Old Style" w:eastAsiaTheme="minorEastAsia" w:hAnsi="Bookman Old Style"/>
          <w:sz w:val="22"/>
          <w:szCs w:val="22"/>
          <w:lang w:eastAsia="en-US"/>
        </w:rPr>
        <w:t>.2020</w:t>
      </w:r>
      <w:r w:rsidR="00F520AF">
        <w:rPr>
          <w:rFonts w:ascii="Bookman Old Style" w:eastAsiaTheme="minorEastAsia" w:hAnsi="Bookman Old Style"/>
          <w:sz w:val="22"/>
          <w:szCs w:val="22"/>
          <w:lang w:eastAsia="en-US"/>
        </w:rPr>
        <w:t xml:space="preserve"> </w:t>
      </w:r>
      <w:r w:rsidR="00F520AF">
        <w:rPr>
          <w:rFonts w:ascii="Bookman Old Style" w:eastAsiaTheme="minorEastAsia" w:hAnsi="Bookman Old Style"/>
          <w:sz w:val="22"/>
          <w:szCs w:val="22"/>
          <w:lang w:eastAsia="en-US"/>
        </w:rPr>
        <w:br/>
      </w:r>
      <w:r w:rsidR="00F520AF" w:rsidRPr="00F520AF">
        <w:rPr>
          <w:rFonts w:ascii="Bookman Old Style" w:eastAsiaTheme="minorEastAsia" w:hAnsi="Bookman Old Style"/>
          <w:b/>
          <w:sz w:val="22"/>
          <w:szCs w:val="22"/>
          <w:lang w:eastAsia="en-US"/>
        </w:rPr>
        <w:t>dotyczy części 2</w:t>
      </w:r>
    </w:p>
    <w:p w14:paraId="3353A304" w14:textId="77777777" w:rsidR="00BC05EE" w:rsidRPr="004959B9" w:rsidRDefault="00BC05EE" w:rsidP="00BC05EE">
      <w:pPr>
        <w:jc w:val="both"/>
        <w:rPr>
          <w:rFonts w:ascii="Bookman Old Style" w:hAnsi="Bookman Old Style"/>
          <w:sz w:val="22"/>
          <w:szCs w:val="22"/>
        </w:rPr>
      </w:pPr>
    </w:p>
    <w:p w14:paraId="2AA1A067" w14:textId="3D73BF1B" w:rsidR="00BC05EE" w:rsidRPr="004959B9" w:rsidRDefault="00BC05EE" w:rsidP="00BC05EE">
      <w:pPr>
        <w:autoSpaceDE w:val="0"/>
        <w:autoSpaceDN w:val="0"/>
        <w:adjustRightInd w:val="0"/>
        <w:jc w:val="center"/>
        <w:rPr>
          <w:rFonts w:ascii="Bookman Old Style" w:hAnsi="Bookman Old Style"/>
          <w:b/>
          <w:bCs/>
          <w:sz w:val="22"/>
          <w:szCs w:val="22"/>
        </w:rPr>
      </w:pPr>
      <w:r w:rsidRPr="004959B9">
        <w:rPr>
          <w:rFonts w:ascii="Bookman Old Style" w:hAnsi="Bookman Old Style"/>
          <w:b/>
          <w:bCs/>
          <w:sz w:val="22"/>
          <w:szCs w:val="22"/>
        </w:rPr>
        <w:t>WYJAŚNIENIE TREŚCI SIWZ</w:t>
      </w:r>
    </w:p>
    <w:p w14:paraId="52230731" w14:textId="4BCF9A3A" w:rsidR="00BC05EE" w:rsidRPr="00866006" w:rsidRDefault="00956516" w:rsidP="00866006">
      <w:pPr>
        <w:rPr>
          <w:rFonts w:ascii="Bookman Old Style" w:hAnsi="Bookman Old Style"/>
          <w:sz w:val="22"/>
          <w:szCs w:val="22"/>
        </w:rPr>
      </w:pPr>
      <w:r w:rsidRPr="00866006">
        <w:rPr>
          <w:rFonts w:ascii="Bookman Old Style" w:hAnsi="Bookman Old Style"/>
          <w:sz w:val="22"/>
          <w:szCs w:val="22"/>
        </w:rPr>
        <w:t>Zamawiający działając n</w:t>
      </w:r>
      <w:r w:rsidR="00BC05EE" w:rsidRPr="00866006">
        <w:rPr>
          <w:rFonts w:ascii="Bookman Old Style" w:hAnsi="Bookman Old Style"/>
          <w:sz w:val="22"/>
          <w:szCs w:val="22"/>
        </w:rPr>
        <w:t xml:space="preserve">a podstawie art. 38 ust. </w:t>
      </w:r>
      <w:r w:rsidR="00BF1049" w:rsidRPr="00866006">
        <w:rPr>
          <w:rFonts w:ascii="Bookman Old Style" w:hAnsi="Bookman Old Style"/>
          <w:sz w:val="22"/>
          <w:szCs w:val="22"/>
        </w:rPr>
        <w:t>4</w:t>
      </w:r>
      <w:r w:rsidR="00BC05EE" w:rsidRPr="00866006">
        <w:rPr>
          <w:rFonts w:ascii="Bookman Old Style" w:hAnsi="Bookman Old Style"/>
          <w:sz w:val="22"/>
          <w:szCs w:val="22"/>
        </w:rPr>
        <w:t xml:space="preserve"> ustawy z dnia 29 stycznia 2004 r. Prawo zamówień publicznych (Dz.U. z 201</w:t>
      </w:r>
      <w:r w:rsidR="00016E77" w:rsidRPr="00866006">
        <w:rPr>
          <w:rFonts w:ascii="Bookman Old Style" w:hAnsi="Bookman Old Style"/>
          <w:sz w:val="22"/>
          <w:szCs w:val="22"/>
        </w:rPr>
        <w:t>9</w:t>
      </w:r>
      <w:r w:rsidR="00BC05EE" w:rsidRPr="00866006">
        <w:rPr>
          <w:rFonts w:ascii="Bookman Old Style" w:hAnsi="Bookman Old Style"/>
          <w:sz w:val="22"/>
          <w:szCs w:val="22"/>
        </w:rPr>
        <w:t xml:space="preserve"> r. poz. 18</w:t>
      </w:r>
      <w:r w:rsidR="00016E77" w:rsidRPr="00866006">
        <w:rPr>
          <w:rFonts w:ascii="Bookman Old Style" w:hAnsi="Bookman Old Style"/>
          <w:sz w:val="22"/>
          <w:szCs w:val="22"/>
        </w:rPr>
        <w:t>43 z póź.zm.</w:t>
      </w:r>
      <w:r w:rsidR="00BC05EE" w:rsidRPr="00866006">
        <w:rPr>
          <w:rFonts w:ascii="Bookman Old Style" w:hAnsi="Bookman Old Style"/>
          <w:sz w:val="22"/>
          <w:szCs w:val="22"/>
        </w:rPr>
        <w:t>), zwanej dalej „ustawą</w:t>
      </w:r>
      <w:r w:rsidR="0073623D">
        <w:rPr>
          <w:rFonts w:ascii="Bookman Old Style" w:hAnsi="Bookman Old Style"/>
          <w:sz w:val="22"/>
          <w:szCs w:val="22"/>
        </w:rPr>
        <w:t xml:space="preserve"> Pzp</w:t>
      </w:r>
      <w:r w:rsidR="00BC05EE" w:rsidRPr="00866006">
        <w:rPr>
          <w:rFonts w:ascii="Bookman Old Style" w:hAnsi="Bookman Old Style"/>
          <w:sz w:val="22"/>
          <w:szCs w:val="22"/>
        </w:rPr>
        <w:t xml:space="preserve">”, </w:t>
      </w:r>
      <w:r w:rsidR="00BF1049" w:rsidRPr="00866006">
        <w:rPr>
          <w:rFonts w:ascii="Bookman Old Style" w:hAnsi="Bookman Old Style"/>
          <w:sz w:val="22"/>
          <w:szCs w:val="22"/>
        </w:rPr>
        <w:t xml:space="preserve">dokonuje zmiany treści Specyfikacji Istotnych </w:t>
      </w:r>
      <w:r w:rsidR="0073623D">
        <w:rPr>
          <w:rFonts w:ascii="Bookman Old Style" w:hAnsi="Bookman Old Style"/>
          <w:sz w:val="22"/>
          <w:szCs w:val="22"/>
        </w:rPr>
        <w:t>W</w:t>
      </w:r>
      <w:r w:rsidR="00BF1049" w:rsidRPr="00866006">
        <w:rPr>
          <w:rFonts w:ascii="Bookman Old Style" w:hAnsi="Bookman Old Style"/>
          <w:sz w:val="22"/>
          <w:szCs w:val="22"/>
        </w:rPr>
        <w:t>arunków Zamówienia, dalej „SIWZ” w:</w:t>
      </w:r>
    </w:p>
    <w:p w14:paraId="30D1ED5E" w14:textId="50F8B8E6" w:rsidR="00BF1049" w:rsidRDefault="00BF1049" w:rsidP="00866006">
      <w:pPr>
        <w:pStyle w:val="Akapitzlist"/>
        <w:numPr>
          <w:ilvl w:val="1"/>
          <w:numId w:val="2"/>
        </w:numPr>
        <w:spacing w:before="120" w:after="120" w:line="276" w:lineRule="auto"/>
        <w:ind w:left="567" w:hanging="357"/>
        <w:contextualSpacing w:val="0"/>
        <w:rPr>
          <w:rFonts w:ascii="Bookman Old Style" w:hAnsi="Bookman Old Style"/>
        </w:rPr>
      </w:pPr>
      <w:r w:rsidRPr="00BF1049">
        <w:rPr>
          <w:rFonts w:ascii="Bookman Old Style" w:hAnsi="Bookman Old Style"/>
        </w:rPr>
        <w:t xml:space="preserve">rozdziale XII’ ust. </w:t>
      </w:r>
      <w:r>
        <w:rPr>
          <w:rFonts w:ascii="Bookman Old Style" w:hAnsi="Bookman Old Style"/>
        </w:rPr>
        <w:t>1 pkt 7)</w:t>
      </w:r>
      <w:r w:rsidRPr="00BF1049">
        <w:rPr>
          <w:rFonts w:ascii="Bookman Old Style" w:hAnsi="Bookman Old Style"/>
        </w:rPr>
        <w:t xml:space="preserve"> SIWZ</w:t>
      </w:r>
      <w:r>
        <w:rPr>
          <w:rFonts w:ascii="Bookman Old Style" w:hAnsi="Bookman Old Style"/>
        </w:rPr>
        <w:t xml:space="preserve"> </w:t>
      </w:r>
      <w:r w:rsidR="003A0B55">
        <w:rPr>
          <w:rFonts w:ascii="Bookman Old Style" w:hAnsi="Bookman Old Style"/>
        </w:rPr>
        <w:t xml:space="preserve"> Opis sposobu przygotowania oferty w FORMIE ELEKTRONICZNEJ </w:t>
      </w:r>
      <w:r>
        <w:rPr>
          <w:rFonts w:ascii="Bookman Old Style" w:hAnsi="Bookman Old Style"/>
        </w:rPr>
        <w:t>jest:</w:t>
      </w:r>
    </w:p>
    <w:p w14:paraId="239AA2A5" w14:textId="77777777" w:rsidR="00866006" w:rsidRDefault="00BF1049" w:rsidP="00866006">
      <w:pPr>
        <w:pStyle w:val="Akapitzlist"/>
        <w:ind w:left="1134" w:hanging="567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>„</w:t>
      </w:r>
      <w:r w:rsidR="00866006">
        <w:rPr>
          <w:rFonts w:ascii="Bookman Old Style" w:hAnsi="Bookman Old Style" w:cstheme="minorHAnsi"/>
        </w:rPr>
        <w:t>7</w:t>
      </w:r>
      <w:r w:rsidR="00866006" w:rsidRPr="00866006">
        <w:rPr>
          <w:rFonts w:ascii="Bookman Old Style" w:hAnsi="Bookman Old Style" w:cstheme="minorHAnsi"/>
        </w:rPr>
        <w:t>)</w:t>
      </w:r>
      <w:r w:rsidR="00866006" w:rsidRPr="00866006">
        <w:rPr>
          <w:rFonts w:ascii="Bookman Old Style" w:hAnsi="Bookman Old Style" w:cstheme="minorHAnsi"/>
        </w:rPr>
        <w:tab/>
        <w:t>próbkę dla części 1 i/lub części 2 w zależności, na którą część Wykonawca składa ofertę:</w:t>
      </w:r>
    </w:p>
    <w:p w14:paraId="785A4152" w14:textId="765C82C0" w:rsidR="00BF1049" w:rsidRPr="00BF1049" w:rsidRDefault="00BF1049" w:rsidP="00866006">
      <w:pPr>
        <w:pStyle w:val="Akapitzlist"/>
        <w:ind w:left="1560"/>
        <w:rPr>
          <w:rFonts w:ascii="Bookman Old Style" w:hAnsi="Bookman Old Style"/>
        </w:rPr>
      </w:pPr>
      <w:r w:rsidRPr="00BF1049">
        <w:rPr>
          <w:rFonts w:ascii="Bookman Old Style" w:hAnsi="Bookman Old Style" w:cstheme="minorHAnsi"/>
        </w:rPr>
        <w:t xml:space="preserve">Wykonawca zobowiązany jest dołączyć do swojej oferty próbkę. </w:t>
      </w:r>
      <w:r w:rsidRPr="00587209">
        <w:rPr>
          <w:rFonts w:ascii="Bookman Old Style" w:hAnsi="Bookman Old Style" w:cstheme="minorHAnsi"/>
        </w:rPr>
        <w:t>Próbka stanowić będzie treść oferty oraz podstawę oceny ofert w ramach kryteri</w:t>
      </w:r>
      <w:r>
        <w:rPr>
          <w:rFonts w:ascii="Bookman Old Style" w:hAnsi="Bookman Old Style" w:cstheme="minorHAnsi"/>
        </w:rPr>
        <w:t>ów oceny ofert</w:t>
      </w:r>
      <w:r w:rsidRPr="00587209">
        <w:rPr>
          <w:rFonts w:ascii="Bookman Old Style" w:hAnsi="Bookman Old Style" w:cstheme="minorHAnsi"/>
        </w:rPr>
        <w:t>, a jej niezałączenie skutkować będzie odrzuceniem oferty na podstawie przepisu art. 89 ust. 1 pkt 2 ustawy Pzp</w:t>
      </w:r>
      <w:r w:rsidR="00B2590C">
        <w:rPr>
          <w:rFonts w:ascii="Bookman Old Style" w:hAnsi="Bookman Old Style" w:cstheme="minorHAnsi"/>
        </w:rPr>
        <w:t xml:space="preserve"> (</w:t>
      </w:r>
      <w:r w:rsidR="00D244F8">
        <w:rPr>
          <w:rFonts w:ascii="Bookman Old Style" w:hAnsi="Bookman Old Style" w:cstheme="minorHAnsi"/>
        </w:rPr>
        <w:t>…</w:t>
      </w:r>
      <w:r w:rsidR="00B2590C">
        <w:rPr>
          <w:rFonts w:ascii="Bookman Old Style" w:hAnsi="Bookman Old Style" w:cstheme="minorHAnsi"/>
        </w:rPr>
        <w:t xml:space="preserve">) </w:t>
      </w:r>
      <w:r w:rsidR="00B2590C" w:rsidRPr="00587209">
        <w:rPr>
          <w:rFonts w:ascii="Bookman Old Style" w:hAnsi="Bookman Old Style" w:cstheme="minorHAnsi"/>
        </w:rPr>
        <w:t>jako niezgodnej z treścią SIWZ</w:t>
      </w:r>
      <w:r w:rsidR="00B2590C">
        <w:rPr>
          <w:rFonts w:ascii="Bookman Old Style" w:hAnsi="Bookman Old Style" w:cstheme="minorHAnsi"/>
        </w:rPr>
        <w:t>.</w:t>
      </w:r>
      <w:r>
        <w:rPr>
          <w:rFonts w:ascii="Bookman Old Style" w:hAnsi="Bookman Old Style" w:cstheme="minorHAnsi"/>
        </w:rPr>
        <w:t>”</w:t>
      </w:r>
      <w:r w:rsidR="00B2590C">
        <w:rPr>
          <w:rFonts w:ascii="Bookman Old Style" w:hAnsi="Bookman Old Style" w:cstheme="minorHAnsi"/>
        </w:rPr>
        <w:t>.</w:t>
      </w:r>
    </w:p>
    <w:p w14:paraId="0BA7B650" w14:textId="59E37BBD" w:rsidR="00BF1049" w:rsidRPr="00BF1049" w:rsidRDefault="00BF1049" w:rsidP="00866006">
      <w:pPr>
        <w:spacing w:before="120" w:after="120" w:line="276" w:lineRule="auto"/>
        <w:ind w:left="567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</w:t>
      </w:r>
      <w:r w:rsidRPr="00BF1049">
        <w:rPr>
          <w:rFonts w:ascii="Bookman Old Style" w:hAnsi="Bookman Old Style"/>
          <w:sz w:val="22"/>
          <w:szCs w:val="22"/>
        </w:rPr>
        <w:t>owinno być:</w:t>
      </w:r>
    </w:p>
    <w:p w14:paraId="7F97A58F" w14:textId="77777777" w:rsidR="00866006" w:rsidRDefault="00BF1049" w:rsidP="00866006">
      <w:pPr>
        <w:pStyle w:val="Akapitzlist"/>
        <w:spacing w:after="0"/>
        <w:ind w:left="1134" w:hanging="567"/>
        <w:rPr>
          <w:rFonts w:ascii="Bookman Old Style" w:hAnsi="Bookman Old Style" w:cstheme="minorHAnsi"/>
        </w:rPr>
      </w:pPr>
      <w:r w:rsidRPr="00BF1049">
        <w:rPr>
          <w:rFonts w:ascii="Bookman Old Style" w:hAnsi="Bookman Old Style"/>
        </w:rPr>
        <w:t>„</w:t>
      </w:r>
      <w:r w:rsidR="00866006">
        <w:rPr>
          <w:rFonts w:ascii="Bookman Old Style" w:hAnsi="Bookman Old Style" w:cstheme="minorHAnsi"/>
        </w:rPr>
        <w:t>7</w:t>
      </w:r>
      <w:r w:rsidR="00866006" w:rsidRPr="00866006">
        <w:rPr>
          <w:rFonts w:ascii="Bookman Old Style" w:hAnsi="Bookman Old Style" w:cstheme="minorHAnsi"/>
        </w:rPr>
        <w:t>)</w:t>
      </w:r>
      <w:r w:rsidR="00866006" w:rsidRPr="00866006">
        <w:rPr>
          <w:rFonts w:ascii="Bookman Old Style" w:hAnsi="Bookman Old Style" w:cstheme="minorHAnsi"/>
        </w:rPr>
        <w:tab/>
        <w:t>próbkę dla części 1 i/lub części 2 w zależności, na którą część Wykonawca składa ofertę:</w:t>
      </w:r>
    </w:p>
    <w:p w14:paraId="4165F901" w14:textId="77777777" w:rsidR="00B2590C" w:rsidRPr="00587209" w:rsidRDefault="00BF1049" w:rsidP="00851FBA">
      <w:pPr>
        <w:pStyle w:val="Akapitzlist"/>
        <w:spacing w:before="120" w:after="120" w:line="276" w:lineRule="auto"/>
        <w:ind w:left="993"/>
        <w:rPr>
          <w:rFonts w:ascii="Bookman Old Style" w:hAnsi="Bookman Old Style" w:cstheme="minorHAnsi"/>
        </w:rPr>
      </w:pPr>
      <w:r w:rsidRPr="00BF1049">
        <w:rPr>
          <w:rFonts w:ascii="Bookman Old Style" w:hAnsi="Bookman Old Style" w:cstheme="minorHAnsi"/>
          <w:b/>
        </w:rPr>
        <w:t>dostarczoną przez Wykonawcę w terminie przeznaczonym na składnie ofert do siedziby Zamawiającego: Polska Akademia Nauk (Zespół Zamówień Publicznych) – piętro 25, pok. 2516 PKiN pl. Defilad 1, 00-901 Warszawa</w:t>
      </w:r>
      <w:r w:rsidRPr="00BF1049">
        <w:rPr>
          <w:rFonts w:ascii="Bookman Old Style" w:hAnsi="Bookman Old Style" w:cstheme="minorHAnsi"/>
        </w:rPr>
        <w:t xml:space="preserve"> zgodnie z opisem zawartym w ust. 1 pkt 7) lit a) </w:t>
      </w:r>
      <w:r w:rsidR="00B2590C" w:rsidRPr="00851FBA">
        <w:rPr>
          <w:rFonts w:ascii="Bookman Old Style" w:hAnsi="Bookman Old Style" w:cstheme="minorHAnsi"/>
        </w:rPr>
        <w:t xml:space="preserve">Część 1 – publikacje z zakresu </w:t>
      </w:r>
      <w:r w:rsidR="00B2590C" w:rsidRPr="00851FBA">
        <w:rPr>
          <w:rFonts w:ascii="Bookman Old Style" w:eastAsia="Times New Roman" w:hAnsi="Bookman Old Style" w:cstheme="minorHAnsi"/>
          <w:bCs/>
          <w:color w:val="000000"/>
        </w:rPr>
        <w:t>nauk humanistycznych i społecznych</w:t>
      </w:r>
    </w:p>
    <w:p w14:paraId="59EBC709" w14:textId="5610FE3A" w:rsidR="00BF1049" w:rsidRPr="00BF1049" w:rsidRDefault="00BF1049" w:rsidP="00851FBA">
      <w:pPr>
        <w:pStyle w:val="Akapitzlist"/>
        <w:spacing w:before="120" w:after="120" w:line="276" w:lineRule="auto"/>
        <w:ind w:left="993" w:right="9"/>
        <w:rPr>
          <w:rFonts w:ascii="Bookman Old Style" w:hAnsi="Bookman Old Style"/>
        </w:rPr>
      </w:pPr>
      <w:r w:rsidRPr="00BF1049">
        <w:rPr>
          <w:rFonts w:ascii="Bookman Old Style" w:hAnsi="Bookman Old Style" w:cstheme="minorHAnsi"/>
        </w:rPr>
        <w:t>i/lub b)</w:t>
      </w:r>
      <w:r w:rsidR="00B2590C">
        <w:rPr>
          <w:rFonts w:ascii="Bookman Old Style" w:hAnsi="Bookman Old Style" w:cstheme="minorHAnsi"/>
        </w:rPr>
        <w:t xml:space="preserve"> </w:t>
      </w:r>
      <w:r w:rsidR="00B2590C" w:rsidRPr="00851FBA">
        <w:rPr>
          <w:rFonts w:ascii="Bookman Old Style" w:hAnsi="Bookman Old Style" w:cstheme="minorHAnsi"/>
        </w:rPr>
        <w:t>Część 2 – publikacje z zakresu nauk technicznych</w:t>
      </w:r>
      <w:r w:rsidRPr="00BF1049">
        <w:rPr>
          <w:rFonts w:ascii="Bookman Old Style" w:hAnsi="Bookman Old Style" w:cstheme="minorHAnsi"/>
        </w:rPr>
        <w:t xml:space="preserve">. Próbka powinna być dostarczona do Zamawiającego w opakowaniu oznakowanym tytułem i numerem postępowania: </w:t>
      </w:r>
      <w:r w:rsidRPr="00BF1049">
        <w:rPr>
          <w:rFonts w:ascii="Bookman Old Style" w:hAnsi="Bookman Old Style" w:cstheme="minorHAnsi"/>
          <w:b/>
        </w:rPr>
        <w:t>„Świadczenie usług w zakresie przygotowania do druku publikacji naukowych Polskiej Akademii Nauk w podziale na dwie części” - znak sprawy nr ZZP.261.22.2020</w:t>
      </w:r>
      <w:r w:rsidRPr="00BF1049">
        <w:rPr>
          <w:rFonts w:ascii="Bookman Old Style" w:hAnsi="Bookman Old Style" w:cstheme="minorHAnsi"/>
        </w:rPr>
        <w:t>.</w:t>
      </w:r>
      <w:bookmarkStart w:id="0" w:name="_Hlk60215946"/>
      <w:bookmarkStart w:id="1" w:name="_Hlk60215937"/>
      <w:r w:rsidRPr="00BF1049">
        <w:rPr>
          <w:rFonts w:ascii="Bookman Old Style" w:hAnsi="Bookman Old Style" w:cstheme="minorHAnsi"/>
        </w:rPr>
        <w:t xml:space="preserve"> </w:t>
      </w:r>
      <w:bookmarkEnd w:id="0"/>
      <w:r w:rsidRPr="00BF1049">
        <w:rPr>
          <w:rFonts w:ascii="Bookman Old Style" w:hAnsi="Bookman Old Style" w:cstheme="minorHAnsi"/>
        </w:rPr>
        <w:t xml:space="preserve">Próbka stanowić będzie treść oferty oraz podstawę oceny ofert w ramach kryteriów oceny ofert, a jej </w:t>
      </w:r>
      <w:r w:rsidR="00A7274C">
        <w:rPr>
          <w:rFonts w:ascii="Bookman Old Style" w:hAnsi="Bookman Old Style" w:cstheme="minorHAnsi"/>
        </w:rPr>
        <w:t xml:space="preserve">niedostarczenie </w:t>
      </w:r>
      <w:r w:rsidRPr="00BF1049">
        <w:rPr>
          <w:rFonts w:ascii="Bookman Old Style" w:hAnsi="Bookman Old Style" w:cstheme="minorHAnsi"/>
        </w:rPr>
        <w:t>skutkować będzie odrzuceniem oferty na podstawie przepisu art. 89 ust. 1 pkt 2 ustawy Pzp</w:t>
      </w:r>
      <w:r w:rsidR="00B2590C">
        <w:rPr>
          <w:rFonts w:ascii="Bookman Old Style" w:hAnsi="Bookman Old Style" w:cstheme="minorHAnsi"/>
        </w:rPr>
        <w:t xml:space="preserve"> (…) </w:t>
      </w:r>
      <w:r w:rsidR="00B2590C" w:rsidRPr="00587209">
        <w:rPr>
          <w:rFonts w:ascii="Bookman Old Style" w:hAnsi="Bookman Old Style" w:cstheme="minorHAnsi"/>
        </w:rPr>
        <w:t>jako niezgodnej z treścią SIWZ</w:t>
      </w:r>
      <w:r w:rsidRPr="00BF1049">
        <w:rPr>
          <w:rFonts w:ascii="Bookman Old Style" w:hAnsi="Bookman Old Style" w:cstheme="minorHAnsi"/>
        </w:rPr>
        <w:t>.</w:t>
      </w:r>
      <w:bookmarkEnd w:id="1"/>
      <w:r w:rsidRPr="00BF1049">
        <w:rPr>
          <w:rFonts w:ascii="Bookman Old Style" w:hAnsi="Bookman Old Style" w:cstheme="minorHAnsi"/>
        </w:rPr>
        <w:t>”</w:t>
      </w:r>
    </w:p>
    <w:p w14:paraId="0C5C3CDA" w14:textId="77777777" w:rsidR="00866006" w:rsidRDefault="00866006" w:rsidP="00866006">
      <w:pPr>
        <w:pStyle w:val="Akapitzlist"/>
        <w:numPr>
          <w:ilvl w:val="1"/>
          <w:numId w:val="2"/>
        </w:numPr>
        <w:spacing w:before="120" w:after="120" w:line="276" w:lineRule="auto"/>
        <w:ind w:left="567" w:hanging="357"/>
        <w:jc w:val="both"/>
        <w:rPr>
          <w:rFonts w:ascii="Bookman Old Style" w:eastAsia="Arial Unicode MS" w:hAnsi="Bookman Old Style"/>
        </w:rPr>
      </w:pPr>
      <w:r w:rsidRPr="00866006">
        <w:rPr>
          <w:rFonts w:ascii="Bookman Old Style" w:eastAsia="Arial Unicode MS" w:hAnsi="Bookman Old Style"/>
        </w:rPr>
        <w:lastRenderedPageBreak/>
        <w:t>rozdzia</w:t>
      </w:r>
      <w:r>
        <w:rPr>
          <w:rFonts w:ascii="Bookman Old Style" w:eastAsia="Arial Unicode MS" w:hAnsi="Bookman Old Style"/>
        </w:rPr>
        <w:t>łach:</w:t>
      </w:r>
    </w:p>
    <w:p w14:paraId="0AE23D04" w14:textId="42C87CD2" w:rsidR="00866006" w:rsidRDefault="00866006" w:rsidP="00866006">
      <w:pPr>
        <w:pStyle w:val="Akapitzlist"/>
        <w:numPr>
          <w:ilvl w:val="2"/>
          <w:numId w:val="2"/>
        </w:numPr>
        <w:spacing w:before="120" w:after="120" w:line="276" w:lineRule="auto"/>
        <w:ind w:left="993" w:hanging="430"/>
        <w:jc w:val="both"/>
        <w:rPr>
          <w:rFonts w:ascii="Bookman Old Style" w:eastAsia="Arial Unicode MS" w:hAnsi="Bookman Old Style"/>
        </w:rPr>
      </w:pPr>
      <w:r w:rsidRPr="00866006">
        <w:rPr>
          <w:rFonts w:ascii="Bookman Old Style" w:eastAsia="Arial Unicode MS" w:hAnsi="Bookman Old Style"/>
        </w:rPr>
        <w:t>XII ust. 8</w:t>
      </w:r>
      <w:r w:rsidR="00F17620">
        <w:rPr>
          <w:rFonts w:ascii="Bookman Old Style" w:eastAsia="Arial Unicode MS" w:hAnsi="Bookman Old Style"/>
        </w:rPr>
        <w:t xml:space="preserve"> i</w:t>
      </w:r>
      <w:r w:rsidRPr="00866006">
        <w:rPr>
          <w:rFonts w:ascii="Bookman Old Style" w:eastAsia="Arial Unicode MS" w:hAnsi="Bookman Old Style"/>
        </w:rPr>
        <w:t xml:space="preserve"> ust. </w:t>
      </w:r>
      <w:r w:rsidR="00F17620">
        <w:rPr>
          <w:rFonts w:ascii="Bookman Old Style" w:eastAsia="Arial Unicode MS" w:hAnsi="Bookman Old Style"/>
        </w:rPr>
        <w:t>9</w:t>
      </w:r>
      <w:r w:rsidRPr="00866006">
        <w:rPr>
          <w:rFonts w:ascii="Bookman Old Style" w:eastAsia="Arial Unicode MS" w:hAnsi="Bookman Old Style"/>
        </w:rPr>
        <w:t xml:space="preserve"> SIWZ;</w:t>
      </w:r>
    </w:p>
    <w:p w14:paraId="7F61D8CD" w14:textId="77777777" w:rsidR="00866006" w:rsidRDefault="00866006" w:rsidP="00866006">
      <w:pPr>
        <w:pStyle w:val="Akapitzlist"/>
        <w:numPr>
          <w:ilvl w:val="2"/>
          <w:numId w:val="2"/>
        </w:numPr>
        <w:spacing w:before="120" w:after="120" w:line="276" w:lineRule="auto"/>
        <w:ind w:left="993" w:hanging="430"/>
        <w:jc w:val="both"/>
        <w:rPr>
          <w:rFonts w:ascii="Bookman Old Style" w:eastAsia="Arial Unicode MS" w:hAnsi="Bookman Old Style"/>
        </w:rPr>
      </w:pPr>
      <w:r w:rsidRPr="00866006">
        <w:rPr>
          <w:rFonts w:ascii="Bookman Old Style" w:eastAsia="Arial Unicode MS" w:hAnsi="Bookman Old Style"/>
        </w:rPr>
        <w:t>XII’ ust. 3 SIWZ;</w:t>
      </w:r>
    </w:p>
    <w:p w14:paraId="64ACC349" w14:textId="77777777" w:rsidR="00866006" w:rsidRDefault="00866006" w:rsidP="00866006">
      <w:pPr>
        <w:pStyle w:val="Akapitzlist"/>
        <w:numPr>
          <w:ilvl w:val="2"/>
          <w:numId w:val="2"/>
        </w:numPr>
        <w:spacing w:before="120" w:after="120" w:line="276" w:lineRule="auto"/>
        <w:ind w:left="993" w:hanging="430"/>
        <w:jc w:val="both"/>
        <w:rPr>
          <w:rFonts w:ascii="Bookman Old Style" w:eastAsia="Arial Unicode MS" w:hAnsi="Bookman Old Style"/>
        </w:rPr>
      </w:pPr>
      <w:r w:rsidRPr="00866006">
        <w:rPr>
          <w:rFonts w:ascii="Bookman Old Style" w:eastAsia="Arial Unicode MS" w:hAnsi="Bookman Old Style"/>
        </w:rPr>
        <w:t>XIII ust. 2 SIWZ;</w:t>
      </w:r>
    </w:p>
    <w:p w14:paraId="7D5959F9" w14:textId="2FB35E95" w:rsidR="00866006" w:rsidRPr="00866006" w:rsidRDefault="00866006" w:rsidP="00866006">
      <w:pPr>
        <w:pStyle w:val="Akapitzlist"/>
        <w:numPr>
          <w:ilvl w:val="2"/>
          <w:numId w:val="2"/>
        </w:numPr>
        <w:spacing w:before="120" w:after="120" w:line="276" w:lineRule="auto"/>
        <w:ind w:left="993" w:hanging="430"/>
        <w:jc w:val="both"/>
        <w:rPr>
          <w:rFonts w:ascii="Bookman Old Style" w:eastAsia="Arial Unicode MS" w:hAnsi="Bookman Old Style"/>
        </w:rPr>
      </w:pPr>
      <w:r w:rsidRPr="00866006">
        <w:rPr>
          <w:rFonts w:ascii="Bookman Old Style" w:eastAsia="Arial Unicode MS" w:hAnsi="Bookman Old Style"/>
        </w:rPr>
        <w:t>XIII’ ust. 1</w:t>
      </w:r>
      <w:r w:rsidR="00F17620">
        <w:rPr>
          <w:rFonts w:ascii="Bookman Old Style" w:eastAsia="Arial Unicode MS" w:hAnsi="Bookman Old Style"/>
        </w:rPr>
        <w:t xml:space="preserve"> i</w:t>
      </w:r>
      <w:r w:rsidRPr="00866006">
        <w:rPr>
          <w:rFonts w:ascii="Bookman Old Style" w:eastAsia="Arial Unicode MS" w:hAnsi="Bookman Old Style"/>
        </w:rPr>
        <w:t xml:space="preserve"> ust. 3 SIWZ</w:t>
      </w:r>
    </w:p>
    <w:p w14:paraId="5565DD76" w14:textId="3A959153" w:rsidR="00866006" w:rsidRPr="0033438E" w:rsidRDefault="00866006" w:rsidP="00866006">
      <w:pPr>
        <w:tabs>
          <w:tab w:val="left" w:pos="180"/>
        </w:tabs>
        <w:ind w:left="426"/>
        <w:jc w:val="both"/>
        <w:rPr>
          <w:rFonts w:ascii="Bookman Old Style" w:hAnsi="Bookman Old Style"/>
          <w:sz w:val="22"/>
          <w:szCs w:val="22"/>
        </w:rPr>
      </w:pPr>
      <w:r w:rsidRPr="004959B9">
        <w:rPr>
          <w:rFonts w:ascii="Bookman Old Style" w:hAnsi="Bookman Old Style"/>
          <w:b/>
          <w:sz w:val="22"/>
          <w:szCs w:val="22"/>
        </w:rPr>
        <w:t xml:space="preserve">polegające na przedłużeniu terminu składania </w:t>
      </w:r>
      <w:r w:rsidRPr="004959B9">
        <w:rPr>
          <w:rFonts w:ascii="Bookman Old Style" w:hAnsi="Bookman Old Style"/>
          <w:sz w:val="22"/>
          <w:szCs w:val="22"/>
        </w:rPr>
        <w:t xml:space="preserve">i otwarcia ofert z dnia </w:t>
      </w:r>
      <w:r>
        <w:rPr>
          <w:rFonts w:ascii="Bookman Old Style" w:hAnsi="Bookman Old Style"/>
          <w:sz w:val="22"/>
          <w:szCs w:val="22"/>
        </w:rPr>
        <w:t>0</w:t>
      </w:r>
      <w:r w:rsidRPr="004959B9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>.0</w:t>
      </w:r>
      <w:r w:rsidRPr="004959B9"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>.</w:t>
      </w:r>
      <w:r w:rsidRPr="004959B9">
        <w:rPr>
          <w:rFonts w:ascii="Bookman Old Style" w:hAnsi="Bookman Old Style"/>
          <w:sz w:val="22"/>
          <w:szCs w:val="22"/>
        </w:rPr>
        <w:t>202</w:t>
      </w:r>
      <w:r>
        <w:rPr>
          <w:rFonts w:ascii="Bookman Old Style" w:hAnsi="Bookman Old Style"/>
          <w:sz w:val="22"/>
          <w:szCs w:val="22"/>
        </w:rPr>
        <w:t xml:space="preserve">1 </w:t>
      </w:r>
      <w:r w:rsidRPr="004959B9">
        <w:rPr>
          <w:rFonts w:ascii="Bookman Old Style" w:hAnsi="Bookman Old Style"/>
          <w:sz w:val="22"/>
          <w:szCs w:val="22"/>
        </w:rPr>
        <w:t xml:space="preserve">r. </w:t>
      </w:r>
      <w:r w:rsidRPr="004959B9">
        <w:rPr>
          <w:rFonts w:ascii="Bookman Old Style" w:hAnsi="Bookman Old Style"/>
          <w:b/>
          <w:sz w:val="22"/>
          <w:szCs w:val="22"/>
        </w:rPr>
        <w:t xml:space="preserve">na </w:t>
      </w:r>
      <w:r w:rsidRPr="0033438E">
        <w:rPr>
          <w:rFonts w:ascii="Bookman Old Style" w:hAnsi="Bookman Old Style"/>
          <w:b/>
          <w:sz w:val="22"/>
          <w:szCs w:val="22"/>
        </w:rPr>
        <w:t>dzień</w:t>
      </w:r>
      <w:r w:rsidRPr="0033438E">
        <w:rPr>
          <w:rFonts w:ascii="Bookman Old Style" w:hAnsi="Bookman Old Style"/>
          <w:sz w:val="22"/>
          <w:szCs w:val="22"/>
        </w:rPr>
        <w:t xml:space="preserve"> </w:t>
      </w:r>
      <w:r w:rsidRPr="0033438E">
        <w:rPr>
          <w:rFonts w:ascii="Bookman Old Style" w:hAnsi="Bookman Old Style"/>
          <w:b/>
          <w:sz w:val="22"/>
          <w:szCs w:val="22"/>
        </w:rPr>
        <w:t>07.01.2021 r.</w:t>
      </w:r>
    </w:p>
    <w:p w14:paraId="3FEDD71A" w14:textId="77777777" w:rsidR="00866006" w:rsidRPr="0033438E" w:rsidRDefault="00866006" w:rsidP="00866006">
      <w:pPr>
        <w:tabs>
          <w:tab w:val="left" w:pos="180"/>
        </w:tabs>
        <w:ind w:left="426"/>
        <w:jc w:val="both"/>
        <w:rPr>
          <w:rFonts w:ascii="Bookman Old Style" w:hAnsi="Bookman Old Style"/>
          <w:sz w:val="22"/>
          <w:szCs w:val="22"/>
        </w:rPr>
      </w:pPr>
    </w:p>
    <w:p w14:paraId="2261D51E" w14:textId="258AC8AA" w:rsidR="00866006" w:rsidRDefault="00866006" w:rsidP="00866006">
      <w:pPr>
        <w:tabs>
          <w:tab w:val="left" w:pos="180"/>
        </w:tabs>
        <w:ind w:left="426"/>
        <w:jc w:val="both"/>
        <w:rPr>
          <w:rFonts w:ascii="Bookman Old Style" w:eastAsia="Arial Unicode MS" w:hAnsi="Bookman Old Style"/>
          <w:sz w:val="22"/>
          <w:szCs w:val="22"/>
        </w:rPr>
      </w:pPr>
      <w:r w:rsidRPr="0033438E">
        <w:rPr>
          <w:rFonts w:ascii="Bookman Old Style" w:hAnsi="Bookman Old Style"/>
          <w:sz w:val="22"/>
          <w:szCs w:val="22"/>
        </w:rPr>
        <w:t xml:space="preserve">Oferty do przedmiotowego postępowania należy składać do dnia </w:t>
      </w:r>
      <w:r w:rsidRPr="0033438E">
        <w:rPr>
          <w:rFonts w:ascii="Bookman Old Style" w:hAnsi="Bookman Old Style"/>
          <w:b/>
          <w:sz w:val="22"/>
          <w:szCs w:val="22"/>
        </w:rPr>
        <w:t xml:space="preserve">07.01.2021 r. </w:t>
      </w:r>
      <w:r w:rsidRPr="004959B9">
        <w:rPr>
          <w:rFonts w:ascii="Bookman Old Style" w:hAnsi="Bookman Old Style"/>
          <w:b/>
          <w:bCs/>
          <w:sz w:val="22"/>
          <w:szCs w:val="22"/>
        </w:rPr>
        <w:t>do godziny 10:00</w:t>
      </w:r>
      <w:r w:rsidRPr="004959B9">
        <w:rPr>
          <w:rFonts w:ascii="Bookman Old Style" w:hAnsi="Bookman Old Style"/>
          <w:sz w:val="22"/>
          <w:szCs w:val="22"/>
        </w:rPr>
        <w:t xml:space="preserve">, termin otwarcia ofert ustala się na dzień </w:t>
      </w:r>
      <w:r w:rsidRPr="00866006">
        <w:rPr>
          <w:rFonts w:ascii="Bookman Old Style" w:hAnsi="Bookman Old Style"/>
          <w:sz w:val="22"/>
          <w:szCs w:val="22"/>
        </w:rPr>
        <w:t>07.01.2021 r.</w:t>
      </w:r>
      <w:r w:rsidRPr="004959B9">
        <w:rPr>
          <w:rFonts w:ascii="Bookman Old Style" w:hAnsi="Bookman Old Style"/>
          <w:sz w:val="22"/>
          <w:szCs w:val="22"/>
        </w:rPr>
        <w:t xml:space="preserve"> o godzinie 10:30. Miejsce składania i otwarcia ofert pozostaje bez zmian.</w:t>
      </w:r>
      <w:bookmarkStart w:id="2" w:name="_GoBack"/>
      <w:bookmarkEnd w:id="2"/>
    </w:p>
    <w:p w14:paraId="4B29B70B" w14:textId="77777777" w:rsidR="00866006" w:rsidRPr="00866006" w:rsidRDefault="00866006" w:rsidP="00866006">
      <w:pPr>
        <w:spacing w:before="120" w:after="120" w:line="276" w:lineRule="auto"/>
        <w:jc w:val="both"/>
        <w:rPr>
          <w:rFonts w:ascii="Bookman Old Style" w:eastAsia="Arial Unicode MS" w:hAnsi="Bookman Old Style"/>
          <w:sz w:val="22"/>
          <w:szCs w:val="22"/>
        </w:rPr>
      </w:pPr>
    </w:p>
    <w:p w14:paraId="6DCF3C65" w14:textId="7697A962" w:rsidR="00F7209D" w:rsidRDefault="00BC05EE" w:rsidP="00866006">
      <w:pPr>
        <w:spacing w:before="120" w:after="120" w:line="276" w:lineRule="auto"/>
        <w:jc w:val="both"/>
        <w:rPr>
          <w:rFonts w:ascii="Bookman Old Style" w:eastAsia="Arial Unicode MS" w:hAnsi="Bookman Old Style"/>
          <w:sz w:val="22"/>
          <w:szCs w:val="22"/>
        </w:rPr>
      </w:pPr>
      <w:r w:rsidRPr="00866006">
        <w:rPr>
          <w:rFonts w:ascii="Bookman Old Style" w:eastAsia="Arial Unicode MS" w:hAnsi="Bookman Old Style"/>
          <w:sz w:val="22"/>
          <w:szCs w:val="22"/>
        </w:rPr>
        <w:t>Niniejsz</w:t>
      </w:r>
      <w:r w:rsidR="005154F1">
        <w:rPr>
          <w:rFonts w:ascii="Bookman Old Style" w:eastAsia="Arial Unicode MS" w:hAnsi="Bookman Old Style"/>
          <w:sz w:val="22"/>
          <w:szCs w:val="22"/>
        </w:rPr>
        <w:t>a</w:t>
      </w:r>
      <w:r w:rsidRPr="00866006">
        <w:rPr>
          <w:rFonts w:ascii="Bookman Old Style" w:eastAsia="Arial Unicode MS" w:hAnsi="Bookman Old Style"/>
          <w:sz w:val="22"/>
          <w:szCs w:val="22"/>
        </w:rPr>
        <w:t xml:space="preserve"> </w:t>
      </w:r>
      <w:r w:rsidR="005154F1">
        <w:rPr>
          <w:rFonts w:ascii="Bookman Old Style" w:eastAsia="Arial Unicode MS" w:hAnsi="Bookman Old Style"/>
          <w:sz w:val="22"/>
          <w:szCs w:val="22"/>
        </w:rPr>
        <w:t>zmiana</w:t>
      </w:r>
      <w:r w:rsidRPr="00866006">
        <w:rPr>
          <w:rFonts w:ascii="Bookman Old Style" w:eastAsia="Arial Unicode MS" w:hAnsi="Bookman Old Style"/>
          <w:sz w:val="22"/>
          <w:szCs w:val="22"/>
        </w:rPr>
        <w:t xml:space="preserve"> </w:t>
      </w:r>
      <w:r w:rsidR="005154F1">
        <w:rPr>
          <w:rFonts w:ascii="Bookman Old Style" w:eastAsia="Arial Unicode MS" w:hAnsi="Bookman Old Style"/>
          <w:sz w:val="22"/>
          <w:szCs w:val="22"/>
        </w:rPr>
        <w:t>jest</w:t>
      </w:r>
      <w:r w:rsidRPr="00866006">
        <w:rPr>
          <w:rFonts w:ascii="Bookman Old Style" w:eastAsia="Arial Unicode MS" w:hAnsi="Bookman Old Style"/>
          <w:sz w:val="22"/>
          <w:szCs w:val="22"/>
        </w:rPr>
        <w:t xml:space="preserve"> wiążąc</w:t>
      </w:r>
      <w:r w:rsidR="005154F1">
        <w:rPr>
          <w:rFonts w:ascii="Bookman Old Style" w:eastAsia="Arial Unicode MS" w:hAnsi="Bookman Old Style"/>
          <w:sz w:val="22"/>
          <w:szCs w:val="22"/>
        </w:rPr>
        <w:t>a</w:t>
      </w:r>
      <w:r w:rsidRPr="00866006">
        <w:rPr>
          <w:rFonts w:ascii="Bookman Old Style" w:eastAsia="Arial Unicode MS" w:hAnsi="Bookman Old Style"/>
          <w:sz w:val="22"/>
          <w:szCs w:val="22"/>
        </w:rPr>
        <w:t xml:space="preserve"> dla wszystkich Wykonawców i należy uwzględnić przy sporządzaniu oferty.</w:t>
      </w:r>
    </w:p>
    <w:p w14:paraId="334A1BEC" w14:textId="3D1E085F" w:rsidR="0033438E" w:rsidRDefault="0033438E" w:rsidP="00866006">
      <w:pPr>
        <w:spacing w:before="120" w:after="120" w:line="276" w:lineRule="auto"/>
        <w:jc w:val="both"/>
        <w:rPr>
          <w:rFonts w:ascii="Bookman Old Style" w:hAnsi="Bookman Old Style"/>
          <w:sz w:val="22"/>
          <w:szCs w:val="22"/>
        </w:rPr>
      </w:pPr>
    </w:p>
    <w:p w14:paraId="443403F8" w14:textId="1A892AAC" w:rsidR="0033438E" w:rsidRDefault="0033438E" w:rsidP="00866006">
      <w:pPr>
        <w:spacing w:before="120" w:after="120" w:line="276" w:lineRule="auto"/>
        <w:jc w:val="both"/>
        <w:rPr>
          <w:rFonts w:ascii="Bookman Old Style" w:hAnsi="Bookman Old Style"/>
          <w:sz w:val="22"/>
          <w:szCs w:val="22"/>
        </w:rPr>
      </w:pPr>
    </w:p>
    <w:p w14:paraId="00DAFA57" w14:textId="77777777" w:rsidR="0033438E" w:rsidRPr="0033438E" w:rsidRDefault="0033438E" w:rsidP="0033438E">
      <w:pPr>
        <w:spacing w:before="120" w:after="120" w:line="276" w:lineRule="auto"/>
        <w:ind w:left="4536" w:right="1842"/>
        <w:jc w:val="center"/>
        <w:rPr>
          <w:rFonts w:ascii="Bookman Old Style" w:hAnsi="Bookman Old Style"/>
          <w:sz w:val="22"/>
          <w:szCs w:val="22"/>
        </w:rPr>
      </w:pPr>
      <w:r w:rsidRPr="0033438E">
        <w:rPr>
          <w:rFonts w:ascii="Bookman Old Style" w:hAnsi="Bookman Old Style"/>
          <w:sz w:val="22"/>
          <w:szCs w:val="22"/>
        </w:rPr>
        <w:t>KANCLERZ</w:t>
      </w:r>
    </w:p>
    <w:p w14:paraId="6BC27CCC" w14:textId="794EC54F" w:rsidR="0033438E" w:rsidRPr="0033438E" w:rsidRDefault="0033438E" w:rsidP="0033438E">
      <w:pPr>
        <w:spacing w:before="120" w:after="120" w:line="276" w:lineRule="auto"/>
        <w:ind w:left="4536" w:right="1842"/>
        <w:jc w:val="center"/>
        <w:rPr>
          <w:rFonts w:ascii="Bookman Old Style" w:hAnsi="Bookman Old Style"/>
          <w:sz w:val="22"/>
          <w:szCs w:val="22"/>
        </w:rPr>
      </w:pPr>
      <w:r w:rsidRPr="0033438E">
        <w:rPr>
          <w:rFonts w:ascii="Bookman Old Style" w:hAnsi="Bookman Old Style"/>
          <w:sz w:val="22"/>
          <w:szCs w:val="22"/>
        </w:rPr>
        <w:t>P</w:t>
      </w:r>
      <w:r>
        <w:rPr>
          <w:rFonts w:ascii="Bookman Old Style" w:hAnsi="Bookman Old Style"/>
          <w:sz w:val="22"/>
          <w:szCs w:val="22"/>
        </w:rPr>
        <w:t>olskiej</w:t>
      </w:r>
      <w:r w:rsidRPr="0033438E">
        <w:rPr>
          <w:rFonts w:ascii="Bookman Old Style" w:hAnsi="Bookman Old Style"/>
          <w:sz w:val="22"/>
          <w:szCs w:val="22"/>
        </w:rPr>
        <w:t xml:space="preserve"> A</w:t>
      </w:r>
      <w:r>
        <w:rPr>
          <w:rFonts w:ascii="Bookman Old Style" w:hAnsi="Bookman Old Style"/>
          <w:sz w:val="22"/>
          <w:szCs w:val="22"/>
        </w:rPr>
        <w:t>kademii</w:t>
      </w:r>
      <w:r w:rsidRPr="0033438E">
        <w:rPr>
          <w:rFonts w:ascii="Bookman Old Style" w:hAnsi="Bookman Old Style"/>
          <w:sz w:val="22"/>
          <w:szCs w:val="22"/>
        </w:rPr>
        <w:t xml:space="preserve"> N</w:t>
      </w:r>
      <w:r>
        <w:rPr>
          <w:rFonts w:ascii="Bookman Old Style" w:hAnsi="Bookman Old Style"/>
          <w:sz w:val="22"/>
          <w:szCs w:val="22"/>
        </w:rPr>
        <w:t>auk</w:t>
      </w:r>
    </w:p>
    <w:p w14:paraId="23C78395" w14:textId="77777777" w:rsidR="0033438E" w:rsidRPr="0033438E" w:rsidRDefault="0033438E" w:rsidP="0033438E">
      <w:pPr>
        <w:spacing w:before="120" w:after="120" w:line="276" w:lineRule="auto"/>
        <w:ind w:left="4536" w:right="1842"/>
        <w:jc w:val="center"/>
        <w:rPr>
          <w:rFonts w:ascii="Bookman Old Style" w:hAnsi="Bookman Old Style"/>
          <w:sz w:val="22"/>
          <w:szCs w:val="22"/>
        </w:rPr>
      </w:pPr>
    </w:p>
    <w:p w14:paraId="1B36B957" w14:textId="380FA99F" w:rsidR="0033438E" w:rsidRPr="00866006" w:rsidRDefault="0033438E" w:rsidP="0033438E">
      <w:pPr>
        <w:spacing w:before="120" w:after="120" w:line="276" w:lineRule="auto"/>
        <w:ind w:left="4536" w:right="1842"/>
        <w:jc w:val="center"/>
        <w:rPr>
          <w:rFonts w:ascii="Bookman Old Style" w:hAnsi="Bookman Old Style"/>
          <w:sz w:val="22"/>
          <w:szCs w:val="22"/>
        </w:rPr>
      </w:pPr>
      <w:r w:rsidRPr="0033438E">
        <w:rPr>
          <w:rFonts w:ascii="Bookman Old Style" w:hAnsi="Bookman Old Style"/>
          <w:sz w:val="22"/>
          <w:szCs w:val="22"/>
        </w:rPr>
        <w:t>Tadeusz Latała</w:t>
      </w:r>
    </w:p>
    <w:sectPr w:rsidR="0033438E" w:rsidRPr="00866006" w:rsidSect="007A1237">
      <w:footerReference w:type="defaul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FB5C75" w14:textId="77777777" w:rsidR="00E05F79" w:rsidRDefault="00E05F79">
      <w:r>
        <w:separator/>
      </w:r>
    </w:p>
  </w:endnote>
  <w:endnote w:type="continuationSeparator" w:id="0">
    <w:p w14:paraId="2FB20641" w14:textId="77777777" w:rsidR="00E05F79" w:rsidRDefault="00E05F79">
      <w:r>
        <w:continuationSeparator/>
      </w:r>
    </w:p>
  </w:endnote>
  <w:endnote w:type="continuationNotice" w:id="1">
    <w:p w14:paraId="28AC9C68" w14:textId="77777777" w:rsidR="00E05F79" w:rsidRDefault="00E05F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Bookman Old Style" w:hAnsi="Bookman Old Style"/>
        <w:sz w:val="18"/>
        <w:szCs w:val="18"/>
      </w:rPr>
      <w:id w:val="704146121"/>
      <w:docPartObj>
        <w:docPartGallery w:val="Page Numbers (Bottom of Page)"/>
        <w:docPartUnique/>
      </w:docPartObj>
    </w:sdtPr>
    <w:sdtEndPr/>
    <w:sdtContent>
      <w:sdt>
        <w:sdtPr>
          <w:rPr>
            <w:rFonts w:ascii="Bookman Old Style" w:hAnsi="Bookman Old Style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3154DEB" w14:textId="55756275" w:rsidR="00E05F79" w:rsidRPr="0029604D" w:rsidRDefault="00E05F79">
            <w:pPr>
              <w:pStyle w:val="Stopka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29604D">
              <w:rPr>
                <w:rFonts w:ascii="Bookman Old Style" w:hAnsi="Bookman Old Style"/>
                <w:sz w:val="18"/>
                <w:szCs w:val="18"/>
              </w:rPr>
              <w:t xml:space="preserve">Strona </w: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begin"/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instrText>PAGE</w:instrTex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separate"/>
            </w:r>
            <w:r>
              <w:rPr>
                <w:rFonts w:ascii="Bookman Old Style" w:hAnsi="Bookman Old Style"/>
                <w:bCs/>
                <w:noProof/>
                <w:sz w:val="18"/>
                <w:szCs w:val="18"/>
              </w:rPr>
              <w:t>7</w: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end"/>
            </w:r>
            <w:r w:rsidRPr="0029604D">
              <w:rPr>
                <w:rFonts w:ascii="Bookman Old Style" w:hAnsi="Bookman Old Style"/>
                <w:sz w:val="18"/>
                <w:szCs w:val="18"/>
              </w:rPr>
              <w:t xml:space="preserve"> z </w: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begin"/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instrText>NUMPAGES</w:instrTex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separate"/>
            </w:r>
            <w:r>
              <w:rPr>
                <w:rFonts w:ascii="Bookman Old Style" w:hAnsi="Bookman Old Style"/>
                <w:bCs/>
                <w:noProof/>
                <w:sz w:val="18"/>
                <w:szCs w:val="18"/>
              </w:rPr>
              <w:t>7</w:t>
            </w:r>
            <w:r w:rsidRPr="0029604D">
              <w:rPr>
                <w:rFonts w:ascii="Bookman Old Style" w:hAnsi="Bookman Old Style"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135B1946" w14:textId="77777777" w:rsidR="00E05F79" w:rsidRPr="0029604D" w:rsidRDefault="00E05F79">
    <w:pPr>
      <w:pStyle w:val="Stopka"/>
      <w:rPr>
        <w:rFonts w:ascii="Bookman Old Style" w:hAnsi="Bookman Old Sty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59A444" w14:textId="77777777" w:rsidR="00E05F79" w:rsidRDefault="00E05F79">
      <w:r>
        <w:separator/>
      </w:r>
    </w:p>
  </w:footnote>
  <w:footnote w:type="continuationSeparator" w:id="0">
    <w:p w14:paraId="6C948A9D" w14:textId="77777777" w:rsidR="00E05F79" w:rsidRDefault="00E05F79">
      <w:r>
        <w:continuationSeparator/>
      </w:r>
    </w:p>
  </w:footnote>
  <w:footnote w:type="continuationNotice" w:id="1">
    <w:p w14:paraId="422CAED3" w14:textId="77777777" w:rsidR="00E05F79" w:rsidRDefault="00E05F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F2804"/>
    <w:multiLevelType w:val="hybridMultilevel"/>
    <w:tmpl w:val="B4B87FB2"/>
    <w:lvl w:ilvl="0" w:tplc="0415000F">
      <w:start w:val="1"/>
      <w:numFmt w:val="decimal"/>
      <w:lvlText w:val="%1.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 w15:restartNumberingAfterBreak="0">
    <w:nsid w:val="130308AC"/>
    <w:multiLevelType w:val="hybridMultilevel"/>
    <w:tmpl w:val="6784C84C"/>
    <w:lvl w:ilvl="0" w:tplc="1A8A757C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B136E"/>
    <w:multiLevelType w:val="hybridMultilevel"/>
    <w:tmpl w:val="E2F8F044"/>
    <w:lvl w:ilvl="0" w:tplc="347E1DA6">
      <w:start w:val="1"/>
      <w:numFmt w:val="upperRoman"/>
      <w:lvlText w:val="%1."/>
      <w:lvlJc w:val="right"/>
      <w:pPr>
        <w:ind w:left="720" w:hanging="360"/>
      </w:pPr>
      <w:rPr>
        <w:rFonts w:ascii="Bookman Old Style" w:hAnsi="Bookman Old Style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A7747AD6">
      <w:start w:val="1"/>
      <w:numFmt w:val="lowerLetter"/>
      <w:lvlText w:val="%3)"/>
      <w:lvlJc w:val="left"/>
      <w:pPr>
        <w:ind w:left="2160" w:hanging="18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D56F2"/>
    <w:multiLevelType w:val="hybridMultilevel"/>
    <w:tmpl w:val="7A6E46C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E3A05"/>
    <w:multiLevelType w:val="hybridMultilevel"/>
    <w:tmpl w:val="D5E8BB68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64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0041A56">
      <w:start w:val="1"/>
      <w:numFmt w:val="decimal"/>
      <w:lvlText w:val="%5)"/>
      <w:lvlJc w:val="left"/>
      <w:pPr>
        <w:ind w:left="3807" w:hanging="360"/>
      </w:pPr>
      <w:rPr>
        <w:rFonts w:ascii="Bookman Old Style" w:eastAsiaTheme="minorEastAsia" w:hAnsi="Bookman Old Style"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D512DA5"/>
    <w:multiLevelType w:val="hybridMultilevel"/>
    <w:tmpl w:val="CE1ED2E6"/>
    <w:lvl w:ilvl="0" w:tplc="942E27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82E22"/>
    <w:multiLevelType w:val="hybridMultilevel"/>
    <w:tmpl w:val="2430A378"/>
    <w:lvl w:ilvl="0" w:tplc="CBC83E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FC73C57"/>
    <w:multiLevelType w:val="hybridMultilevel"/>
    <w:tmpl w:val="E08611DA"/>
    <w:lvl w:ilvl="0" w:tplc="8AC064B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7C70077"/>
    <w:multiLevelType w:val="hybridMultilevel"/>
    <w:tmpl w:val="1B469CE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D3A19EC"/>
    <w:multiLevelType w:val="hybridMultilevel"/>
    <w:tmpl w:val="2BBAF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041E1E"/>
    <w:multiLevelType w:val="hybridMultilevel"/>
    <w:tmpl w:val="0F6A9AAA"/>
    <w:lvl w:ilvl="0" w:tplc="459A9E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0"/>
  </w:num>
  <w:num w:numId="5">
    <w:abstractNumId w:val="9"/>
  </w:num>
  <w:num w:numId="6">
    <w:abstractNumId w:val="3"/>
  </w:num>
  <w:num w:numId="7">
    <w:abstractNumId w:val="8"/>
  </w:num>
  <w:num w:numId="8">
    <w:abstractNumId w:val="7"/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5EE"/>
    <w:rsid w:val="00016E77"/>
    <w:rsid w:val="00042F05"/>
    <w:rsid w:val="00050013"/>
    <w:rsid w:val="00056D22"/>
    <w:rsid w:val="0006754E"/>
    <w:rsid w:val="0007168F"/>
    <w:rsid w:val="00093007"/>
    <w:rsid w:val="00097B99"/>
    <w:rsid w:val="00110A73"/>
    <w:rsid w:val="001204FD"/>
    <w:rsid w:val="00132FAE"/>
    <w:rsid w:val="001358AF"/>
    <w:rsid w:val="00151FA2"/>
    <w:rsid w:val="001848CF"/>
    <w:rsid w:val="00186D48"/>
    <w:rsid w:val="001878EA"/>
    <w:rsid w:val="001C0B99"/>
    <w:rsid w:val="001C30BD"/>
    <w:rsid w:val="001C6B7D"/>
    <w:rsid w:val="00205010"/>
    <w:rsid w:val="00224FD0"/>
    <w:rsid w:val="002329DC"/>
    <w:rsid w:val="002334D6"/>
    <w:rsid w:val="00240212"/>
    <w:rsid w:val="00241B29"/>
    <w:rsid w:val="00273737"/>
    <w:rsid w:val="00281F1A"/>
    <w:rsid w:val="00283CF7"/>
    <w:rsid w:val="00291207"/>
    <w:rsid w:val="0029170B"/>
    <w:rsid w:val="002B1E68"/>
    <w:rsid w:val="002F5482"/>
    <w:rsid w:val="00306030"/>
    <w:rsid w:val="0032573E"/>
    <w:rsid w:val="00327C6F"/>
    <w:rsid w:val="0033438E"/>
    <w:rsid w:val="00341ABC"/>
    <w:rsid w:val="00343472"/>
    <w:rsid w:val="00381360"/>
    <w:rsid w:val="00382CE1"/>
    <w:rsid w:val="00387DA7"/>
    <w:rsid w:val="00391007"/>
    <w:rsid w:val="00396023"/>
    <w:rsid w:val="003A0B55"/>
    <w:rsid w:val="003A33CB"/>
    <w:rsid w:val="003B1DB3"/>
    <w:rsid w:val="003B5815"/>
    <w:rsid w:val="003B7849"/>
    <w:rsid w:val="003C7533"/>
    <w:rsid w:val="003D6356"/>
    <w:rsid w:val="003E0007"/>
    <w:rsid w:val="003F4E99"/>
    <w:rsid w:val="004067C0"/>
    <w:rsid w:val="004130C3"/>
    <w:rsid w:val="00422ECF"/>
    <w:rsid w:val="00425B73"/>
    <w:rsid w:val="004314EF"/>
    <w:rsid w:val="00450C70"/>
    <w:rsid w:val="004564E9"/>
    <w:rsid w:val="004646EE"/>
    <w:rsid w:val="004647AD"/>
    <w:rsid w:val="00474EC2"/>
    <w:rsid w:val="00481BF7"/>
    <w:rsid w:val="00482027"/>
    <w:rsid w:val="004826DB"/>
    <w:rsid w:val="00487F94"/>
    <w:rsid w:val="004959B9"/>
    <w:rsid w:val="004C47F2"/>
    <w:rsid w:val="004C58EF"/>
    <w:rsid w:val="004D0A8D"/>
    <w:rsid w:val="004D7687"/>
    <w:rsid w:val="004F5A40"/>
    <w:rsid w:val="00503FC4"/>
    <w:rsid w:val="005154F1"/>
    <w:rsid w:val="005324EF"/>
    <w:rsid w:val="005515E8"/>
    <w:rsid w:val="005574F6"/>
    <w:rsid w:val="0056063D"/>
    <w:rsid w:val="0056199A"/>
    <w:rsid w:val="00563A92"/>
    <w:rsid w:val="00572B9D"/>
    <w:rsid w:val="00584968"/>
    <w:rsid w:val="005923A6"/>
    <w:rsid w:val="005A23D3"/>
    <w:rsid w:val="005A4CDE"/>
    <w:rsid w:val="005C057E"/>
    <w:rsid w:val="005C4C76"/>
    <w:rsid w:val="005C4D7B"/>
    <w:rsid w:val="005E23A3"/>
    <w:rsid w:val="005F63C7"/>
    <w:rsid w:val="00601331"/>
    <w:rsid w:val="006163D7"/>
    <w:rsid w:val="006477F8"/>
    <w:rsid w:val="00670B0E"/>
    <w:rsid w:val="00682704"/>
    <w:rsid w:val="006A3216"/>
    <w:rsid w:val="006A6CD7"/>
    <w:rsid w:val="006A706F"/>
    <w:rsid w:val="006E03C9"/>
    <w:rsid w:val="006E3FDA"/>
    <w:rsid w:val="006F22D7"/>
    <w:rsid w:val="006F70D4"/>
    <w:rsid w:val="0070691A"/>
    <w:rsid w:val="00715969"/>
    <w:rsid w:val="00733B15"/>
    <w:rsid w:val="00734FFB"/>
    <w:rsid w:val="0073623D"/>
    <w:rsid w:val="00767FA2"/>
    <w:rsid w:val="00773C40"/>
    <w:rsid w:val="007763D7"/>
    <w:rsid w:val="007834AD"/>
    <w:rsid w:val="00783568"/>
    <w:rsid w:val="007A0DAE"/>
    <w:rsid w:val="007A1237"/>
    <w:rsid w:val="007C7601"/>
    <w:rsid w:val="007D7AD8"/>
    <w:rsid w:val="00807483"/>
    <w:rsid w:val="00810410"/>
    <w:rsid w:val="008106B1"/>
    <w:rsid w:val="00814504"/>
    <w:rsid w:val="008328F0"/>
    <w:rsid w:val="008335B0"/>
    <w:rsid w:val="00833C7D"/>
    <w:rsid w:val="00834918"/>
    <w:rsid w:val="008506FF"/>
    <w:rsid w:val="00851FBA"/>
    <w:rsid w:val="00854240"/>
    <w:rsid w:val="00861DFC"/>
    <w:rsid w:val="00866006"/>
    <w:rsid w:val="0087504D"/>
    <w:rsid w:val="00884D55"/>
    <w:rsid w:val="00894DC6"/>
    <w:rsid w:val="008C112F"/>
    <w:rsid w:val="008F11FB"/>
    <w:rsid w:val="0091423A"/>
    <w:rsid w:val="009142DD"/>
    <w:rsid w:val="00923CAD"/>
    <w:rsid w:val="009273A8"/>
    <w:rsid w:val="00930102"/>
    <w:rsid w:val="0094068F"/>
    <w:rsid w:val="00950783"/>
    <w:rsid w:val="00956516"/>
    <w:rsid w:val="00966A78"/>
    <w:rsid w:val="009A311F"/>
    <w:rsid w:val="009B516E"/>
    <w:rsid w:val="009C0EAB"/>
    <w:rsid w:val="009C6AD8"/>
    <w:rsid w:val="009D4960"/>
    <w:rsid w:val="009F1452"/>
    <w:rsid w:val="00A009E1"/>
    <w:rsid w:val="00A01AF7"/>
    <w:rsid w:val="00A0593C"/>
    <w:rsid w:val="00A22902"/>
    <w:rsid w:val="00A23A27"/>
    <w:rsid w:val="00A2799B"/>
    <w:rsid w:val="00A56552"/>
    <w:rsid w:val="00A7274C"/>
    <w:rsid w:val="00A87EB2"/>
    <w:rsid w:val="00A92A71"/>
    <w:rsid w:val="00A92CAB"/>
    <w:rsid w:val="00AA1EA5"/>
    <w:rsid w:val="00AD2188"/>
    <w:rsid w:val="00B03757"/>
    <w:rsid w:val="00B1387A"/>
    <w:rsid w:val="00B24663"/>
    <w:rsid w:val="00B2590C"/>
    <w:rsid w:val="00B37ADB"/>
    <w:rsid w:val="00B37B23"/>
    <w:rsid w:val="00B47708"/>
    <w:rsid w:val="00B60611"/>
    <w:rsid w:val="00B60DE3"/>
    <w:rsid w:val="00B73953"/>
    <w:rsid w:val="00B74B27"/>
    <w:rsid w:val="00B8050C"/>
    <w:rsid w:val="00B81FBE"/>
    <w:rsid w:val="00B83676"/>
    <w:rsid w:val="00B83D7C"/>
    <w:rsid w:val="00B916A4"/>
    <w:rsid w:val="00B93349"/>
    <w:rsid w:val="00BA213A"/>
    <w:rsid w:val="00BA31FB"/>
    <w:rsid w:val="00BC05EE"/>
    <w:rsid w:val="00BC242B"/>
    <w:rsid w:val="00BC36AF"/>
    <w:rsid w:val="00BE65FD"/>
    <w:rsid w:val="00BF1049"/>
    <w:rsid w:val="00C378D3"/>
    <w:rsid w:val="00C462D1"/>
    <w:rsid w:val="00C807A4"/>
    <w:rsid w:val="00C826DA"/>
    <w:rsid w:val="00C8469C"/>
    <w:rsid w:val="00C84F26"/>
    <w:rsid w:val="00CB0FFB"/>
    <w:rsid w:val="00CB3F8E"/>
    <w:rsid w:val="00CC06CA"/>
    <w:rsid w:val="00CD3EBD"/>
    <w:rsid w:val="00CE0425"/>
    <w:rsid w:val="00CE3636"/>
    <w:rsid w:val="00CE508E"/>
    <w:rsid w:val="00D244F8"/>
    <w:rsid w:val="00D26B59"/>
    <w:rsid w:val="00D33635"/>
    <w:rsid w:val="00D406DF"/>
    <w:rsid w:val="00D4493A"/>
    <w:rsid w:val="00D6018F"/>
    <w:rsid w:val="00D63F00"/>
    <w:rsid w:val="00D72B82"/>
    <w:rsid w:val="00D90DB4"/>
    <w:rsid w:val="00D913BB"/>
    <w:rsid w:val="00DA6BC2"/>
    <w:rsid w:val="00DA7E7C"/>
    <w:rsid w:val="00DB3461"/>
    <w:rsid w:val="00DC4B59"/>
    <w:rsid w:val="00DD63F4"/>
    <w:rsid w:val="00DE410B"/>
    <w:rsid w:val="00DF2D27"/>
    <w:rsid w:val="00DF3A0B"/>
    <w:rsid w:val="00DF4B85"/>
    <w:rsid w:val="00E024FF"/>
    <w:rsid w:val="00E05F79"/>
    <w:rsid w:val="00E312D3"/>
    <w:rsid w:val="00E431E7"/>
    <w:rsid w:val="00E512BF"/>
    <w:rsid w:val="00E547D8"/>
    <w:rsid w:val="00E55217"/>
    <w:rsid w:val="00E567D4"/>
    <w:rsid w:val="00E571D7"/>
    <w:rsid w:val="00E67141"/>
    <w:rsid w:val="00E83422"/>
    <w:rsid w:val="00E86073"/>
    <w:rsid w:val="00E86AF9"/>
    <w:rsid w:val="00E91950"/>
    <w:rsid w:val="00E9388B"/>
    <w:rsid w:val="00EC68B8"/>
    <w:rsid w:val="00ED49D4"/>
    <w:rsid w:val="00EE5DB8"/>
    <w:rsid w:val="00F15232"/>
    <w:rsid w:val="00F15B9A"/>
    <w:rsid w:val="00F16A89"/>
    <w:rsid w:val="00F17620"/>
    <w:rsid w:val="00F30557"/>
    <w:rsid w:val="00F37EF3"/>
    <w:rsid w:val="00F46920"/>
    <w:rsid w:val="00F47322"/>
    <w:rsid w:val="00F520AF"/>
    <w:rsid w:val="00F5272B"/>
    <w:rsid w:val="00F54D64"/>
    <w:rsid w:val="00F55A60"/>
    <w:rsid w:val="00F7209D"/>
    <w:rsid w:val="00F87843"/>
    <w:rsid w:val="00F96742"/>
    <w:rsid w:val="00FA1347"/>
    <w:rsid w:val="00FA373D"/>
    <w:rsid w:val="00FC24E1"/>
    <w:rsid w:val="00FC78E2"/>
    <w:rsid w:val="00FF2BDA"/>
    <w:rsid w:val="01BE4127"/>
    <w:rsid w:val="020763B0"/>
    <w:rsid w:val="027E8DB8"/>
    <w:rsid w:val="0403CCE8"/>
    <w:rsid w:val="04DC5CAC"/>
    <w:rsid w:val="055EAEC3"/>
    <w:rsid w:val="05E8B772"/>
    <w:rsid w:val="06CA5F2D"/>
    <w:rsid w:val="079B7AE3"/>
    <w:rsid w:val="07D2517F"/>
    <w:rsid w:val="083EAE71"/>
    <w:rsid w:val="09F3F698"/>
    <w:rsid w:val="0A3FA5E8"/>
    <w:rsid w:val="0A79C58C"/>
    <w:rsid w:val="0B7C5EA6"/>
    <w:rsid w:val="0BC8DD6E"/>
    <w:rsid w:val="0D6F85ED"/>
    <w:rsid w:val="0D9445AB"/>
    <w:rsid w:val="0DEBA880"/>
    <w:rsid w:val="0DF51D73"/>
    <w:rsid w:val="0E901999"/>
    <w:rsid w:val="0E9E4938"/>
    <w:rsid w:val="0EEE9173"/>
    <w:rsid w:val="0F1EB576"/>
    <w:rsid w:val="0F5D7565"/>
    <w:rsid w:val="0F8EC148"/>
    <w:rsid w:val="0FB2BCE0"/>
    <w:rsid w:val="1679C7DC"/>
    <w:rsid w:val="16A3A314"/>
    <w:rsid w:val="17109EFE"/>
    <w:rsid w:val="174AA31E"/>
    <w:rsid w:val="17D76CDB"/>
    <w:rsid w:val="180ADAE3"/>
    <w:rsid w:val="18F2626D"/>
    <w:rsid w:val="1A06CCF0"/>
    <w:rsid w:val="1D10B943"/>
    <w:rsid w:val="1D347B8D"/>
    <w:rsid w:val="1E0F9C95"/>
    <w:rsid w:val="1E458C20"/>
    <w:rsid w:val="1FA2A0EC"/>
    <w:rsid w:val="2149EF1B"/>
    <w:rsid w:val="23615072"/>
    <w:rsid w:val="26EE22BE"/>
    <w:rsid w:val="27591A80"/>
    <w:rsid w:val="278D9A41"/>
    <w:rsid w:val="284858A0"/>
    <w:rsid w:val="2897F2FB"/>
    <w:rsid w:val="28F647D1"/>
    <w:rsid w:val="2911873A"/>
    <w:rsid w:val="2A070790"/>
    <w:rsid w:val="2AEAC3DC"/>
    <w:rsid w:val="2B60B726"/>
    <w:rsid w:val="2BB96CCD"/>
    <w:rsid w:val="2C146BA8"/>
    <w:rsid w:val="2DBC8588"/>
    <w:rsid w:val="2F9BA9C2"/>
    <w:rsid w:val="3377B691"/>
    <w:rsid w:val="3387850F"/>
    <w:rsid w:val="34088743"/>
    <w:rsid w:val="34EB74CF"/>
    <w:rsid w:val="36508CEE"/>
    <w:rsid w:val="3675E6CE"/>
    <w:rsid w:val="3725D35F"/>
    <w:rsid w:val="3731260B"/>
    <w:rsid w:val="37E46314"/>
    <w:rsid w:val="389FD980"/>
    <w:rsid w:val="39499F65"/>
    <w:rsid w:val="39BC9E2C"/>
    <w:rsid w:val="39F976B2"/>
    <w:rsid w:val="3BAF6F53"/>
    <w:rsid w:val="3BBEF7E7"/>
    <w:rsid w:val="3BF67316"/>
    <w:rsid w:val="3C45416F"/>
    <w:rsid w:val="3C4E5B4E"/>
    <w:rsid w:val="3D313B1B"/>
    <w:rsid w:val="413E6876"/>
    <w:rsid w:val="4140802B"/>
    <w:rsid w:val="416160C3"/>
    <w:rsid w:val="42F59CFA"/>
    <w:rsid w:val="44F37FBC"/>
    <w:rsid w:val="458E5C17"/>
    <w:rsid w:val="46839531"/>
    <w:rsid w:val="4699C217"/>
    <w:rsid w:val="484D5CB6"/>
    <w:rsid w:val="48698AD1"/>
    <w:rsid w:val="48BEB41E"/>
    <w:rsid w:val="492E6325"/>
    <w:rsid w:val="4A15B15D"/>
    <w:rsid w:val="4A815DCD"/>
    <w:rsid w:val="4B9FB6FD"/>
    <w:rsid w:val="4BA50B04"/>
    <w:rsid w:val="4C7F5FEC"/>
    <w:rsid w:val="4CC74D10"/>
    <w:rsid w:val="4F5D2C15"/>
    <w:rsid w:val="4FA7FBC4"/>
    <w:rsid w:val="50379A94"/>
    <w:rsid w:val="517F9579"/>
    <w:rsid w:val="521CFF7A"/>
    <w:rsid w:val="53FC1F20"/>
    <w:rsid w:val="56732A78"/>
    <w:rsid w:val="56A30BD3"/>
    <w:rsid w:val="5771B541"/>
    <w:rsid w:val="582EE609"/>
    <w:rsid w:val="59348661"/>
    <w:rsid w:val="59A1369C"/>
    <w:rsid w:val="5B4B9604"/>
    <w:rsid w:val="5D2A011F"/>
    <w:rsid w:val="5F073C9C"/>
    <w:rsid w:val="6019D61C"/>
    <w:rsid w:val="605110B7"/>
    <w:rsid w:val="6064CC29"/>
    <w:rsid w:val="612269EB"/>
    <w:rsid w:val="61454497"/>
    <w:rsid w:val="61A3EB3C"/>
    <w:rsid w:val="61DB55B2"/>
    <w:rsid w:val="61F1755B"/>
    <w:rsid w:val="62B6E670"/>
    <w:rsid w:val="62CD331E"/>
    <w:rsid w:val="6316704B"/>
    <w:rsid w:val="63C9B333"/>
    <w:rsid w:val="6465E10D"/>
    <w:rsid w:val="6514329D"/>
    <w:rsid w:val="65A0F0A6"/>
    <w:rsid w:val="662665C8"/>
    <w:rsid w:val="6627E99C"/>
    <w:rsid w:val="67221969"/>
    <w:rsid w:val="68FD7C6C"/>
    <w:rsid w:val="692C308D"/>
    <w:rsid w:val="6AC72213"/>
    <w:rsid w:val="6B6CB7CB"/>
    <w:rsid w:val="6C10E07D"/>
    <w:rsid w:val="6C90529B"/>
    <w:rsid w:val="6CBA5E34"/>
    <w:rsid w:val="6D83887C"/>
    <w:rsid w:val="6DB64AEF"/>
    <w:rsid w:val="6EC31BE9"/>
    <w:rsid w:val="6F061298"/>
    <w:rsid w:val="6FB44CF4"/>
    <w:rsid w:val="70183BAC"/>
    <w:rsid w:val="717F7C84"/>
    <w:rsid w:val="71B5060E"/>
    <w:rsid w:val="727A26C4"/>
    <w:rsid w:val="74E8FC5E"/>
    <w:rsid w:val="766D1AB9"/>
    <w:rsid w:val="77DD3591"/>
    <w:rsid w:val="79DFE0F6"/>
    <w:rsid w:val="7B15F6DD"/>
    <w:rsid w:val="7E6E94FC"/>
    <w:rsid w:val="7F58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CDC25"/>
  <w15:chartTrackingRefBased/>
  <w15:docId w15:val="{832D7ADF-2E0C-44FE-A31B-6C283D6C0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0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Kolorowa lista — akcent 11,Akapit z listą BS,lp1,List Paragraph2,lp11,Kolorowa lista — akcent 111,List Paragraph,maz_wyliczenie,opis dzialania,K-P_odwolanie,A_wyliczenie"/>
    <w:basedOn w:val="Normalny"/>
    <w:link w:val="AkapitzlistZnak"/>
    <w:uiPriority w:val="34"/>
    <w:qFormat/>
    <w:rsid w:val="00BC05E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lp1 Znak,List Paragraph2 Znak,lp11 Znak,Kolorowa lista — akcent 111 Znak"/>
    <w:link w:val="Akapitzlist"/>
    <w:uiPriority w:val="34"/>
    <w:qFormat/>
    <w:locked/>
    <w:rsid w:val="00BC05EE"/>
  </w:style>
  <w:style w:type="paragraph" w:styleId="Stopka">
    <w:name w:val="footer"/>
    <w:basedOn w:val="Normalny"/>
    <w:link w:val="StopkaZnak"/>
    <w:uiPriority w:val="99"/>
    <w:rsid w:val="00BC05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05E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rsid w:val="00BC05E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05E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C05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BC05E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05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5EE"/>
    <w:rPr>
      <w:rFonts w:ascii="Segoe UI" w:eastAsia="Times New Roman" w:hAnsi="Segoe UI" w:cs="Segoe UI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05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05E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D913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3B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913BB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016E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861DFC"/>
  </w:style>
  <w:style w:type="paragraph" w:customStyle="1" w:styleId="xmsonormal">
    <w:name w:val="x_msonormal"/>
    <w:basedOn w:val="Normalny"/>
    <w:rsid w:val="00783568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semiHidden/>
    <w:unhideWhenUsed/>
    <w:rsid w:val="00FA37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373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37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8944BBAE9A9F489DFF5AA61F37FD45" ma:contentTypeVersion="13" ma:contentTypeDescription="Utwórz nowy dokument." ma:contentTypeScope="" ma:versionID="b1ae3d989c1338a3e78c096c7ec58e26">
  <xsd:schema xmlns:xsd="http://www.w3.org/2001/XMLSchema" xmlns:xs="http://www.w3.org/2001/XMLSchema" xmlns:p="http://schemas.microsoft.com/office/2006/metadata/properties" xmlns:ns3="a7c95b19-2a81-4e91-b2f4-da9f6008aa65" xmlns:ns4="b64a3af9-49d5-4d1b-aeda-777faeade626" targetNamespace="http://schemas.microsoft.com/office/2006/metadata/properties" ma:root="true" ma:fieldsID="731d12337c7cb575ca74f8849fb02780" ns3:_="" ns4:_="">
    <xsd:import namespace="a7c95b19-2a81-4e91-b2f4-da9f6008aa65"/>
    <xsd:import namespace="b64a3af9-49d5-4d1b-aeda-777faeade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95b19-2a81-4e91-b2f4-da9f6008a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a3af9-49d5-4d1b-aeda-777faeade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E06E78-A7A7-4246-BFD8-7E2BC84BA1DB}">
  <ds:schemaRefs>
    <ds:schemaRef ds:uri="b64a3af9-49d5-4d1b-aeda-777faeade626"/>
    <ds:schemaRef ds:uri="a7c95b19-2a81-4e91-b2f4-da9f6008aa65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49F2543-4A40-478E-8919-FB6F87667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c95b19-2a81-4e91-b2f4-da9f6008aa65"/>
    <ds:schemaRef ds:uri="b64a3af9-49d5-4d1b-aeda-777faeade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24BF3A-6741-49C6-BDA9-8DCE898969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Kulejewska Anna</dc:creator>
  <cp:keywords/>
  <dc:description/>
  <cp:lastModifiedBy>Dzikowska Anna</cp:lastModifiedBy>
  <cp:revision>3</cp:revision>
  <cp:lastPrinted>2020-12-29T08:16:00Z</cp:lastPrinted>
  <dcterms:created xsi:type="dcterms:W3CDTF">2020-12-30T11:39:00Z</dcterms:created>
  <dcterms:modified xsi:type="dcterms:W3CDTF">2020-12-30T12:24:00Z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0x010100FE8944BBAE9A9F489DFF5AA61F37FD45</vt:lpwstr>
  </property>
</Properties>
</file>