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0A217" w14:textId="60E06766" w:rsidR="00BA735E" w:rsidRPr="00BA735E" w:rsidRDefault="00E06E3D" w:rsidP="00BA735E">
      <w:pPr>
        <w:jc w:val="both"/>
      </w:pPr>
      <w:r>
        <w:t xml:space="preserve">Załącznik Nr </w:t>
      </w:r>
      <w:r w:rsidR="00757748">
        <w:t>3</w:t>
      </w:r>
    </w:p>
    <w:p w14:paraId="5F373481" w14:textId="77777777" w:rsidR="00BA735E" w:rsidRDefault="00BA735E" w:rsidP="00CC5F2B">
      <w:pPr>
        <w:ind w:firstLine="284"/>
        <w:jc w:val="both"/>
        <w:rPr>
          <w:u w:val="single"/>
        </w:rPr>
      </w:pPr>
    </w:p>
    <w:p w14:paraId="63E62522" w14:textId="77777777" w:rsidR="00BA735E" w:rsidRDefault="00BA735E" w:rsidP="00CC5F2B">
      <w:pPr>
        <w:ind w:firstLine="284"/>
        <w:jc w:val="both"/>
        <w:rPr>
          <w:u w:val="single"/>
        </w:rPr>
      </w:pPr>
    </w:p>
    <w:p w14:paraId="0F2B7540" w14:textId="77777777" w:rsidR="00475692" w:rsidRDefault="00475692" w:rsidP="00CC5F2B">
      <w:pPr>
        <w:ind w:firstLine="284"/>
        <w:jc w:val="both"/>
        <w:rPr>
          <w:u w:val="single"/>
        </w:rPr>
      </w:pPr>
      <w:r>
        <w:rPr>
          <w:u w:val="single"/>
        </w:rPr>
        <w:t>ZALECENIA</w:t>
      </w:r>
    </w:p>
    <w:p w14:paraId="113DE14F" w14:textId="77777777" w:rsidR="00475692" w:rsidRDefault="00475692" w:rsidP="00CC5F2B">
      <w:pPr>
        <w:ind w:firstLine="284"/>
        <w:jc w:val="both"/>
        <w:rPr>
          <w:u w:val="single"/>
        </w:rPr>
      </w:pPr>
    </w:p>
    <w:p w14:paraId="0DF94B00" w14:textId="77777777" w:rsidR="00CC5F2B" w:rsidRPr="00576AD7" w:rsidRDefault="00CC5F2B" w:rsidP="00CC5F2B">
      <w:pPr>
        <w:ind w:firstLine="284"/>
        <w:jc w:val="both"/>
        <w:rPr>
          <w:u w:val="single"/>
        </w:rPr>
      </w:pPr>
      <w:r>
        <w:rPr>
          <w:u w:val="single"/>
        </w:rPr>
        <w:t>Malowanie ścian i sufitów pomieszczeń</w:t>
      </w:r>
    </w:p>
    <w:p w14:paraId="2FBEF46D" w14:textId="77777777" w:rsidR="00CC5F2B" w:rsidRDefault="00CC5F2B" w:rsidP="00CC5F2B">
      <w:pPr>
        <w:pStyle w:val="Akapitzlist"/>
        <w:numPr>
          <w:ilvl w:val="0"/>
          <w:numId w:val="1"/>
        </w:numPr>
        <w:jc w:val="both"/>
      </w:pPr>
      <w:r>
        <w:t>Do malowania wymagana jest akrylowa farba lateksowa o podwyższonej odporności na szorowanie np. DEKORAL AKRYLIT W (rekomendowana), Beckers, Ticurilla.</w:t>
      </w:r>
    </w:p>
    <w:p w14:paraId="4BB3C0A1" w14:textId="77777777" w:rsidR="00CC5F2B" w:rsidRDefault="00CC5F2B" w:rsidP="00CC5F2B">
      <w:pPr>
        <w:ind w:firstLine="284"/>
        <w:jc w:val="both"/>
      </w:pPr>
    </w:p>
    <w:p w14:paraId="49F1C1D2" w14:textId="77777777" w:rsidR="00CC5F2B" w:rsidRDefault="00CC5F2B" w:rsidP="00CC5F2B">
      <w:pPr>
        <w:pStyle w:val="Akapitzlist"/>
        <w:numPr>
          <w:ilvl w:val="0"/>
          <w:numId w:val="1"/>
        </w:numPr>
        <w:jc w:val="both"/>
      </w:pPr>
      <w:r>
        <w:t xml:space="preserve">Kolor ścian pomieszczeń „pałacowy” barwniki wg. receptury: </w:t>
      </w:r>
    </w:p>
    <w:p w14:paraId="5AA56D41" w14:textId="77777777" w:rsidR="00CC5F2B" w:rsidRDefault="00CC5F2B" w:rsidP="002238AB">
      <w:pPr>
        <w:pStyle w:val="Akapitzlist"/>
        <w:ind w:left="1004"/>
        <w:jc w:val="both"/>
      </w:pPr>
      <w:r w:rsidRPr="00891295">
        <w:rPr>
          <w:lang w:val="en-US"/>
        </w:rPr>
        <w:t xml:space="preserve">1 op. Mixol nr 5, 1/6 op. Mixol nr 3, 1/6 op. </w:t>
      </w:r>
      <w:r>
        <w:t>Mixol nr 7 na 20 litrów białej farby.</w:t>
      </w:r>
    </w:p>
    <w:p w14:paraId="175D39E5" w14:textId="77777777" w:rsidR="002238AB" w:rsidRDefault="002238AB" w:rsidP="002238AB">
      <w:pPr>
        <w:jc w:val="both"/>
      </w:pPr>
    </w:p>
    <w:p w14:paraId="6E82D384" w14:textId="77777777" w:rsidR="002238AB" w:rsidRDefault="002238AB" w:rsidP="002238AB">
      <w:pPr>
        <w:jc w:val="both"/>
      </w:pPr>
      <w:r>
        <w:t xml:space="preserve">Sztukateria sufit/ściana malowana na biało - </w:t>
      </w:r>
      <w:r w:rsidRPr="002238AB">
        <w:t>malowanie jak na zdjęciu</w:t>
      </w:r>
    </w:p>
    <w:p w14:paraId="2BF95A2D" w14:textId="77777777" w:rsidR="00CC5F2B" w:rsidRDefault="00CC5F2B" w:rsidP="00CC5F2B">
      <w:pPr>
        <w:ind w:firstLine="284"/>
        <w:jc w:val="both"/>
      </w:pPr>
    </w:p>
    <w:p w14:paraId="1805477E" w14:textId="77777777" w:rsidR="00CC5F2B" w:rsidRDefault="00CC5F2B" w:rsidP="00CC5F2B">
      <w:pPr>
        <w:ind w:firstLine="284"/>
        <w:jc w:val="both"/>
      </w:pPr>
    </w:p>
    <w:p w14:paraId="1D9469C4" w14:textId="77777777" w:rsidR="002238AB" w:rsidRDefault="002238AB" w:rsidP="00CC5F2B">
      <w:pPr>
        <w:ind w:firstLine="284"/>
        <w:jc w:val="both"/>
      </w:pPr>
      <w:r>
        <w:rPr>
          <w:noProof/>
        </w:rPr>
        <w:drawing>
          <wp:inline distT="0" distB="0" distL="0" distR="0" wp14:anchorId="4AA3EABC" wp14:editId="0D710392">
            <wp:extent cx="5760720" cy="324048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A587F" w14:textId="77777777" w:rsidR="002238AB" w:rsidRDefault="002238AB" w:rsidP="00CC5F2B">
      <w:pPr>
        <w:ind w:firstLine="284"/>
        <w:jc w:val="both"/>
      </w:pPr>
    </w:p>
    <w:p w14:paraId="5F11E73D" w14:textId="77777777" w:rsidR="002238AB" w:rsidRDefault="002238AB" w:rsidP="00CC5F2B">
      <w:pPr>
        <w:ind w:firstLine="284"/>
        <w:jc w:val="both"/>
      </w:pPr>
    </w:p>
    <w:p w14:paraId="254B08F8" w14:textId="77777777" w:rsidR="008C179F" w:rsidRDefault="008C179F"/>
    <w:sectPr w:rsidR="008C1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F6EBB"/>
    <w:multiLevelType w:val="hybridMultilevel"/>
    <w:tmpl w:val="B04E2C6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1109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F2B"/>
    <w:rsid w:val="002238AB"/>
    <w:rsid w:val="00475692"/>
    <w:rsid w:val="00757748"/>
    <w:rsid w:val="00891295"/>
    <w:rsid w:val="008C179F"/>
    <w:rsid w:val="009209E2"/>
    <w:rsid w:val="00BA735E"/>
    <w:rsid w:val="00CC5F2B"/>
    <w:rsid w:val="00E06E3D"/>
    <w:rsid w:val="00F5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79FE9"/>
  <w15:docId w15:val="{8978504E-53E5-4309-9B25-D9DBDF6F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5F2B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5F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238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8AB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Rzeszotek</dc:creator>
  <cp:lastModifiedBy>Adrian Woszczak</cp:lastModifiedBy>
  <cp:revision>7</cp:revision>
  <dcterms:created xsi:type="dcterms:W3CDTF">2016-05-11T10:39:00Z</dcterms:created>
  <dcterms:modified xsi:type="dcterms:W3CDTF">2024-02-23T07:20:00Z</dcterms:modified>
</cp:coreProperties>
</file>