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6BFA8" w14:textId="4F9A8450" w:rsidR="00122287" w:rsidRPr="00122287" w:rsidRDefault="00D80C87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  <w:t>Prezes</w:t>
      </w:r>
      <w:r w:rsidR="00122287" w:rsidRPr="00122287">
        <w:rPr>
          <w:rFonts w:ascii="Verdana" w:eastAsia="Times New Roman" w:hAnsi="Verdana" w:cs="Times New Roman"/>
          <w:spacing w:val="-10"/>
          <w:kern w:val="28"/>
          <w:sz w:val="24"/>
          <w:szCs w:val="24"/>
          <w:lang w:eastAsia="pl-PL"/>
          <w14:ligatures w14:val="none"/>
        </w:rPr>
        <w:t xml:space="preserve"> Polskiej Akademii Nauk</w:t>
      </w:r>
    </w:p>
    <w:p w14:paraId="21D356D7" w14:textId="77777777" w:rsidR="00122287" w:rsidRPr="00122287" w:rsidRDefault="00122287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spacing w:val="-10"/>
          <w:kern w:val="28"/>
          <w:sz w:val="24"/>
          <w:szCs w:val="24"/>
          <w:lang w:eastAsia="pl-PL"/>
          <w14:ligatures w14:val="none"/>
        </w:rPr>
        <w:t>ogłasza konkurs na stanowisko</w:t>
      </w:r>
    </w:p>
    <w:p w14:paraId="5775388C" w14:textId="485E8EDC" w:rsidR="00122287" w:rsidRDefault="00B0733A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D</w:t>
      </w:r>
      <w:r w:rsidR="00122287"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yrektora 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Generalnego </w:t>
      </w:r>
      <w:r w:rsidR="00122287"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jednostki działającej pod nazwą</w:t>
      </w:r>
      <w:r w:rsidR="00122287" w:rsidRPr="00122287" w:rsidDel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 </w:t>
      </w:r>
    </w:p>
    <w:p w14:paraId="4955B259" w14:textId="77777777" w:rsidR="00057959" w:rsidRDefault="00057959" w:rsidP="00122287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Polska Akademia Nauk </w:t>
      </w:r>
    </w:p>
    <w:p w14:paraId="1B19F175" w14:textId="09340CAE" w:rsidR="00122287" w:rsidRPr="00413C7F" w:rsidRDefault="00122287" w:rsidP="00413C7F">
      <w:pPr>
        <w:spacing w:after="0" w:line="360" w:lineRule="auto"/>
        <w:contextualSpacing/>
        <w:jc w:val="center"/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Grup</w:t>
      </w:r>
      <w:r w:rsidR="0037393E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a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 O</w:t>
      </w:r>
      <w:r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środk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ów</w:t>
      </w:r>
      <w:r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 xml:space="preserve"> 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K</w:t>
      </w:r>
      <w:r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onferencyjno–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W</w:t>
      </w:r>
      <w:r w:rsidRPr="00122287"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ypoczynkow</w:t>
      </w:r>
      <w:r>
        <w:rPr>
          <w:rFonts w:ascii="Verdana" w:eastAsia="Times New Roman" w:hAnsi="Verdana" w:cs="Times New Roman"/>
          <w:b/>
          <w:bCs/>
          <w:spacing w:val="-10"/>
          <w:kern w:val="28"/>
          <w:sz w:val="24"/>
          <w:szCs w:val="24"/>
          <w:lang w:eastAsia="pl-PL"/>
          <w14:ligatures w14:val="none"/>
        </w:rPr>
        <w:t>ych</w:t>
      </w:r>
    </w:p>
    <w:p w14:paraId="4D50C708" w14:textId="77777777" w:rsidR="00122287" w:rsidRDefault="00122287" w:rsidP="00122287">
      <w:pPr>
        <w:spacing w:after="0" w:line="276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45886059" w14:textId="77777777" w:rsidR="00331D84" w:rsidRPr="00122287" w:rsidRDefault="00331D84" w:rsidP="00122287">
      <w:pPr>
        <w:spacing w:after="0" w:line="276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2EF05A38" w14:textId="486F41D5" w:rsidR="00122287" w:rsidRP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bCs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kern w:val="0"/>
          <w:sz w:val="24"/>
          <w:szCs w:val="24"/>
          <w14:ligatures w14:val="none"/>
        </w:rPr>
        <w:t xml:space="preserve">Miejsce pracy: </w:t>
      </w:r>
      <w:r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Warszawa</w:t>
      </w:r>
      <w:r w:rsidRPr="00331D84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, centrum</w:t>
      </w:r>
    </w:p>
    <w:p w14:paraId="55C1E7CA" w14:textId="21132E56" w:rsidR="00122287" w:rsidRP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iCs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bCs/>
          <w:kern w:val="0"/>
          <w:sz w:val="24"/>
          <w:szCs w:val="24"/>
          <w14:ligatures w14:val="none"/>
        </w:rPr>
        <w:t xml:space="preserve">Przewidywany termin zatrudnienia: 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I</w:t>
      </w:r>
      <w:r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I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 kwartał 202</w:t>
      </w:r>
      <w:r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4</w:t>
      </w:r>
      <w:r w:rsidRPr="00122287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 r.</w:t>
      </w:r>
    </w:p>
    <w:p w14:paraId="0AE61B3C" w14:textId="77777777" w:rsidR="00122287" w:rsidRPr="00122287" w:rsidRDefault="00122287" w:rsidP="00122287">
      <w:pPr>
        <w:numPr>
          <w:ilvl w:val="0"/>
          <w:numId w:val="1"/>
        </w:numPr>
        <w:spacing w:after="0" w:line="276" w:lineRule="auto"/>
        <w:contextualSpacing/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b/>
          <w:color w:val="000000" w:themeColor="text1"/>
          <w:kern w:val="0"/>
          <w:sz w:val="24"/>
          <w:szCs w:val="24"/>
          <w14:ligatures w14:val="none"/>
        </w:rPr>
        <w:t xml:space="preserve">Podstawa zatrudnienia: </w:t>
      </w:r>
      <w:r w:rsidRPr="00122287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 xml:space="preserve">umowa o </w:t>
      </w:r>
      <w:r w:rsidRPr="00413C7F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>pracę</w:t>
      </w:r>
      <w:r w:rsidRPr="00122287">
        <w:rPr>
          <w:rFonts w:ascii="Verdana" w:eastAsia="Calibri" w:hAnsi="Verdana" w:cs="Times New Roman"/>
          <w:color w:val="000000" w:themeColor="text1"/>
          <w:kern w:val="0"/>
          <w:sz w:val="24"/>
          <w:szCs w:val="24"/>
          <w14:ligatures w14:val="none"/>
        </w:rPr>
        <w:t xml:space="preserve"> na czas określony do 33 miesięcy (poprzedzona 3 miesięcznym okresem próbnym) z możliwością przedłużenia na czas nieokreślony</w:t>
      </w:r>
    </w:p>
    <w:p w14:paraId="38AF8106" w14:textId="77777777" w:rsidR="00122287" w:rsidRPr="00122287" w:rsidRDefault="00122287" w:rsidP="00122287">
      <w:pPr>
        <w:spacing w:line="276" w:lineRule="auto"/>
        <w:ind w:left="360"/>
        <w:contextualSpacing/>
        <w:rPr>
          <w:rFonts w:ascii="Calibri" w:eastAsia="Calibri" w:hAnsi="Calibri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52509FAA" w14:textId="1053B9E9" w:rsidR="00AB6D40" w:rsidRPr="00413C7F" w:rsidRDefault="00815691" w:rsidP="00413C7F">
      <w:pPr>
        <w:spacing w:line="276" w:lineRule="auto"/>
        <w:contextualSpacing/>
        <w:jc w:val="both"/>
        <w:rPr>
          <w:rFonts w:ascii="Verdana" w:eastAsia="Calibri" w:hAnsi="Verdana" w:cs="Times New Roman"/>
          <w:kern w:val="0"/>
          <w:sz w:val="24"/>
          <w:szCs w:val="24"/>
          <w14:ligatures w14:val="none"/>
        </w:rPr>
      </w:pPr>
      <w:r w:rsidRPr="00413C7F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Grupa Ośrodków Konferencyjno-Wypoczynkowych Polskiej Akademii Nauk (dalej zwana „Grupą”) jest jednostką zrzeszającą ośrodki o profilu konferencyjnym, wypoczynkowym, gastronomicznym, żeglarskim, rekreacyjnym, rehabilitacyjnym</w:t>
      </w:r>
      <w:r w:rsidR="00AB6D40" w:rsidRPr="00413C7F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, </w:t>
      </w:r>
      <w:r w:rsidRPr="00413C7F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 xml:space="preserve">funkcjonujące w pięciu lokalizacjach na terenie kraju, tj. Jurata, Świnoujście, Wierzba k. Mikołajek, Konstancin k. Warszawy i Jabłonna k. Warszawy. Siedzibą główną Grupy jest Pałac Staszica. </w:t>
      </w:r>
      <w:r w:rsidR="00AB6D40" w:rsidRPr="00413C7F">
        <w:rPr>
          <w:rFonts w:ascii="Verdana" w:eastAsia="Calibri" w:hAnsi="Verdana" w:cs="Times New Roman"/>
          <w:kern w:val="0"/>
          <w:sz w:val="24"/>
          <w:szCs w:val="24"/>
          <w14:ligatures w14:val="none"/>
        </w:rPr>
        <w:t>Misją Grupy jest oferowanie szeroko pojętych usług turystycznych na najwyższym poziomie, organizowanie i promowanie wydarzeń o charakterze edukacyjnym, kulturalnym i naukowym, a także zapewnianie doskonałej opieki nad pracownikami naukowymi w wieku senioralnym.</w:t>
      </w:r>
    </w:p>
    <w:p w14:paraId="28B8F86A" w14:textId="77777777" w:rsidR="00815691" w:rsidRPr="00122287" w:rsidRDefault="00815691" w:rsidP="00413C7F">
      <w:pPr>
        <w:spacing w:line="276" w:lineRule="auto"/>
        <w:contextualSpacing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4A4E14BE" w14:textId="5A2DA7D2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Osoba na ww. stanowisku będzie odpowiedzialna za kompleksowe zarządzanie </w:t>
      </w:r>
      <w:r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Grup</w:t>
      </w:r>
      <w:r w:rsidR="00057959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ą</w:t>
      </w:r>
      <w:r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 tym:</w:t>
      </w: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</w:p>
    <w:p w14:paraId="307E8EFF" w14:textId="526F0A89" w:rsidR="00122287" w:rsidRDefault="00122287" w:rsidP="00122287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kierowanie </w:t>
      </w:r>
      <w:r w:rsidR="007B6FCE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działalnością</w:t>
      </w:r>
      <w:r w:rsidR="0005795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Grup</w:t>
      </w:r>
      <w:r w:rsidR="0005795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y</w:t>
      </w:r>
      <w:r w:rsidR="005D167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;</w:t>
      </w: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</w:p>
    <w:p w14:paraId="39559FA5" w14:textId="172C6777" w:rsidR="004A1E36" w:rsidRDefault="00F154B0" w:rsidP="0046235A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planowanie i nadzorowanie działań sprzedażowych</w:t>
      </w:r>
      <w:r w:rsidR="00FB4378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ukierunkowanych na </w:t>
      </w:r>
      <w:r w:rsidR="00946D8D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rozwój oferty i </w:t>
      </w:r>
      <w:r w:rsidR="00FB4378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wzrost </w:t>
      </w:r>
      <w:r w:rsidR="004A1E36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stopnia wykorzystania miejsc w </w:t>
      </w:r>
      <w:r w:rsidR="00FB4378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ośrodk</w:t>
      </w:r>
      <w:r w:rsidR="004A1E36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ach</w:t>
      </w:r>
      <w:r w:rsidR="00F3728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;</w:t>
      </w:r>
    </w:p>
    <w:p w14:paraId="683D6E2A" w14:textId="1D89EDB7" w:rsidR="007B6FCE" w:rsidRDefault="004A1E36" w:rsidP="0046235A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planowanie i wdrażanie innowacyjnych segmentów usług</w:t>
      </w:r>
      <w:r w:rsidR="00F3728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;</w:t>
      </w:r>
      <w:r w:rsidR="00F154B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</w:p>
    <w:p w14:paraId="21A40A62" w14:textId="0DD781FD" w:rsidR="007B6FCE" w:rsidRDefault="007B6FCE" w:rsidP="0046235A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wdrażanie standaryzacji i rozwiązań podnoszących efektywność Grupy i </w:t>
      </w:r>
      <w:r w:rsidR="00F37280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poszczególnych 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ośrodków </w:t>
      </w:r>
      <w:r w:rsidR="005D1670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oraz jakoś</w:t>
      </w:r>
      <w:r w:rsidR="000B2CD8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ci</w:t>
      </w:r>
      <w:r w:rsidR="005D1670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świadczonych usług;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039BBAE1" w14:textId="3A5FED22" w:rsidR="00122287" w:rsidRDefault="00057959" w:rsidP="00122287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wyznaczanie 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polityki usługowej </w:t>
      </w:r>
      <w:r w:rsid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ośrodków</w:t>
      </w:r>
      <w:r w:rsidR="00F0616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, </w:t>
      </w:r>
      <w:r w:rsidR="0046235A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optymalizacja procesów operacyjnych i polityki kosztowej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; </w:t>
      </w:r>
    </w:p>
    <w:p w14:paraId="5AF6DF76" w14:textId="672B73ED" w:rsidR="00F0616B" w:rsidRDefault="00057959" w:rsidP="00057959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planowanie i </w:t>
      </w:r>
      <w:r w:rsid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nadzór nad</w:t>
      </w:r>
      <w:r w:rsidR="005D78C3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realizacją zadań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dotyczący</w:t>
      </w: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ch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 w:rsid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inwestycji, remontów, 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utrzymania i eksploatacji infrastruktury technicznej </w:t>
      </w:r>
      <w:r w:rsid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ośrodków</w:t>
      </w:r>
      <w:r w:rsid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, w tym </w:t>
      </w:r>
      <w:r w:rsidRPr="0005795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monitorowanie przebiegu realizacji i finansowania ww. procesów</w:t>
      </w:r>
      <w:r w:rsidR="00F0616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; </w:t>
      </w:r>
    </w:p>
    <w:p w14:paraId="74B9B2E3" w14:textId="38414FEC" w:rsidR="00122287" w:rsidRPr="005D78C3" w:rsidRDefault="00057959" w:rsidP="00057959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nadzór </w:t>
      </w:r>
      <w:r w:rsidR="005D78C3" w:rsidRPr="0005795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nad</w:t>
      </w:r>
      <w:r w:rsidR="00122287" w:rsidRP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postępowa</w:t>
      </w:r>
      <w:r w:rsid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niami</w:t>
      </w:r>
      <w:r w:rsidR="00122287" w:rsidRPr="005D78C3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o udzielanie zamówień publicznych; </w:t>
      </w:r>
    </w:p>
    <w:p w14:paraId="1310B3B1" w14:textId="47EB4D04" w:rsidR="00122287" w:rsidRPr="00122287" w:rsidRDefault="00122287" w:rsidP="00122287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lastRenderedPageBreak/>
        <w:t>zarządzanie podległym zespołem</w:t>
      </w:r>
      <w:r w:rsidR="00F154B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, </w:t>
      </w:r>
      <w:r w:rsidR="0046235A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rekrutacja pracowników na kluczowe stanowiska</w:t>
      </w:r>
      <w:r w:rsidR="006A462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, </w:t>
      </w:r>
      <w:r w:rsidR="00946D8D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motywowanie, szkolenie i rozwój pracowników, w tym </w:t>
      </w:r>
      <w:r w:rsidR="00F154B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monitorowanie i nadzorowanie działań kierowników ośrodków i </w:t>
      </w:r>
      <w:r w:rsidR="00C45666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realizacji ich</w:t>
      </w:r>
      <w:r w:rsidR="00F154B0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wyników</w:t>
      </w: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; </w:t>
      </w:r>
    </w:p>
    <w:p w14:paraId="02CA3F48" w14:textId="3CA3D345" w:rsidR="00122287" w:rsidRPr="00122287" w:rsidRDefault="00122287" w:rsidP="00122287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opracowanie projektu rocznego planu zadaniowego </w:t>
      </w: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Grupy</w:t>
      </w: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br/>
        <w:t xml:space="preserve">i skorelowanego z nim planu finansowego z uwzględnieniem potencjalnego wzrostu rentowności; </w:t>
      </w:r>
    </w:p>
    <w:p w14:paraId="23EA668E" w14:textId="77777777" w:rsidR="00122287" w:rsidRPr="00122287" w:rsidRDefault="00122287" w:rsidP="00122287">
      <w:pPr>
        <w:numPr>
          <w:ilvl w:val="0"/>
          <w:numId w:val="2"/>
        </w:numPr>
        <w:spacing w:after="3" w:line="252" w:lineRule="auto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realizacja zatwierdzonych planów w ciągu roku budżetowego z  zastosowaniem przepisów prawa zamówień publicznych oraz ustawy o finansach publicznych; </w:t>
      </w:r>
    </w:p>
    <w:p w14:paraId="76FD358C" w14:textId="73ECE34B" w:rsidR="006A462B" w:rsidRDefault="006378FA" w:rsidP="00122287">
      <w:pPr>
        <w:numPr>
          <w:ilvl w:val="0"/>
          <w:numId w:val="2"/>
        </w:numPr>
        <w:spacing w:after="3" w:line="252" w:lineRule="auto"/>
        <w:ind w:left="426" w:hanging="426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</w:t>
      </w:r>
      <w:r w:rsidR="0005795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regularna </w:t>
      </w: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analiza </w:t>
      </w:r>
      <w:r w:rsidR="005126F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danych</w:t>
      </w:r>
      <w:r w:rsidR="006A462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, 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raport</w:t>
      </w:r>
      <w:r w:rsidR="006A462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owanie planów, działań i</w:t>
      </w:r>
      <w:r w:rsidR="005126F9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wyników</w:t>
      </w:r>
      <w:r w:rsidR="006A462B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;</w:t>
      </w:r>
    </w:p>
    <w:p w14:paraId="726D0E4E" w14:textId="61D89D4B" w:rsidR="00122287" w:rsidRPr="00122287" w:rsidRDefault="006A462B" w:rsidP="00122287">
      <w:pPr>
        <w:numPr>
          <w:ilvl w:val="0"/>
          <w:numId w:val="2"/>
        </w:numPr>
        <w:spacing w:after="3" w:line="252" w:lineRule="auto"/>
        <w:ind w:left="426" w:hanging="426"/>
        <w:jc w:val="both"/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 xml:space="preserve"> nawiązywanie, utrzymywanie i rozwój relacji z partnerami biznesowymi</w:t>
      </w:r>
      <w:r w:rsidR="0037393E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, budowanie pozytywnego wizerunku Grupy</w:t>
      </w:r>
      <w:r w:rsidR="00122287" w:rsidRPr="00122287">
        <w:rPr>
          <w:rFonts w:ascii="Verdana" w:eastAsia="Times New Roman" w:hAnsi="Verdana" w:cs="Times New Roman"/>
          <w:kern w:val="0"/>
          <w:sz w:val="24"/>
          <w:szCs w:val="20"/>
          <w:lang w:eastAsia="pl-PL"/>
          <w14:ligatures w14:val="none"/>
        </w:rPr>
        <w:t>.</w:t>
      </w:r>
    </w:p>
    <w:p w14:paraId="1EE4B36A" w14:textId="77777777" w:rsidR="00122287" w:rsidRPr="00122287" w:rsidRDefault="00122287" w:rsidP="00122287">
      <w:pPr>
        <w:shd w:val="clear" w:color="auto" w:fill="FFFFFF"/>
        <w:spacing w:after="0" w:line="276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46C3A0E1" w14:textId="77777777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Wymagania:</w:t>
      </w:r>
    </w:p>
    <w:p w14:paraId="59FFBA7E" w14:textId="77777777" w:rsidR="00122287" w:rsidRPr="00122287" w:rsidRDefault="00122287" w:rsidP="00122287">
      <w:pPr>
        <w:spacing w:after="0" w:line="256" w:lineRule="auto"/>
        <w:rPr>
          <w:rFonts w:ascii="Lora" w:eastAsia="Times New Roman" w:hAnsi="Lora" w:cs="Times New Roman"/>
          <w:color w:val="000000"/>
          <w:kern w:val="0"/>
          <w:sz w:val="20"/>
          <w:szCs w:val="20"/>
          <w:lang w:eastAsia="pl-PL"/>
          <w14:ligatures w14:val="none"/>
        </w:rPr>
      </w:pPr>
    </w:p>
    <w:p w14:paraId="42A25D0C" w14:textId="6C0811B1" w:rsidR="00122287" w:rsidRPr="00122287" w:rsidRDefault="00122287" w:rsidP="00122287">
      <w:pPr>
        <w:numPr>
          <w:ilvl w:val="0"/>
          <w:numId w:val="3"/>
        </w:numPr>
        <w:spacing w:after="3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wykształcenie wyższe</w:t>
      </w:r>
      <w:r w:rsidR="00886E86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, preferowane wykształcenie menadżerskie, </w:t>
      </w:r>
      <w:r w:rsidR="005C5B2D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MBA, </w:t>
      </w:r>
      <w:r w:rsidR="00886E86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 zakresu zarządzania projektami</w:t>
      </w:r>
      <w:r w:rsidR="005C5B2D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/ zarządzania przedsiębiorstwem</w:t>
      </w:r>
      <w:r w:rsidR="005D78C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21715869" w14:textId="781B3593" w:rsidR="00F95635" w:rsidRDefault="00F95635" w:rsidP="00F95635">
      <w:pPr>
        <w:numPr>
          <w:ilvl w:val="0"/>
          <w:numId w:val="3"/>
        </w:numPr>
        <w:spacing w:after="3" w:line="24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udokumentowany minimalny 5-letni staż pracy na stanowisku kierowniczym lub doświadczenie w 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zarządzaniu siecią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lub pojedynczym obiektem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konferencyjn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ym, 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wypoczynkowy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m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, hotelowy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m, gastronomicznym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lub 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o 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podobnym profilu funkcjonowania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69D87710" w14:textId="0C9B9EFA" w:rsidR="00122287" w:rsidRDefault="00122287" w:rsidP="00122287">
      <w:pPr>
        <w:numPr>
          <w:ilvl w:val="0"/>
          <w:numId w:val="3"/>
        </w:numPr>
        <w:spacing w:after="3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wysoko rozwinięte umiejętności menadżerskie, </w:t>
      </w:r>
      <w:r w:rsidR="006A462B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negocjacyjne, 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organizacyjne i interpersonalne, </w:t>
      </w:r>
      <w:r w:rsidR="00F95635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z zakresu </w:t>
      </w:r>
      <w:r w:rsidR="005D78C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organizacji czasu pracy własnego i zespołu;</w:t>
      </w:r>
    </w:p>
    <w:p w14:paraId="17F16C79" w14:textId="0315F86F" w:rsidR="00446F19" w:rsidRDefault="00000247" w:rsidP="00122287">
      <w:pPr>
        <w:numPr>
          <w:ilvl w:val="0"/>
          <w:numId w:val="3"/>
        </w:numPr>
        <w:spacing w:after="3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umiejętności analityczne, zdolność pracy na danych</w:t>
      </w:r>
      <w:r w:rsidR="00446F19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18E79890" w14:textId="4C4D1650" w:rsidR="00F95635" w:rsidRDefault="00F95635" w:rsidP="00F95635">
      <w:pPr>
        <w:numPr>
          <w:ilvl w:val="0"/>
          <w:numId w:val="3"/>
        </w:numPr>
        <w:spacing w:after="3" w:line="24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narzędzi i procesów niezbędnych do zarządzania rozbudowaną strukturą organizacji i jednoczesnego koordynowania wielu procesów i projektów;</w:t>
      </w:r>
    </w:p>
    <w:p w14:paraId="028C0163" w14:textId="49A56E9F" w:rsidR="00000247" w:rsidRPr="00122287" w:rsidRDefault="00446F19" w:rsidP="00122287">
      <w:pPr>
        <w:numPr>
          <w:ilvl w:val="0"/>
          <w:numId w:val="3"/>
        </w:numPr>
        <w:spacing w:after="3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umiejętności miękkie</w:t>
      </w:r>
      <w:r w:rsidR="006378FA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, doświadczenie w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zarządzani</w:t>
      </w:r>
      <w:r w:rsidR="006378FA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u zróżnicowanym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zespołem, </w:t>
      </w:r>
      <w:r w:rsidR="0000024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narzędzi pomiaru efektywności pracy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639D24E3" w14:textId="2BBA130B" w:rsidR="00122287" w:rsidRPr="00122287" w:rsidRDefault="00122287" w:rsidP="00122287">
      <w:pPr>
        <w:numPr>
          <w:ilvl w:val="0"/>
          <w:numId w:val="3"/>
        </w:numPr>
        <w:spacing w:after="3" w:line="24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przepisów prawa, w tym ustaw i  rozporządzeń dotyczących ustaw o finansach publicznych, prawa zamówień publicznych, prawa budowlanego, zarządzania nieruchomościami oraz kodeksu pracy, organizacji wypoczynku, rekreacji i turystyki, bezpieczeństwa i  higieny pracy w ośrodkach konferencyjno-wypoczynkowych</w:t>
      </w:r>
      <w:r w:rsidR="00F95635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 </w:t>
      </w:r>
    </w:p>
    <w:p w14:paraId="05E33C54" w14:textId="77777777" w:rsidR="00F95635" w:rsidRPr="00122287" w:rsidRDefault="00F95635" w:rsidP="00F95635">
      <w:pPr>
        <w:numPr>
          <w:ilvl w:val="0"/>
          <w:numId w:val="3"/>
        </w:numPr>
        <w:spacing w:after="3" w:line="24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kreatywność, a zarazem odpowiedzialność oraz zaangażowanie w  wykonywane obowiązki</w:t>
      </w: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1E9CF228" w14:textId="1C795FCB" w:rsidR="00122287" w:rsidRPr="00122287" w:rsidRDefault="00122287" w:rsidP="00122287">
      <w:pPr>
        <w:numPr>
          <w:ilvl w:val="0"/>
          <w:numId w:val="3"/>
        </w:numPr>
        <w:spacing w:after="3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swobodne posługiwanie się aplikacjami MS Office</w:t>
      </w:r>
      <w:r w:rsidR="00F95635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52F13132" w14:textId="41AF6127" w:rsidR="00F154B0" w:rsidRDefault="00122287" w:rsidP="00122287">
      <w:pPr>
        <w:numPr>
          <w:ilvl w:val="0"/>
          <w:numId w:val="3"/>
        </w:num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języka angielskiego na poziomie komunikatywnym</w:t>
      </w:r>
      <w:r w:rsidR="00F95635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;</w:t>
      </w:r>
    </w:p>
    <w:p w14:paraId="42DA54A6" w14:textId="6454556E" w:rsidR="006373DD" w:rsidRDefault="00F154B0" w:rsidP="006373DD">
      <w:pPr>
        <w:numPr>
          <w:ilvl w:val="0"/>
          <w:numId w:val="3"/>
        </w:num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gotowość do podróży </w:t>
      </w:r>
      <w:r w:rsidR="00F95635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służbowych</w:t>
      </w:r>
      <w:r w:rsidR="00122287" w:rsidRPr="00122287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56CF4D4D" w14:textId="77777777" w:rsidR="006373DD" w:rsidRDefault="006373DD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</w:p>
    <w:p w14:paraId="554323C6" w14:textId="60C8CBFB" w:rsidR="006373DD" w:rsidRPr="00413C7F" w:rsidRDefault="006373DD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13C7F">
        <w:rPr>
          <w:rFonts w:ascii="Verdana" w:eastAsia="Calibri" w:hAnsi="Verdana" w:cs="Times New Roman"/>
          <w:b/>
          <w:bCs/>
          <w:color w:val="000000"/>
          <w:kern w:val="0"/>
          <w:sz w:val="24"/>
          <w:szCs w:val="24"/>
          <w14:ligatures w14:val="none"/>
        </w:rPr>
        <w:t>Dodatkowym atutem będzie:</w:t>
      </w:r>
    </w:p>
    <w:p w14:paraId="6430E9A9" w14:textId="704EF147" w:rsidR="006373DD" w:rsidRDefault="006373DD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- znajomość zagadnień związanych z budową i promocją marki, public relations, </w:t>
      </w:r>
    </w:p>
    <w:p w14:paraId="6BA8F6CA" w14:textId="3167B162" w:rsidR="00EA4753" w:rsidRDefault="00EA4753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- doświadczenie w branży </w:t>
      </w:r>
      <w:proofErr w:type="spellStart"/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HoReCa</w:t>
      </w:r>
      <w:proofErr w:type="spellEnd"/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,</w:t>
      </w:r>
    </w:p>
    <w:p w14:paraId="6BA84622" w14:textId="321A0BB1" w:rsidR="00EA4753" w:rsidRDefault="00EA4753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- posiadanie kontaktów w środowisku biznesowym, np. obecność w </w:t>
      </w:r>
      <w:proofErr w:type="spellStart"/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networkingu</w:t>
      </w:r>
      <w:proofErr w:type="spellEnd"/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, baza klientów,  </w:t>
      </w:r>
    </w:p>
    <w:p w14:paraId="3E2988DF" w14:textId="0157DC46" w:rsidR="00EA4753" w:rsidRDefault="00F46E99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- </w:t>
      </w:r>
      <w:r w:rsid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certyfikat w zakresie zarządzania projektami, np. </w:t>
      </w:r>
      <w:r w:rsidR="00EA4753" w:rsidRP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PRINCE2®</w:t>
      </w:r>
      <w:r w:rsid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EA4753" w:rsidRP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Agile PM®</w:t>
      </w:r>
      <w:r w:rsid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,</w:t>
      </w:r>
    </w:p>
    <w:p w14:paraId="2C1FF093" w14:textId="5418FEF7" w:rsidR="00EA4753" w:rsidRDefault="00413C7F" w:rsidP="006373DD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- </w:t>
      </w:r>
      <w:r w:rsidR="00EA4753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kodeksu spółek handlowych</w:t>
      </w:r>
      <w:r w:rsidR="00F46E99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 i/lub doświadczenie w zarządzaniu spółką kapitałową</w:t>
      </w:r>
      <w:r w:rsidR="00A83B1E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,</w:t>
      </w:r>
    </w:p>
    <w:p w14:paraId="6071B6AF" w14:textId="4E8E3895" w:rsidR="006373DD" w:rsidRPr="00413C7F" w:rsidRDefault="00413C7F" w:rsidP="00413C7F">
      <w:pPr>
        <w:spacing w:after="270" w:line="252" w:lineRule="auto"/>
        <w:contextualSpacing/>
        <w:jc w:val="both"/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 xml:space="preserve">- </w:t>
      </w:r>
      <w:r w:rsidR="00A83B1E">
        <w:rPr>
          <w:rFonts w:ascii="Verdana" w:eastAsia="Calibri" w:hAnsi="Verdana" w:cs="Times New Roman"/>
          <w:color w:val="000000"/>
          <w:kern w:val="0"/>
          <w:sz w:val="24"/>
          <w:szCs w:val="24"/>
          <w14:ligatures w14:val="none"/>
        </w:rPr>
        <w:t>znajomość elektronicznych systemów kadrowo-płacowych, finansowo-księgowych, rezerwacji, gastronomicznych, magazynowych.</w:t>
      </w:r>
    </w:p>
    <w:p w14:paraId="7AA6EF70" w14:textId="77777777" w:rsidR="006373DD" w:rsidRDefault="006373DD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643C46B7" w14:textId="0B1D35D5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Oferujemy:</w:t>
      </w:r>
    </w:p>
    <w:p w14:paraId="7771D3A3" w14:textId="77777777" w:rsidR="00122287" w:rsidRPr="00122287" w:rsidRDefault="00122287" w:rsidP="00122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4D10967" w14:textId="695453ED" w:rsidR="00122287" w:rsidRPr="00122287" w:rsidRDefault="00122287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ambitną, interesującą pracę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w ramach </w:t>
      </w:r>
      <w:r w:rsidR="00530185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struktury 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największej </w:t>
      </w:r>
      <w:r w:rsidR="000B2CD8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krajowej</w:t>
      </w:r>
      <w:r w:rsidR="00EE7C91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instytucji naukowej</w:t>
      </w:r>
      <w:r w:rsidR="00F95635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;</w:t>
      </w:r>
    </w:p>
    <w:p w14:paraId="4262918E" w14:textId="5DA49B9B" w:rsidR="00122287" w:rsidRDefault="00122287" w:rsidP="0000024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 w:rsidRPr="0012228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dużą samodzielność działania,</w:t>
      </w:r>
      <w:r w:rsidR="0000024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w tym </w:t>
      </w:r>
      <w:r w:rsidR="00000247" w:rsidRPr="0000024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wpływ na </w:t>
      </w:r>
      <w:r w:rsidR="005126F9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budowany zespół i </w:t>
      </w:r>
      <w:r w:rsidR="00000247" w:rsidRPr="00000247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kształtowanie strategii Grupy</w:t>
      </w:r>
      <w:r w:rsidR="00F95635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;</w:t>
      </w:r>
    </w:p>
    <w:p w14:paraId="2A4DE236" w14:textId="37C3F712" w:rsidR="004A0926" w:rsidRPr="004A0926" w:rsidRDefault="004A0926" w:rsidP="004A0926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dogodną lokalizację biura w </w:t>
      </w:r>
      <w:r w:rsidR="0046235A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centrum Warszawy</w:t>
      </w: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(blisko stacji metra)</w:t>
      </w:r>
      <w:r w:rsidR="005C5B2D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oraz </w:t>
      </w:r>
      <w:r w:rsidRPr="004A0926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atrakcyjn</w:t>
      </w:r>
      <w:r w:rsidR="005C5B2D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ą</w:t>
      </w:r>
      <w:r w:rsidRPr="004A0926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lokalizac</w:t>
      </w:r>
      <w:r w:rsidR="005C5B2D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ję ośrodków</w:t>
      </w:r>
      <w:r w:rsidRPr="004A0926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 (</w:t>
      </w:r>
      <w:r w:rsidR="000B2CD8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w sąsiedztwie aglomeracji warszawskiej</w:t>
      </w:r>
      <w:r w:rsidRPr="004A0926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 xml:space="preserve">, na </w:t>
      </w:r>
      <w:r w:rsidR="00E37A7F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M</w:t>
      </w:r>
      <w:r w:rsidRPr="004A0926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azurach i nad morzem)</w:t>
      </w:r>
      <w:r w:rsidR="00F95635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;</w:t>
      </w:r>
    </w:p>
    <w:p w14:paraId="0809C5C4" w14:textId="16DB3DB3" w:rsidR="004A0926" w:rsidRPr="000B2CD8" w:rsidRDefault="0046235A" w:rsidP="000B2CD8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niezbędne narzędzia pracy, w tym komputer i telefon</w:t>
      </w:r>
      <w:r w:rsidR="00E37A7F"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  <w:t>;</w:t>
      </w:r>
    </w:p>
    <w:p w14:paraId="5A76C5F5" w14:textId="1E852899" w:rsidR="00122287" w:rsidRPr="00122287" w:rsidRDefault="00446F19" w:rsidP="00122287">
      <w:pPr>
        <w:numPr>
          <w:ilvl w:val="0"/>
          <w:numId w:val="4"/>
        </w:numPr>
        <w:shd w:val="clear" w:color="auto" w:fill="FFFFFF"/>
        <w:spacing w:after="0" w:line="276" w:lineRule="auto"/>
        <w:rPr>
          <w:rFonts w:ascii="Verdana" w:eastAsia="Times New Roman" w:hAnsi="Verdana" w:cs="Calibri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możliwość 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kształtowania</w:t>
      </w: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="005126F9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i korzystania z </w:t>
      </w:r>
      <w:r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pakietu benefitów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m.in. 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dofinansowanie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do prywatnej opieki medycznej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karty sportowej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nauki języków,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możliwość przystąpienia do grupowego ubezpieczeni</w:t>
      </w:r>
      <w:r w:rsidR="00886E86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a</w:t>
      </w:r>
      <w:r w:rsidR="0065130C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życie</w:t>
      </w:r>
      <w:r w:rsidR="00EE7C91">
        <w:rPr>
          <w:rFonts w:ascii="Verdana" w:eastAsia="Times New Roman" w:hAnsi="Verdana" w:cs="Calibri"/>
          <w:color w:val="000000" w:themeColor="text1"/>
          <w:kern w:val="0"/>
          <w:sz w:val="24"/>
          <w:szCs w:val="24"/>
          <w:lang w:eastAsia="pl-PL"/>
          <w14:ligatures w14:val="none"/>
        </w:rPr>
        <w:t>.</w:t>
      </w:r>
    </w:p>
    <w:p w14:paraId="36EC04D1" w14:textId="77777777" w:rsidR="00122287" w:rsidRPr="00122287" w:rsidRDefault="00122287" w:rsidP="00122287">
      <w:pPr>
        <w:keepNext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71782C9D" w14:textId="77777777" w:rsidR="00331D84" w:rsidRPr="00FB07BB" w:rsidRDefault="00331D84" w:rsidP="00331D84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2A546831" w14:textId="77777777" w:rsidR="00331D84" w:rsidRPr="006643F2" w:rsidRDefault="00331D84" w:rsidP="00331D84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  <w:sz w:val="24"/>
          <w:szCs w:val="24"/>
        </w:rPr>
      </w:pPr>
      <w:r w:rsidRPr="006643F2">
        <w:rPr>
          <w:rFonts w:ascii="Verdana" w:hAnsi="Verdana"/>
          <w:sz w:val="24"/>
          <w:szCs w:val="24"/>
        </w:rPr>
        <w:t>- informacje, o których mowa w art. 22</w:t>
      </w:r>
      <w:r w:rsidRPr="006643F2">
        <w:rPr>
          <w:rFonts w:ascii="Verdana" w:hAnsi="Verdana"/>
          <w:sz w:val="24"/>
          <w:szCs w:val="24"/>
          <w:vertAlign w:val="superscript"/>
        </w:rPr>
        <w:t xml:space="preserve">1 </w:t>
      </w:r>
      <w:r w:rsidRPr="006643F2">
        <w:rPr>
          <w:rFonts w:ascii="Verdana" w:hAnsi="Verdana"/>
          <w:sz w:val="24"/>
          <w:szCs w:val="24"/>
        </w:rPr>
        <w:t>§ 1 ustawy z dnia 26 czerwca 1974 r. Kodeks pracy (Dz. U. z 2023 r. poz. 1465,</w:t>
      </w:r>
      <w:r w:rsidRPr="006643F2">
        <w:rPr>
          <w:rFonts w:ascii="Verdana" w:hAnsi="Verdana"/>
          <w:i/>
          <w:sz w:val="24"/>
          <w:szCs w:val="24"/>
        </w:rPr>
        <w:t xml:space="preserve"> </w:t>
      </w:r>
      <w:r w:rsidRPr="006643F2">
        <w:rPr>
          <w:rFonts w:ascii="Verdana" w:hAnsi="Verdana"/>
          <w:sz w:val="24"/>
          <w:szCs w:val="24"/>
        </w:rPr>
        <w:t>dalej: KP),</w:t>
      </w:r>
      <w:r w:rsidRPr="006643F2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</w:t>
      </w:r>
      <w:r w:rsidRPr="006643F2">
        <w:rPr>
          <w:rFonts w:ascii="Verdana" w:eastAsia="Verdana" w:hAnsi="Verdana" w:cs="Verdana"/>
          <w:color w:val="000000"/>
          <w:sz w:val="24"/>
          <w:szCs w:val="24"/>
        </w:rPr>
        <w:t>, wykazanie doświadczenia i umiejętności spełniających kryteria.</w:t>
      </w:r>
    </w:p>
    <w:p w14:paraId="5E21B9D3" w14:textId="267C377F" w:rsidR="002C0694" w:rsidRPr="00201960" w:rsidRDefault="00331D84" w:rsidP="002C0694">
      <w:pPr>
        <w:rPr>
          <w:rFonts w:ascii="Verdana" w:hAnsi="Verdana" w:cs="Open Sans"/>
          <w:color w:val="0F3741"/>
          <w:sz w:val="24"/>
          <w:szCs w:val="24"/>
        </w:rPr>
      </w:pPr>
      <w:r w:rsidRPr="00201960">
        <w:rPr>
          <w:rFonts w:ascii="Verdana" w:hAnsi="Verdana"/>
          <w:sz w:val="24"/>
          <w:szCs w:val="24"/>
        </w:rPr>
        <w:t xml:space="preserve">Zgłoszenia należy przesyłać w terminie </w:t>
      </w:r>
      <w:r w:rsidRPr="00201960">
        <w:rPr>
          <w:rFonts w:ascii="Verdana" w:hAnsi="Verdana"/>
          <w:b/>
          <w:sz w:val="24"/>
          <w:szCs w:val="24"/>
        </w:rPr>
        <w:t xml:space="preserve">do dnia </w:t>
      </w:r>
      <w:r w:rsidR="00947EEB">
        <w:rPr>
          <w:rFonts w:ascii="Verdana" w:hAnsi="Verdana"/>
          <w:b/>
          <w:sz w:val="24"/>
          <w:szCs w:val="24"/>
        </w:rPr>
        <w:t>25 lutego</w:t>
      </w:r>
      <w:r w:rsidRPr="00201960">
        <w:rPr>
          <w:rFonts w:ascii="Verdana" w:hAnsi="Verdana"/>
          <w:b/>
          <w:sz w:val="24"/>
          <w:szCs w:val="24"/>
        </w:rPr>
        <w:t xml:space="preserve"> 2024 r. </w:t>
      </w:r>
      <w:r w:rsidRPr="00201960">
        <w:rPr>
          <w:rFonts w:ascii="Verdana" w:hAnsi="Verdana"/>
          <w:sz w:val="24"/>
          <w:szCs w:val="24"/>
        </w:rPr>
        <w:t xml:space="preserve">poprzez  </w:t>
      </w:r>
      <w:hyperlink r:id="rId6" w:tgtFrame="_blank" w:history="1">
        <w:r w:rsidR="002C0694" w:rsidRPr="00201960">
          <w:rPr>
            <w:rFonts w:ascii="Verdana" w:hAnsi="Verdana" w:cs="Open Sans"/>
            <w:color w:val="6C8BC6"/>
            <w:sz w:val="24"/>
            <w:szCs w:val="24"/>
            <w:bdr w:val="none" w:sz="0" w:space="0" w:color="auto" w:frame="1"/>
          </w:rPr>
          <w:br/>
        </w:r>
        <w:r w:rsidR="002C0694" w:rsidRPr="00201960">
          <w:rPr>
            <w:rStyle w:val="Hipercze"/>
            <w:rFonts w:ascii="Verdana" w:hAnsi="Verdana" w:cs="Open Sans"/>
            <w:color w:val="6C8BC6"/>
            <w:sz w:val="24"/>
            <w:szCs w:val="24"/>
            <w:bdr w:val="none" w:sz="0" w:space="0" w:color="auto" w:frame="1"/>
          </w:rPr>
          <w:t>https://system.erecruiter.pl/FormTemplates/RecruitmentForm.aspx?WebID=8969591ad49a480291a053c0829c28a6</w:t>
        </w:r>
      </w:hyperlink>
    </w:p>
    <w:p w14:paraId="11510DFC" w14:textId="4AF6DC27" w:rsidR="00331D84" w:rsidRPr="006643F2" w:rsidRDefault="00331D84" w:rsidP="002C0694">
      <w:pPr>
        <w:rPr>
          <w:rFonts w:ascii="Verdana" w:hAnsi="Verdana"/>
          <w:sz w:val="24"/>
          <w:szCs w:val="24"/>
        </w:rPr>
      </w:pPr>
      <w:r w:rsidRPr="006643F2">
        <w:rPr>
          <w:rFonts w:ascii="Verdana" w:hAnsi="Verdana"/>
          <w:sz w:val="24"/>
          <w:szCs w:val="24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D922E60" w14:textId="77777777" w:rsidR="00331D84" w:rsidRDefault="00331D84" w:rsidP="00331D84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1C0A01B4" w14:textId="77777777" w:rsidR="00331D84" w:rsidRDefault="00331D84" w:rsidP="00331D84">
      <w:pPr>
        <w:pStyle w:val="Tekstpodstawowy2"/>
        <w:spacing w:line="276" w:lineRule="auto"/>
        <w:jc w:val="left"/>
        <w:rPr>
          <w:b/>
          <w:sz w:val="24"/>
        </w:rPr>
      </w:pPr>
    </w:p>
    <w:p w14:paraId="46F00E5D" w14:textId="240A8E9E" w:rsidR="00331D84" w:rsidRDefault="00331D84" w:rsidP="00331D84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</w:t>
      </w:r>
      <w:r w:rsidR="00947EEB">
        <w:rPr>
          <w:sz w:val="24"/>
        </w:rPr>
        <w:t>5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0263D391" w14:textId="77777777" w:rsidR="00331D84" w:rsidRDefault="00331D84" w:rsidP="00331D84">
      <w:pPr>
        <w:pStyle w:val="Nagwek1"/>
        <w:jc w:val="left"/>
        <w:rPr>
          <w:sz w:val="24"/>
          <w:szCs w:val="24"/>
        </w:rPr>
      </w:pPr>
    </w:p>
    <w:p w14:paraId="4AB8039E" w14:textId="77777777" w:rsidR="00331D84" w:rsidRPr="00FB07BB" w:rsidRDefault="00331D84" w:rsidP="00331D84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106FA91C" w14:textId="77777777" w:rsidR="00331D84" w:rsidRPr="00B62E7A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B62E7A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B62E7A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B62E7A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B62E7A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B62E7A">
        <w:rPr>
          <w:rFonts w:ascii="Verdana" w:hAnsi="Verdana" w:cs="Calibri"/>
          <w:sz w:val="24"/>
          <w:szCs w:val="24"/>
        </w:rPr>
        <w:t xml:space="preserve"> (dalej: Akademia);</w:t>
      </w:r>
    </w:p>
    <w:p w14:paraId="26B74016" w14:textId="77777777" w:rsidR="00331D84" w:rsidRPr="00B62E7A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B62E7A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B62E7A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F224636" w14:textId="77777777" w:rsidR="00331D84" w:rsidRPr="00331D84" w:rsidRDefault="00331D84" w:rsidP="00331D8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after="0" w:line="276" w:lineRule="auto"/>
        <w:ind w:left="426" w:hanging="426"/>
        <w:rPr>
          <w:rStyle w:val="Hipercze"/>
          <w:rFonts w:eastAsia="Verdana" w:cs="Verdana"/>
          <w:color w:val="auto"/>
          <w:sz w:val="24"/>
          <w:szCs w:val="24"/>
        </w:rPr>
      </w:pPr>
      <w:r w:rsidRPr="00B62E7A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</w:t>
      </w:r>
      <w:r w:rsidRPr="00331D84">
        <w:rPr>
          <w:rFonts w:ascii="Verdana" w:eastAsia="Verdana" w:hAnsi="Verdana" w:cs="Verdana"/>
          <w:sz w:val="24"/>
          <w:szCs w:val="24"/>
        </w:rPr>
        <w:t>/konkursu na stanowisko wskazane w ogłoszeniu, zakończonego ewentualnym zawarciem umowy;</w:t>
      </w:r>
    </w:p>
    <w:p w14:paraId="40EC64A0" w14:textId="77777777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331D84">
        <w:rPr>
          <w:rFonts w:ascii="Verdana" w:hAnsi="Verdana"/>
          <w:sz w:val="24"/>
          <w:szCs w:val="24"/>
        </w:rPr>
        <w:t>podanie danych o których mowa w art. 22</w:t>
      </w:r>
      <w:r w:rsidRPr="00331D84">
        <w:rPr>
          <w:rFonts w:ascii="Verdana" w:hAnsi="Verdana"/>
          <w:sz w:val="24"/>
          <w:szCs w:val="24"/>
          <w:vertAlign w:val="superscript"/>
        </w:rPr>
        <w:t>1</w:t>
      </w:r>
      <w:r w:rsidRPr="00331D84">
        <w:rPr>
          <w:rFonts w:ascii="Verdana" w:hAnsi="Verdana"/>
          <w:sz w:val="24"/>
          <w:szCs w:val="24"/>
        </w:rPr>
        <w:t xml:space="preserve"> § 1 ustawy z dnia 26 czerwca 1974 r. Kodeks pracy (t.j. Dz.U. z 2023 r. poz. 1465, dalej: KP) jest wymogiem ustawowym, w pozostałym zakresie podanie danych jest dobrowolne;</w:t>
      </w:r>
    </w:p>
    <w:p w14:paraId="47DD3441" w14:textId="77777777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331D84">
        <w:rPr>
          <w:rFonts w:ascii="Verdana" w:hAnsi="Verdana"/>
          <w:sz w:val="24"/>
          <w:szCs w:val="24"/>
          <w:vertAlign w:val="superscript"/>
        </w:rPr>
        <w:t>1</w:t>
      </w:r>
      <w:r w:rsidRPr="00331D84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0C2A6B32" w14:textId="6AB89386" w:rsidR="00331D84" w:rsidRPr="00331D84" w:rsidRDefault="00331D84" w:rsidP="00331D84">
      <w:pPr>
        <w:numPr>
          <w:ilvl w:val="0"/>
          <w:numId w:val="9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331D84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331D84">
        <w:rPr>
          <w:rFonts w:ascii="Verdana" w:hAnsi="Verdana"/>
          <w:sz w:val="24"/>
          <w:szCs w:val="24"/>
        </w:rPr>
        <w:br/>
        <w:t>do 31.0</w:t>
      </w:r>
      <w:r w:rsidR="00947EEB">
        <w:rPr>
          <w:rFonts w:ascii="Verdana" w:hAnsi="Verdana"/>
          <w:sz w:val="24"/>
          <w:szCs w:val="24"/>
        </w:rPr>
        <w:t>5</w:t>
      </w:r>
      <w:r w:rsidRPr="00331D84">
        <w:rPr>
          <w:rFonts w:ascii="Verdana" w:hAnsi="Verdana"/>
          <w:sz w:val="24"/>
          <w:szCs w:val="24"/>
        </w:rPr>
        <w:t>.2024 r.</w:t>
      </w:r>
    </w:p>
    <w:p w14:paraId="525F1EE0" w14:textId="77777777" w:rsidR="00331D84" w:rsidRPr="00331D84" w:rsidRDefault="00331D84" w:rsidP="00331D84">
      <w:pPr>
        <w:pStyle w:val="Akapitzlist"/>
        <w:numPr>
          <w:ilvl w:val="0"/>
          <w:numId w:val="9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6305CAE" w14:textId="77777777" w:rsidR="00331D84" w:rsidRPr="00331D84" w:rsidRDefault="00331D84" w:rsidP="00331D84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286048DE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0D83555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182B8B2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1EF4750F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233B859C" w14:textId="77777777" w:rsidR="00331D84" w:rsidRPr="00331D84" w:rsidRDefault="00331D84" w:rsidP="00331D84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331D84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3D817E40" w14:textId="46539239" w:rsidR="00331D84" w:rsidRPr="002C6E53" w:rsidRDefault="00331D84" w:rsidP="00331D84">
      <w:pPr>
        <w:pStyle w:val="Akapitzlist"/>
        <w:numPr>
          <w:ilvl w:val="0"/>
          <w:numId w:val="9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331D84">
        <w:rPr>
          <w:rFonts w:ascii="Verdana" w:eastAsia="Verdana" w:hAnsi="Verdana" w:cs="Verdana"/>
          <w:sz w:val="24"/>
          <w:szCs w:val="24"/>
        </w:rPr>
        <w:lastRenderedPageBreak/>
        <w:t>zakresie danych przetwarzanych na podstawie zgody przysługuje Pani/Panu również prawo do wycofania zgody w dowolnym momencie</w:t>
      </w:r>
      <w:r w:rsidRPr="002C6E53">
        <w:rPr>
          <w:rFonts w:ascii="Verdana" w:eastAsia="Verdana" w:hAnsi="Verdana" w:cs="Verdana"/>
          <w:sz w:val="24"/>
          <w:szCs w:val="24"/>
        </w:rPr>
        <w:t xml:space="preserve"> (co jednak nie będzie miało wpływu na zgodność z prawem </w:t>
      </w:r>
      <w:r w:rsidR="006643F2">
        <w:rPr>
          <w:rFonts w:ascii="Verdana" w:eastAsia="Verdana" w:hAnsi="Verdana" w:cs="Verdana"/>
          <w:sz w:val="24"/>
          <w:szCs w:val="24"/>
        </w:rPr>
        <w:t>p</w:t>
      </w:r>
      <w:r w:rsidRPr="002C6E53">
        <w:rPr>
          <w:rFonts w:ascii="Verdana" w:eastAsia="Verdana" w:hAnsi="Verdana" w:cs="Verdana"/>
          <w:sz w:val="24"/>
          <w:szCs w:val="24"/>
        </w:rPr>
        <w:t>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2BD52927" w14:textId="77777777" w:rsidR="00331D84" w:rsidRDefault="00331D84" w:rsidP="00331D84"/>
    <w:p w14:paraId="2B989715" w14:textId="77777777" w:rsidR="00331D84" w:rsidRPr="000A1649" w:rsidRDefault="00331D84" w:rsidP="00331D84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5564B5B5" w14:textId="77777777" w:rsidR="009E09B0" w:rsidRDefault="009E09B0"/>
    <w:sectPr w:rsidR="009E0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F5E"/>
    <w:multiLevelType w:val="hybridMultilevel"/>
    <w:tmpl w:val="F516E93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733E7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7F42EB"/>
    <w:multiLevelType w:val="hybridMultilevel"/>
    <w:tmpl w:val="A3AA1A5C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6425184"/>
    <w:multiLevelType w:val="hybridMultilevel"/>
    <w:tmpl w:val="5ED0B64E"/>
    <w:lvl w:ilvl="0" w:tplc="2F262B84">
      <w:numFmt w:val="decimal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603590">
    <w:abstractNumId w:val="2"/>
  </w:num>
  <w:num w:numId="2" w16cid:durableId="489294434">
    <w:abstractNumId w:val="4"/>
  </w:num>
  <w:num w:numId="3" w16cid:durableId="1641109305">
    <w:abstractNumId w:val="0"/>
  </w:num>
  <w:num w:numId="4" w16cid:durableId="956449685">
    <w:abstractNumId w:val="6"/>
  </w:num>
  <w:num w:numId="5" w16cid:durableId="94638593">
    <w:abstractNumId w:val="1"/>
  </w:num>
  <w:num w:numId="6" w16cid:durableId="78967030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0455811">
    <w:abstractNumId w:val="7"/>
  </w:num>
  <w:num w:numId="8" w16cid:durableId="1916818571">
    <w:abstractNumId w:val="4"/>
  </w:num>
  <w:num w:numId="9" w16cid:durableId="2088722813">
    <w:abstractNumId w:val="3"/>
  </w:num>
  <w:num w:numId="10" w16cid:durableId="102725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793"/>
    <w:rsid w:val="00000247"/>
    <w:rsid w:val="00057959"/>
    <w:rsid w:val="00083163"/>
    <w:rsid w:val="000A6BB4"/>
    <w:rsid w:val="000B2CD8"/>
    <w:rsid w:val="000E35FB"/>
    <w:rsid w:val="001034C4"/>
    <w:rsid w:val="00122287"/>
    <w:rsid w:val="00201960"/>
    <w:rsid w:val="002C0694"/>
    <w:rsid w:val="00313DAB"/>
    <w:rsid w:val="00331D84"/>
    <w:rsid w:val="0037393E"/>
    <w:rsid w:val="0037788B"/>
    <w:rsid w:val="00413C7F"/>
    <w:rsid w:val="00446F19"/>
    <w:rsid w:val="0046235A"/>
    <w:rsid w:val="004A0926"/>
    <w:rsid w:val="004A1E36"/>
    <w:rsid w:val="005126F9"/>
    <w:rsid w:val="00530185"/>
    <w:rsid w:val="005C5B2D"/>
    <w:rsid w:val="005D1670"/>
    <w:rsid w:val="005D3DB5"/>
    <w:rsid w:val="005D78C3"/>
    <w:rsid w:val="006373DD"/>
    <w:rsid w:val="006378FA"/>
    <w:rsid w:val="0065130C"/>
    <w:rsid w:val="00657032"/>
    <w:rsid w:val="006643F2"/>
    <w:rsid w:val="006A462B"/>
    <w:rsid w:val="006C7B9A"/>
    <w:rsid w:val="007B6FCE"/>
    <w:rsid w:val="00811CFB"/>
    <w:rsid w:val="00815691"/>
    <w:rsid w:val="0082373E"/>
    <w:rsid w:val="00886E86"/>
    <w:rsid w:val="00946D8D"/>
    <w:rsid w:val="00947EEB"/>
    <w:rsid w:val="009B5793"/>
    <w:rsid w:val="009E09B0"/>
    <w:rsid w:val="009E1B0A"/>
    <w:rsid w:val="00A83B1E"/>
    <w:rsid w:val="00AB6D40"/>
    <w:rsid w:val="00B0733A"/>
    <w:rsid w:val="00B40BA2"/>
    <w:rsid w:val="00B62E7A"/>
    <w:rsid w:val="00C45666"/>
    <w:rsid w:val="00D80C87"/>
    <w:rsid w:val="00D87A33"/>
    <w:rsid w:val="00E12AB8"/>
    <w:rsid w:val="00E37A7F"/>
    <w:rsid w:val="00E45F9E"/>
    <w:rsid w:val="00EA4753"/>
    <w:rsid w:val="00EE7C91"/>
    <w:rsid w:val="00F0616B"/>
    <w:rsid w:val="00F154B0"/>
    <w:rsid w:val="00F2545A"/>
    <w:rsid w:val="00F37280"/>
    <w:rsid w:val="00F46E99"/>
    <w:rsid w:val="00F95635"/>
    <w:rsid w:val="00FB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2946"/>
  <w15:chartTrackingRefBased/>
  <w15:docId w15:val="{5C6A6E58-D8D9-4104-A28D-FB3023049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1D84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unhideWhenUsed/>
    <w:rsid w:val="0012228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228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2287"/>
    <w:rPr>
      <w:sz w:val="16"/>
      <w:szCs w:val="16"/>
    </w:rPr>
  </w:style>
  <w:style w:type="paragraph" w:styleId="Poprawka">
    <w:name w:val="Revision"/>
    <w:hidden/>
    <w:uiPriority w:val="99"/>
    <w:semiHidden/>
    <w:rsid w:val="00122287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E36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E36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31D84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331D84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31D84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331D84"/>
    <w:pPr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331D84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331D8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9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8969591ad49a480291a053c0829c28a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B75CD-BB3A-4B4B-877C-AF678EE1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1233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Szepietowska</dc:creator>
  <cp:keywords/>
  <dc:description/>
  <cp:lastModifiedBy>Małgorzata Fedorowicz</cp:lastModifiedBy>
  <cp:revision>8</cp:revision>
  <cp:lastPrinted>2024-01-19T10:00:00Z</cp:lastPrinted>
  <dcterms:created xsi:type="dcterms:W3CDTF">2024-01-18T15:00:00Z</dcterms:created>
  <dcterms:modified xsi:type="dcterms:W3CDTF">2024-01-26T12:22:00Z</dcterms:modified>
</cp:coreProperties>
</file>