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4B2AEF" w14:textId="0EC2F583" w:rsidR="00E44818" w:rsidRPr="003B5FAC" w:rsidRDefault="00E44818" w:rsidP="00E44818">
      <w:pPr>
        <w:rPr>
          <w:rFonts w:cstheme="minorHAnsi"/>
        </w:rPr>
      </w:pPr>
      <w:r w:rsidRPr="003B5FAC">
        <w:rPr>
          <w:rFonts w:cstheme="minorHAnsi"/>
        </w:rPr>
        <w:t xml:space="preserve">Polska Akademia Nauk z siedzibą w Warszawie, Pl. Defilad 1, 00-901  zaprasza do złożenia oferty cenowej na fotel </w:t>
      </w:r>
      <w:r w:rsidR="00D45D65" w:rsidRPr="003B5FAC">
        <w:rPr>
          <w:rFonts w:cstheme="minorHAnsi"/>
        </w:rPr>
        <w:t xml:space="preserve"> biurowy </w:t>
      </w:r>
      <w:r w:rsidRPr="003B5FAC">
        <w:rPr>
          <w:rFonts w:cstheme="minorHAnsi"/>
        </w:rPr>
        <w:t>typu Ergohuman</w:t>
      </w:r>
      <w:r w:rsidR="00FA1914">
        <w:rPr>
          <w:rFonts w:cstheme="minorHAnsi"/>
        </w:rPr>
        <w:t xml:space="preserve"> 2</w:t>
      </w:r>
      <w:r w:rsidR="000C7C2A">
        <w:rPr>
          <w:rFonts w:cstheme="minorHAnsi"/>
        </w:rPr>
        <w:t xml:space="preserve"> Elite GS </w:t>
      </w:r>
      <w:r w:rsidRPr="003B5FAC">
        <w:rPr>
          <w:rFonts w:cstheme="minorHAnsi"/>
        </w:rPr>
        <w:t xml:space="preserve"> wraz z montażem i transportem.</w:t>
      </w:r>
    </w:p>
    <w:p w14:paraId="25BAF9DA" w14:textId="4436E1A7" w:rsidR="00D04034" w:rsidRPr="003B5FAC" w:rsidRDefault="00D04034" w:rsidP="00D04034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3B5FAC">
        <w:rPr>
          <w:rFonts w:asciiTheme="minorHAnsi" w:hAnsiTheme="minorHAnsi" w:cstheme="minorHAnsi"/>
          <w:sz w:val="22"/>
          <w:szCs w:val="22"/>
        </w:rPr>
        <w:t>Ergonomiczny fotel biurowy z mechanizmem Synchro</w:t>
      </w:r>
      <w:r w:rsidR="0063787F">
        <w:rPr>
          <w:rFonts w:asciiTheme="minorHAnsi" w:hAnsiTheme="minorHAnsi" w:cstheme="minorHAnsi"/>
          <w:sz w:val="22"/>
          <w:szCs w:val="22"/>
        </w:rPr>
        <w:t>.</w:t>
      </w:r>
      <w:r w:rsidRPr="003B5FAC">
        <w:rPr>
          <w:rFonts w:asciiTheme="minorHAnsi" w:hAnsiTheme="minorHAnsi" w:cstheme="minorHAnsi"/>
          <w:sz w:val="22"/>
          <w:szCs w:val="22"/>
        </w:rPr>
        <w:t xml:space="preserve"> </w:t>
      </w:r>
      <w:r w:rsidR="00FA1914">
        <w:rPr>
          <w:rFonts w:asciiTheme="minorHAnsi" w:hAnsiTheme="minorHAnsi" w:cstheme="minorHAnsi"/>
          <w:sz w:val="22"/>
          <w:szCs w:val="22"/>
        </w:rPr>
        <w:t>S</w:t>
      </w:r>
      <w:r w:rsidRPr="003B5FAC">
        <w:rPr>
          <w:rFonts w:asciiTheme="minorHAnsi" w:hAnsiTheme="minorHAnsi" w:cstheme="minorHAnsi"/>
          <w:sz w:val="22"/>
          <w:szCs w:val="22"/>
        </w:rPr>
        <w:t>iatkowym oparciem i zagłówkiem oraz regulowanymi podłokietnikami</w:t>
      </w:r>
      <w:r w:rsidR="00FA1914">
        <w:rPr>
          <w:rFonts w:asciiTheme="minorHAnsi" w:hAnsiTheme="minorHAnsi" w:cstheme="minorHAnsi"/>
          <w:sz w:val="22"/>
          <w:szCs w:val="22"/>
        </w:rPr>
        <w:t xml:space="preserve"> 5D</w:t>
      </w:r>
      <w:r w:rsidRPr="003B5FAC">
        <w:rPr>
          <w:rFonts w:asciiTheme="minorHAnsi" w:hAnsiTheme="minorHAnsi" w:cstheme="minorHAnsi"/>
          <w:sz w:val="22"/>
          <w:szCs w:val="22"/>
        </w:rPr>
        <w:t xml:space="preserve">. </w:t>
      </w:r>
    </w:p>
    <w:p w14:paraId="110FF0BF" w14:textId="77777777" w:rsidR="00D04034" w:rsidRPr="003B5FAC" w:rsidRDefault="00D04034" w:rsidP="00D04034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3B5FAC">
        <w:rPr>
          <w:rFonts w:asciiTheme="minorHAnsi" w:hAnsiTheme="minorHAnsi" w:cstheme="minorHAnsi"/>
          <w:sz w:val="22"/>
          <w:szCs w:val="22"/>
        </w:rPr>
        <w:t>• Siedzisko: szki</w:t>
      </w:r>
      <w:r w:rsidR="00F45C22">
        <w:rPr>
          <w:rFonts w:asciiTheme="minorHAnsi" w:hAnsiTheme="minorHAnsi" w:cstheme="minorHAnsi"/>
          <w:sz w:val="22"/>
          <w:szCs w:val="22"/>
        </w:rPr>
        <w:t xml:space="preserve">elet z tworzywa pokryty siatką </w:t>
      </w:r>
      <w:r w:rsidRPr="003B5FAC">
        <w:rPr>
          <w:rFonts w:asciiTheme="minorHAnsi" w:hAnsiTheme="minorHAnsi" w:cstheme="minorHAnsi"/>
          <w:sz w:val="22"/>
          <w:szCs w:val="22"/>
        </w:rPr>
        <w:t xml:space="preserve">. </w:t>
      </w:r>
    </w:p>
    <w:p w14:paraId="2B938CFB" w14:textId="77777777" w:rsidR="00D04034" w:rsidRPr="003B5FAC" w:rsidRDefault="00D04034" w:rsidP="00D04034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3B5FAC">
        <w:rPr>
          <w:rFonts w:asciiTheme="minorHAnsi" w:hAnsiTheme="minorHAnsi" w:cstheme="minorHAnsi"/>
          <w:sz w:val="22"/>
          <w:szCs w:val="22"/>
        </w:rPr>
        <w:t xml:space="preserve">• Oparcie: o regulowanej wysokości, tapicerowane oddychającą siatką  o wysokiej odporności na ścieralność  . Fotel  wyposażony  w elastyczny profil lędźwiowy o regulowanej wysokości. </w:t>
      </w:r>
    </w:p>
    <w:p w14:paraId="5694387F" w14:textId="77777777" w:rsidR="00D04034" w:rsidRPr="003B5FAC" w:rsidRDefault="00D04034" w:rsidP="00D04034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3B5FAC">
        <w:rPr>
          <w:rFonts w:asciiTheme="minorHAnsi" w:hAnsiTheme="minorHAnsi" w:cstheme="minorHAnsi"/>
          <w:sz w:val="22"/>
          <w:szCs w:val="22"/>
        </w:rPr>
        <w:t xml:space="preserve">• Polerowana aluminiowa podstawa jezdna wyposażona  w kółka miękkie (fi 11, 60 mm). </w:t>
      </w:r>
    </w:p>
    <w:p w14:paraId="0F484CA3" w14:textId="77777777" w:rsidR="00D04034" w:rsidRPr="003B5FAC" w:rsidRDefault="00D04034" w:rsidP="00D04034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3B5FAC">
        <w:rPr>
          <w:rFonts w:asciiTheme="minorHAnsi" w:hAnsiTheme="minorHAnsi" w:cstheme="minorHAnsi"/>
          <w:sz w:val="22"/>
          <w:szCs w:val="22"/>
        </w:rPr>
        <w:t xml:space="preserve">• Zagłówek pokryty siatką  o regulowanej wysokości góra -dół (zakres 50mm) oraz regulację kąta położenia nakładki pod głowę. </w:t>
      </w:r>
    </w:p>
    <w:p w14:paraId="63B0BD4A" w14:textId="24454914" w:rsidR="00D04034" w:rsidRPr="006E70B9" w:rsidRDefault="00D04034" w:rsidP="00D04034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  <w:r w:rsidRPr="006E70B9">
        <w:rPr>
          <w:rFonts w:asciiTheme="minorHAnsi" w:hAnsiTheme="minorHAnsi" w:cstheme="minorHAnsi"/>
          <w:color w:val="auto"/>
          <w:sz w:val="22"/>
          <w:szCs w:val="22"/>
        </w:rPr>
        <w:t xml:space="preserve">• Podłokietniki </w:t>
      </w:r>
      <w:r w:rsidR="00FA1914" w:rsidRPr="006E70B9">
        <w:rPr>
          <w:rFonts w:asciiTheme="minorHAnsi" w:hAnsiTheme="minorHAnsi" w:cstheme="minorHAnsi"/>
          <w:color w:val="auto"/>
          <w:sz w:val="22"/>
          <w:szCs w:val="22"/>
        </w:rPr>
        <w:t>5</w:t>
      </w:r>
      <w:r w:rsidRPr="006E70B9">
        <w:rPr>
          <w:rFonts w:asciiTheme="minorHAnsi" w:hAnsiTheme="minorHAnsi" w:cstheme="minorHAnsi"/>
          <w:color w:val="auto"/>
          <w:sz w:val="22"/>
          <w:szCs w:val="22"/>
        </w:rPr>
        <w:t>D regulowany w zakresie</w:t>
      </w:r>
      <w:r w:rsidR="006E70B9" w:rsidRPr="006E70B9">
        <w:rPr>
          <w:rFonts w:ascii="Montserrat" w:hAnsi="Montserrat"/>
          <w:color w:val="auto"/>
          <w:shd w:val="clear" w:color="auto" w:fill="FFFFFF"/>
        </w:rPr>
        <w:t xml:space="preserve"> </w:t>
      </w:r>
      <w:r w:rsidR="006E70B9" w:rsidRPr="006E70B9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>regulacja</w:t>
      </w:r>
      <w:r w:rsidR="006E70B9" w:rsidRPr="006E70B9">
        <w:rPr>
          <w:rStyle w:val="Pogrubienie"/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> </w:t>
      </w:r>
      <w:r w:rsidR="006E70B9" w:rsidRPr="006E70B9">
        <w:rPr>
          <w:rStyle w:val="Pogrubienie"/>
          <w:rFonts w:asciiTheme="minorHAnsi" w:hAnsiTheme="minorHAnsi" w:cstheme="minorHAnsi"/>
          <w:b w:val="0"/>
          <w:bCs w:val="0"/>
          <w:color w:val="auto"/>
          <w:sz w:val="22"/>
          <w:szCs w:val="22"/>
          <w:shd w:val="clear" w:color="auto" w:fill="FFFFFF"/>
        </w:rPr>
        <w:t>wysokości</w:t>
      </w:r>
      <w:r w:rsidR="006E70B9" w:rsidRPr="006E70B9">
        <w:rPr>
          <w:rStyle w:val="Pogrubienie"/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>,</w:t>
      </w:r>
      <w:r w:rsidR="006E70B9" w:rsidRPr="006E70B9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> umożliwiająca ergonomiczne ułożenie przedramienia (90 stopni względem tułowia),</w:t>
      </w:r>
      <w:r w:rsidR="006E70B9" w:rsidRPr="006E70B9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 xml:space="preserve"> </w:t>
      </w:r>
      <w:r w:rsidR="006E70B9" w:rsidRPr="006E70B9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>regulacja </w:t>
      </w:r>
      <w:r w:rsidR="006E70B9" w:rsidRPr="006E70B9">
        <w:rPr>
          <w:rStyle w:val="Pogrubienie"/>
          <w:rFonts w:asciiTheme="minorHAnsi" w:hAnsiTheme="minorHAnsi" w:cstheme="minorHAnsi"/>
          <w:b w:val="0"/>
          <w:bCs w:val="0"/>
          <w:color w:val="auto"/>
          <w:sz w:val="22"/>
          <w:szCs w:val="22"/>
          <w:shd w:val="clear" w:color="auto" w:fill="FFFFFF"/>
        </w:rPr>
        <w:t>odległości od siedziska</w:t>
      </w:r>
      <w:r w:rsidR="006E70B9" w:rsidRPr="006E70B9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>, umożliwiająca dostosowanie podłokietnika do budowy Użytkownika,</w:t>
      </w:r>
      <w:r w:rsidR="006E70B9" w:rsidRPr="006E70B9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 xml:space="preserve"> </w:t>
      </w:r>
      <w:r w:rsidR="006E70B9" w:rsidRPr="006E70B9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>regulacja </w:t>
      </w:r>
      <w:r w:rsidR="006E70B9" w:rsidRPr="006E70B9">
        <w:rPr>
          <w:rStyle w:val="Pogrubienie"/>
          <w:rFonts w:asciiTheme="minorHAnsi" w:hAnsiTheme="minorHAnsi" w:cstheme="minorHAnsi"/>
          <w:b w:val="0"/>
          <w:bCs w:val="0"/>
          <w:color w:val="auto"/>
          <w:sz w:val="22"/>
          <w:szCs w:val="22"/>
          <w:shd w:val="clear" w:color="auto" w:fill="FFFFFF"/>
        </w:rPr>
        <w:t>długości i kąta</w:t>
      </w:r>
      <w:r w:rsidR="006E70B9" w:rsidRPr="006E70B9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> położenia nakładki podłokietnika.</w:t>
      </w:r>
      <w:r w:rsidR="006E70B9" w:rsidRPr="006E70B9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 xml:space="preserve"> I</w:t>
      </w:r>
      <w:r w:rsidR="006E70B9" w:rsidRPr="006E70B9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>nnowacyjna, 8-stopniowa funkcja</w:t>
      </w:r>
      <w:r w:rsidR="006E70B9" w:rsidRPr="006E70B9">
        <w:rPr>
          <w:rStyle w:val="Pogrubienie"/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> </w:t>
      </w:r>
      <w:r w:rsidR="006E70B9" w:rsidRPr="006E70B9">
        <w:rPr>
          <w:rStyle w:val="Pogrubienie"/>
          <w:rFonts w:asciiTheme="minorHAnsi" w:hAnsiTheme="minorHAnsi" w:cstheme="minorHAnsi"/>
          <w:b w:val="0"/>
          <w:bCs w:val="0"/>
          <w:color w:val="auto"/>
          <w:sz w:val="22"/>
          <w:szCs w:val="22"/>
          <w:shd w:val="clear" w:color="auto" w:fill="FFFFFF"/>
        </w:rPr>
        <w:t>zagięcia przedniej części podłokietnika</w:t>
      </w:r>
      <w:r w:rsidR="006E70B9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>.</w:t>
      </w:r>
    </w:p>
    <w:p w14:paraId="0E5AA2F1" w14:textId="77777777" w:rsidR="00D04034" w:rsidRPr="003B5FAC" w:rsidRDefault="00D04034" w:rsidP="00D04034">
      <w:pPr>
        <w:pStyle w:val="Default"/>
        <w:rPr>
          <w:rFonts w:asciiTheme="minorHAnsi" w:hAnsiTheme="minorHAnsi" w:cstheme="minorHAnsi"/>
          <w:sz w:val="22"/>
          <w:szCs w:val="22"/>
        </w:rPr>
      </w:pPr>
    </w:p>
    <w:tbl>
      <w:tblPr>
        <w:tblW w:w="9240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9240"/>
      </w:tblGrid>
      <w:tr w:rsidR="00D04034" w:rsidRPr="003B5FAC" w14:paraId="71130419" w14:textId="77777777" w:rsidTr="00640683">
        <w:trPr>
          <w:trHeight w:val="907"/>
        </w:trPr>
        <w:tc>
          <w:tcPr>
            <w:tcW w:w="9240" w:type="dxa"/>
          </w:tcPr>
          <w:p w14:paraId="4629AFF9" w14:textId="77777777" w:rsidR="00D04034" w:rsidRPr="003B5FAC" w:rsidRDefault="00D04034" w:rsidP="00640683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9240"/>
            </w:tblGrid>
            <w:tr w:rsidR="00D04034" w:rsidRPr="003B5FAC" w14:paraId="34C58132" w14:textId="77777777" w:rsidTr="00640683">
              <w:trPr>
                <w:trHeight w:val="1437"/>
              </w:trPr>
              <w:tc>
                <w:tcPr>
                  <w:tcW w:w="9240" w:type="dxa"/>
                </w:tcPr>
                <w:p w14:paraId="4850B4AE" w14:textId="77777777" w:rsidR="00D04034" w:rsidRPr="003B5FAC" w:rsidRDefault="00D04034" w:rsidP="00640683">
                  <w:pPr>
                    <w:pStyle w:val="Default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 w:rsidRPr="003B5FAC">
                    <w:rPr>
                      <w:rFonts w:asciiTheme="minorHAnsi" w:hAnsiTheme="minorHAnsi" w:cstheme="minorHAnsi"/>
                      <w:sz w:val="22"/>
                      <w:szCs w:val="22"/>
                    </w:rPr>
                    <w:t xml:space="preserve"> </w:t>
                  </w:r>
                  <w:r w:rsidRPr="003B5FAC">
                    <w:rPr>
                      <w:rFonts w:asciiTheme="minorHAnsi" w:hAnsiTheme="minorHAnsi" w:cstheme="minorHAnsi"/>
                      <w:b/>
                      <w:bCs/>
                      <w:sz w:val="22"/>
                      <w:szCs w:val="22"/>
                    </w:rPr>
                    <w:t>Mechanizm ruchowy Synchro</w:t>
                  </w:r>
                  <w:r w:rsidR="0063787F">
                    <w:rPr>
                      <w:rFonts w:asciiTheme="minorHAnsi" w:hAnsiTheme="minorHAnsi" w:cstheme="minorHAnsi"/>
                      <w:b/>
                      <w:bCs/>
                      <w:sz w:val="22"/>
                      <w:szCs w:val="22"/>
                    </w:rPr>
                    <w:t>.</w:t>
                  </w:r>
                  <w:r w:rsidRPr="003B5FAC">
                    <w:rPr>
                      <w:rFonts w:asciiTheme="minorHAnsi" w:hAnsiTheme="minorHAnsi" w:cstheme="minorHAnsi"/>
                      <w:b/>
                      <w:bCs/>
                      <w:sz w:val="22"/>
                      <w:szCs w:val="22"/>
                    </w:rPr>
                    <w:t xml:space="preserve">, regulacja za pomocą joystica </w:t>
                  </w:r>
                </w:p>
                <w:p w14:paraId="5B304D27" w14:textId="7E3893D8" w:rsidR="00D04034" w:rsidRPr="003B5FAC" w:rsidRDefault="00D04034" w:rsidP="00640683">
                  <w:pPr>
                    <w:pStyle w:val="Default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 w:rsidRPr="003B5FAC">
                    <w:rPr>
                      <w:rFonts w:asciiTheme="minorHAnsi" w:hAnsiTheme="minorHAnsi" w:cstheme="minorHAnsi"/>
                      <w:sz w:val="22"/>
                      <w:szCs w:val="22"/>
                    </w:rPr>
                    <w:t xml:space="preserve">• Oparcie odchylające się z siedziskiem synchronicznie (ruch oparcia jest szybszy i dalszy) dając jednocześnie możliwość blokady w </w:t>
                  </w:r>
                  <w:r w:rsidR="00C75F7C">
                    <w:rPr>
                      <w:rFonts w:asciiTheme="minorHAnsi" w:hAnsiTheme="minorHAnsi" w:cstheme="minorHAnsi"/>
                      <w:sz w:val="22"/>
                      <w:szCs w:val="22"/>
                    </w:rPr>
                    <w:t>3</w:t>
                  </w:r>
                  <w:r w:rsidRPr="003B5FAC">
                    <w:rPr>
                      <w:rFonts w:asciiTheme="minorHAnsi" w:hAnsiTheme="minorHAnsi" w:cstheme="minorHAnsi"/>
                      <w:sz w:val="22"/>
                      <w:szCs w:val="22"/>
                    </w:rPr>
                    <w:t xml:space="preserve"> płaszczyznach, </w:t>
                  </w:r>
                </w:p>
                <w:p w14:paraId="670CB81E" w14:textId="77777777" w:rsidR="00D04034" w:rsidRPr="003B5FAC" w:rsidRDefault="00D04034" w:rsidP="00640683">
                  <w:pPr>
                    <w:pStyle w:val="Default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 w:rsidRPr="003B5FAC">
                    <w:rPr>
                      <w:rFonts w:asciiTheme="minorHAnsi" w:hAnsiTheme="minorHAnsi" w:cstheme="minorHAnsi"/>
                      <w:sz w:val="22"/>
                      <w:szCs w:val="22"/>
                    </w:rPr>
                    <w:t xml:space="preserve">• Kąt pochylenia oparcia 105 - 130 stopni </w:t>
                  </w:r>
                </w:p>
                <w:p w14:paraId="6E0046C4" w14:textId="77777777" w:rsidR="00D04034" w:rsidRPr="003B5FAC" w:rsidRDefault="00D04034" w:rsidP="00640683">
                  <w:pPr>
                    <w:pStyle w:val="Default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 w:rsidRPr="003B5FAC">
                    <w:rPr>
                      <w:rFonts w:asciiTheme="minorHAnsi" w:hAnsiTheme="minorHAnsi" w:cstheme="minorHAnsi"/>
                      <w:sz w:val="22"/>
                      <w:szCs w:val="22"/>
                    </w:rPr>
                    <w:t xml:space="preserve">• Kat pochylenia siedziska 0 – 18 stopni </w:t>
                  </w:r>
                </w:p>
                <w:p w14:paraId="1BA7AE50" w14:textId="641804B8" w:rsidR="00D04034" w:rsidRPr="003B5FAC" w:rsidRDefault="00D04034" w:rsidP="00640683">
                  <w:pPr>
                    <w:pStyle w:val="Default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 w:rsidRPr="003B5FAC">
                    <w:rPr>
                      <w:rFonts w:asciiTheme="minorHAnsi" w:hAnsiTheme="minorHAnsi" w:cstheme="minorHAnsi"/>
                      <w:sz w:val="22"/>
                      <w:szCs w:val="22"/>
                    </w:rPr>
                    <w:t xml:space="preserve">• Regulacja siły oporu oparcia </w:t>
                  </w:r>
                  <w:r w:rsidR="006E70B9">
                    <w:rPr>
                      <w:rFonts w:asciiTheme="minorHAnsi" w:hAnsiTheme="minorHAnsi" w:cstheme="minorHAnsi"/>
                      <w:sz w:val="22"/>
                      <w:szCs w:val="22"/>
                    </w:rPr>
                    <w:t>regulowana dzięki zastosowaniu włókna szklanego</w:t>
                  </w:r>
                  <w:r w:rsidRPr="003B5FAC">
                    <w:rPr>
                      <w:rFonts w:asciiTheme="minorHAnsi" w:hAnsiTheme="minorHAnsi" w:cstheme="minorHAnsi"/>
                      <w:sz w:val="22"/>
                      <w:szCs w:val="22"/>
                    </w:rPr>
                    <w:t xml:space="preserve"> </w:t>
                  </w:r>
                </w:p>
                <w:p w14:paraId="0AD6F620" w14:textId="77777777" w:rsidR="00D04034" w:rsidRPr="003B5FAC" w:rsidRDefault="00D04034" w:rsidP="00640683">
                  <w:pPr>
                    <w:pStyle w:val="Default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 w:rsidRPr="003B5FAC">
                    <w:rPr>
                      <w:rFonts w:asciiTheme="minorHAnsi" w:hAnsiTheme="minorHAnsi" w:cstheme="minorHAnsi"/>
                      <w:sz w:val="22"/>
                      <w:szCs w:val="22"/>
                    </w:rPr>
                    <w:t xml:space="preserve">• Regulacja wysokość siedziska za pomocą podnośnika pneumatycznego (zakres 90 mm). </w:t>
                  </w:r>
                </w:p>
                <w:p w14:paraId="73ACF2E7" w14:textId="77777777" w:rsidR="00D04034" w:rsidRPr="003B5FAC" w:rsidRDefault="00D04034" w:rsidP="00640683">
                  <w:pPr>
                    <w:pStyle w:val="Default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 w:rsidRPr="003B5FAC">
                    <w:rPr>
                      <w:rFonts w:asciiTheme="minorHAnsi" w:hAnsiTheme="minorHAnsi" w:cstheme="minorHAnsi"/>
                      <w:sz w:val="22"/>
                      <w:szCs w:val="22"/>
                    </w:rPr>
                    <w:t xml:space="preserve">• Regulacja głębokości siedziska </w:t>
                  </w:r>
                </w:p>
                <w:p w14:paraId="4CEF7A7C" w14:textId="0879F674" w:rsidR="00F45C22" w:rsidRDefault="00D04034" w:rsidP="00640683">
                  <w:pPr>
                    <w:pStyle w:val="Default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 w:rsidRPr="003B5FAC">
                    <w:rPr>
                      <w:rFonts w:asciiTheme="minorHAnsi" w:hAnsiTheme="minorHAnsi" w:cstheme="minorHAnsi"/>
                      <w:sz w:val="22"/>
                      <w:szCs w:val="22"/>
                    </w:rPr>
                    <w:t>• Regulacja wysokości podparcia lędźwi</w:t>
                  </w:r>
                  <w:r w:rsidR="00F45C22">
                    <w:rPr>
                      <w:rFonts w:asciiTheme="minorHAnsi" w:hAnsiTheme="minorHAnsi" w:cstheme="minorHAnsi"/>
                      <w:sz w:val="22"/>
                      <w:szCs w:val="22"/>
                    </w:rPr>
                    <w:t>.</w:t>
                  </w:r>
                </w:p>
                <w:p w14:paraId="1A3AB68C" w14:textId="77777777" w:rsidR="00D04034" w:rsidRPr="003B5FAC" w:rsidRDefault="00D04034" w:rsidP="00640683">
                  <w:pPr>
                    <w:pStyle w:val="Default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 w:rsidRPr="003B5FAC">
                    <w:rPr>
                      <w:rFonts w:asciiTheme="minorHAnsi" w:hAnsiTheme="minorHAnsi" w:cstheme="minorHAnsi"/>
                      <w:sz w:val="22"/>
                      <w:szCs w:val="22"/>
                    </w:rPr>
                    <w:t xml:space="preserve"> </w:t>
                  </w:r>
                </w:p>
                <w:p w14:paraId="5979E7FC" w14:textId="3C7FB01A" w:rsidR="00D04034" w:rsidRPr="003B5FAC" w:rsidRDefault="001201F2" w:rsidP="001201F2">
                  <w:pPr>
                    <w:pStyle w:val="Default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 w:rsidRPr="003B5FAC">
                    <w:rPr>
                      <w:rFonts w:asciiTheme="minorHAnsi" w:hAnsiTheme="minorHAnsi" w:cstheme="minorHAnsi"/>
                      <w:sz w:val="22"/>
                      <w:szCs w:val="22"/>
                    </w:rPr>
                    <w:t>Kolor obicia czarny</w:t>
                  </w:r>
                  <w:r w:rsidR="006E70B9">
                    <w:rPr>
                      <w:rFonts w:asciiTheme="minorHAnsi" w:hAnsiTheme="minorHAnsi" w:cstheme="minorHAnsi"/>
                      <w:sz w:val="22"/>
                      <w:szCs w:val="22"/>
                    </w:rPr>
                    <w:t xml:space="preserve"> lub szary</w:t>
                  </w:r>
                  <w:r w:rsidRPr="003B5FAC">
                    <w:rPr>
                      <w:rFonts w:asciiTheme="minorHAnsi" w:hAnsiTheme="minorHAnsi" w:cstheme="minorHAnsi"/>
                      <w:sz w:val="22"/>
                      <w:szCs w:val="22"/>
                    </w:rPr>
                    <w:t xml:space="preserve">, ilość ok. </w:t>
                  </w:r>
                  <w:r w:rsidR="006E70B9">
                    <w:rPr>
                      <w:rFonts w:asciiTheme="minorHAnsi" w:hAnsiTheme="minorHAnsi" w:cstheme="minorHAnsi"/>
                      <w:sz w:val="22"/>
                      <w:szCs w:val="22"/>
                    </w:rPr>
                    <w:t>3</w:t>
                  </w:r>
                  <w:r w:rsidR="00C75F7C">
                    <w:rPr>
                      <w:rFonts w:asciiTheme="minorHAnsi" w:hAnsiTheme="minorHAnsi" w:cstheme="minorHAnsi"/>
                      <w:sz w:val="22"/>
                      <w:szCs w:val="22"/>
                    </w:rPr>
                    <w:t>0</w:t>
                  </w:r>
                  <w:r w:rsidRPr="003B5FAC">
                    <w:rPr>
                      <w:rFonts w:asciiTheme="minorHAnsi" w:hAnsiTheme="minorHAnsi" w:cstheme="minorHAnsi"/>
                      <w:sz w:val="22"/>
                      <w:szCs w:val="22"/>
                    </w:rPr>
                    <w:t xml:space="preserve"> szt. wielkość zamówienia może być większa w zależności od</w:t>
                  </w:r>
                  <w:r w:rsidR="00F45C22">
                    <w:rPr>
                      <w:rFonts w:asciiTheme="minorHAnsi" w:hAnsiTheme="minorHAnsi" w:cstheme="minorHAnsi"/>
                      <w:sz w:val="22"/>
                      <w:szCs w:val="22"/>
                    </w:rPr>
                    <w:t xml:space="preserve"> zaproponowanej </w:t>
                  </w:r>
                  <w:r w:rsidRPr="003B5FAC">
                    <w:rPr>
                      <w:rFonts w:asciiTheme="minorHAnsi" w:hAnsiTheme="minorHAnsi" w:cstheme="minorHAnsi"/>
                      <w:sz w:val="22"/>
                      <w:szCs w:val="22"/>
                    </w:rPr>
                    <w:t xml:space="preserve"> ceny.</w:t>
                  </w:r>
                </w:p>
              </w:tc>
            </w:tr>
          </w:tbl>
          <w:p w14:paraId="17FA1C0E" w14:textId="77777777" w:rsidR="00D04034" w:rsidRPr="003B5FAC" w:rsidRDefault="00D04034" w:rsidP="00640683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04034" w:rsidRPr="003B5FAC" w14:paraId="3E58E57F" w14:textId="77777777" w:rsidTr="00D04034">
        <w:trPr>
          <w:trHeight w:val="907"/>
        </w:trPr>
        <w:tc>
          <w:tcPr>
            <w:tcW w:w="9240" w:type="dxa"/>
            <w:tcBorders>
              <w:left w:val="nil"/>
              <w:right w:val="nil"/>
            </w:tcBorders>
          </w:tcPr>
          <w:p w14:paraId="01912A13" w14:textId="77777777" w:rsidR="00D04034" w:rsidRPr="003B5FAC" w:rsidRDefault="00D04034" w:rsidP="006C7133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854D5A3" w14:textId="098C317D" w:rsidR="00F45C22" w:rsidRPr="003B5FAC" w:rsidRDefault="00D04034" w:rsidP="006C7133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3B5FAC">
              <w:rPr>
                <w:rFonts w:asciiTheme="minorHAnsi" w:hAnsiTheme="minorHAnsi" w:cstheme="minorHAnsi"/>
                <w:sz w:val="22"/>
                <w:szCs w:val="22"/>
              </w:rPr>
              <w:t>Fotel musi posiadać Atest Wytrzymałości i Bezpieczeństwa Użytkowania zgodnie z</w:t>
            </w:r>
            <w:r w:rsidR="00675897">
              <w:rPr>
                <w:rFonts w:asciiTheme="minorHAnsi" w:hAnsiTheme="minorHAnsi" w:cstheme="minorHAnsi"/>
                <w:sz w:val="22"/>
                <w:szCs w:val="22"/>
              </w:rPr>
              <w:t xml:space="preserve"> norma</w:t>
            </w:r>
            <w:r w:rsidR="00F45C22">
              <w:rPr>
                <w:rFonts w:asciiTheme="minorHAnsi" w:hAnsiTheme="minorHAnsi" w:cstheme="minorHAnsi"/>
                <w:sz w:val="22"/>
                <w:szCs w:val="22"/>
              </w:rPr>
              <w:t>m</w:t>
            </w:r>
            <w:r w:rsidR="00675897">
              <w:rPr>
                <w:rFonts w:asciiTheme="minorHAnsi" w:hAnsiTheme="minorHAnsi" w:cstheme="minorHAnsi"/>
                <w:sz w:val="22"/>
                <w:szCs w:val="22"/>
              </w:rPr>
              <w:t>i.</w:t>
            </w:r>
            <w:r w:rsidRPr="003B5FAC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14:paraId="6994C68C" w14:textId="77777777" w:rsidR="001201F2" w:rsidRPr="003B5FAC" w:rsidRDefault="001201F2" w:rsidP="006C7133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3B5FAC">
              <w:rPr>
                <w:rFonts w:asciiTheme="minorHAnsi" w:hAnsiTheme="minorHAnsi" w:cstheme="minorHAnsi"/>
                <w:sz w:val="22"/>
                <w:szCs w:val="22"/>
              </w:rPr>
              <w:t>Materiały użyte do wykonania muszą być bezpieczne dla użytkowników i otoczenia, muszą być dopuszczone do obrotu i stosowania na rynku polskim.</w:t>
            </w:r>
          </w:p>
          <w:p w14:paraId="0B91DE47" w14:textId="3A4D4BE3" w:rsidR="001201F2" w:rsidRPr="003B5FAC" w:rsidRDefault="001201F2" w:rsidP="006C7133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3B5FAC">
              <w:rPr>
                <w:rFonts w:asciiTheme="minorHAnsi" w:hAnsiTheme="minorHAnsi" w:cstheme="minorHAnsi"/>
                <w:sz w:val="22"/>
                <w:szCs w:val="22"/>
              </w:rPr>
              <w:t xml:space="preserve">Oczekiwany termin realizacji nie później </w:t>
            </w:r>
            <w:r w:rsidR="001511C0" w:rsidRPr="003B5FAC">
              <w:rPr>
                <w:rFonts w:asciiTheme="minorHAnsi" w:hAnsiTheme="minorHAnsi" w:cstheme="minorHAnsi"/>
                <w:sz w:val="22"/>
                <w:szCs w:val="22"/>
              </w:rPr>
              <w:t xml:space="preserve">niż </w:t>
            </w:r>
            <w:r w:rsidR="006E70B9">
              <w:rPr>
                <w:rFonts w:asciiTheme="minorHAnsi" w:hAnsiTheme="minorHAnsi" w:cstheme="minorHAnsi"/>
                <w:sz w:val="22"/>
                <w:szCs w:val="22"/>
              </w:rPr>
              <w:t>20.12.2023r.</w:t>
            </w:r>
            <w:r w:rsidR="001511C0" w:rsidRPr="003B5FAC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14:paraId="7608EF1B" w14:textId="77777777" w:rsidR="00F45C22" w:rsidRDefault="001511C0" w:rsidP="00F45C22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3B5FAC">
              <w:rPr>
                <w:rFonts w:asciiTheme="minorHAnsi" w:hAnsiTheme="minorHAnsi" w:cstheme="minorHAnsi"/>
                <w:sz w:val="22"/>
                <w:szCs w:val="22"/>
              </w:rPr>
              <w:t>Przy wyborze oferty będzie decydować najniższa cena.</w:t>
            </w:r>
            <w:r w:rsidR="00F45C22" w:rsidRPr="003B5FAC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14:paraId="4FC9CA2E" w14:textId="2A400A68" w:rsidR="00F45C22" w:rsidRDefault="00F45C22" w:rsidP="00F45C22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3B5FAC">
              <w:rPr>
                <w:rFonts w:asciiTheme="minorHAnsi" w:hAnsiTheme="minorHAnsi" w:cstheme="minorHAnsi"/>
                <w:sz w:val="22"/>
                <w:szCs w:val="22"/>
              </w:rPr>
              <w:t>Sprzedający udzieli 5 letnim gwarancji</w:t>
            </w:r>
            <w:r w:rsidR="005B0ED2">
              <w:rPr>
                <w:rFonts w:asciiTheme="minorHAnsi" w:hAnsiTheme="minorHAnsi" w:cstheme="minorHAnsi"/>
                <w:sz w:val="22"/>
                <w:szCs w:val="22"/>
              </w:rPr>
              <w:t xml:space="preserve">, z wykonawca zostanie podpisana umowa. </w:t>
            </w:r>
          </w:p>
          <w:p w14:paraId="0B5E2BCB" w14:textId="77777777" w:rsidR="001511C0" w:rsidRPr="003B5FAC" w:rsidRDefault="001511C0" w:rsidP="006C7133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36C2BF7F" w14:textId="77777777" w:rsidR="001511C0" w:rsidRPr="003B5FAC" w:rsidRDefault="001511C0" w:rsidP="006C7133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3B5FAC">
              <w:rPr>
                <w:rFonts w:asciiTheme="minorHAnsi" w:hAnsiTheme="minorHAnsi" w:cstheme="minorHAnsi"/>
                <w:sz w:val="22"/>
                <w:szCs w:val="22"/>
              </w:rPr>
              <w:t>Cena oferty brutto powinna obejmować koszt transportu, wniesienia montaż</w:t>
            </w:r>
            <w:r w:rsidR="0063787F">
              <w:rPr>
                <w:rFonts w:asciiTheme="minorHAnsi" w:hAnsiTheme="minorHAnsi" w:cstheme="minorHAnsi"/>
                <w:sz w:val="22"/>
                <w:szCs w:val="22"/>
              </w:rPr>
              <w:t>u</w:t>
            </w:r>
            <w:r w:rsidRPr="003B5FAC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  <w:p w14:paraId="6839402E" w14:textId="77777777" w:rsidR="001511C0" w:rsidRPr="003B5FAC" w:rsidRDefault="001511C0" w:rsidP="006C7133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3B5FAC">
              <w:rPr>
                <w:rFonts w:asciiTheme="minorHAnsi" w:hAnsiTheme="minorHAnsi" w:cstheme="minorHAnsi"/>
                <w:sz w:val="22"/>
                <w:szCs w:val="22"/>
              </w:rPr>
              <w:t>Miejsce dostawy zamówienia:</w:t>
            </w:r>
          </w:p>
          <w:p w14:paraId="776004C4" w14:textId="77777777" w:rsidR="001511C0" w:rsidRPr="003B5FAC" w:rsidRDefault="001511C0" w:rsidP="006C7133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3B5FAC">
              <w:rPr>
                <w:rFonts w:asciiTheme="minorHAnsi" w:hAnsiTheme="minorHAnsi" w:cstheme="minorHAnsi"/>
                <w:sz w:val="22"/>
                <w:szCs w:val="22"/>
              </w:rPr>
              <w:t>Polska Akademia Nauk, Pl. Defilad 1 00-901 Warszawa XXII piętro pok. 2211</w:t>
            </w:r>
          </w:p>
          <w:p w14:paraId="39A3CE29" w14:textId="18067B6E" w:rsidR="001511C0" w:rsidRPr="003B5FAC" w:rsidRDefault="001511C0" w:rsidP="006C7133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3B5FAC">
              <w:rPr>
                <w:rFonts w:asciiTheme="minorHAnsi" w:hAnsiTheme="minorHAnsi" w:cstheme="minorHAnsi"/>
                <w:sz w:val="22"/>
                <w:szCs w:val="22"/>
              </w:rPr>
              <w:t xml:space="preserve">Oferty należy składać do dnia </w:t>
            </w:r>
            <w:r w:rsidR="006E70B9">
              <w:rPr>
                <w:rFonts w:asciiTheme="minorHAnsi" w:hAnsiTheme="minorHAnsi" w:cstheme="minorHAnsi"/>
                <w:sz w:val="22"/>
                <w:szCs w:val="22"/>
              </w:rPr>
              <w:t>30.11</w:t>
            </w:r>
            <w:r w:rsidR="00C75F7C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3B5FAC">
              <w:rPr>
                <w:rFonts w:asciiTheme="minorHAnsi" w:hAnsiTheme="minorHAnsi" w:cstheme="minorHAnsi"/>
                <w:sz w:val="22"/>
                <w:szCs w:val="22"/>
              </w:rPr>
              <w:t>202</w:t>
            </w:r>
            <w:r w:rsidR="006E70B9">
              <w:rPr>
                <w:rFonts w:asciiTheme="minorHAnsi" w:hAnsiTheme="minorHAnsi" w:cstheme="minorHAnsi"/>
                <w:sz w:val="22"/>
                <w:szCs w:val="22"/>
              </w:rPr>
              <w:t>3</w:t>
            </w:r>
            <w:r w:rsidRPr="003B5FAC">
              <w:rPr>
                <w:rFonts w:asciiTheme="minorHAnsi" w:hAnsiTheme="minorHAnsi" w:cstheme="minorHAnsi"/>
                <w:sz w:val="22"/>
                <w:szCs w:val="22"/>
              </w:rPr>
              <w:t xml:space="preserve"> r. do godziny 12:00</w:t>
            </w:r>
          </w:p>
          <w:p w14:paraId="5C28D794" w14:textId="321A99F6" w:rsidR="001511C0" w:rsidRPr="00F624ED" w:rsidRDefault="001511C0" w:rsidP="006C7133">
            <w:pPr>
              <w:pStyle w:val="Default"/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  <w:r w:rsidRPr="00F624ED">
              <w:rPr>
                <w:rFonts w:asciiTheme="minorHAnsi" w:hAnsiTheme="minorHAnsi" w:cstheme="minorHAnsi"/>
                <w:sz w:val="22"/>
                <w:szCs w:val="22"/>
                <w:lang w:val="de-DE"/>
              </w:rPr>
              <w:t xml:space="preserve">Na adres e-mail: </w:t>
            </w:r>
            <w:r w:rsidR="006E70B9">
              <w:rPr>
                <w:lang w:val="de-DE"/>
              </w:rPr>
              <w:t>Adrian.Woszczak</w:t>
            </w:r>
            <w:r w:rsidR="00F624ED" w:rsidRPr="00F624ED">
              <w:rPr>
                <w:lang w:val="de-DE"/>
              </w:rPr>
              <w:t>@</w:t>
            </w:r>
            <w:r w:rsidR="00F624ED">
              <w:rPr>
                <w:lang w:val="de-DE"/>
              </w:rPr>
              <w:t>pan.pl</w:t>
            </w:r>
          </w:p>
          <w:p w14:paraId="25E33D0E" w14:textId="13F668D1" w:rsidR="001511C0" w:rsidRDefault="001511C0" w:rsidP="006C7133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3B5FAC">
              <w:rPr>
                <w:rFonts w:asciiTheme="minorHAnsi" w:hAnsiTheme="minorHAnsi" w:cstheme="minorHAnsi"/>
                <w:sz w:val="22"/>
                <w:szCs w:val="22"/>
              </w:rPr>
              <w:t xml:space="preserve">Osobą upoważnioną do kontaktu jest </w:t>
            </w:r>
            <w:r w:rsidR="00F624ED">
              <w:rPr>
                <w:rFonts w:asciiTheme="minorHAnsi" w:hAnsiTheme="minorHAnsi" w:cstheme="minorHAnsi"/>
                <w:sz w:val="22"/>
                <w:szCs w:val="22"/>
              </w:rPr>
              <w:t xml:space="preserve">Pan </w:t>
            </w:r>
            <w:r w:rsidR="006E70B9">
              <w:rPr>
                <w:rFonts w:asciiTheme="minorHAnsi" w:hAnsiTheme="minorHAnsi" w:cstheme="minorHAnsi"/>
                <w:sz w:val="22"/>
                <w:szCs w:val="22"/>
              </w:rPr>
              <w:t>Adrian Woszczak</w:t>
            </w:r>
            <w:r w:rsidRPr="003B5FAC">
              <w:rPr>
                <w:rFonts w:asciiTheme="minorHAnsi" w:hAnsiTheme="minorHAnsi" w:cstheme="minorHAnsi"/>
                <w:sz w:val="22"/>
                <w:szCs w:val="22"/>
              </w:rPr>
              <w:t xml:space="preserve"> tel.: 22 182-69-2</w:t>
            </w:r>
            <w:r w:rsidR="006E70B9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  <w:p w14:paraId="19AA1855" w14:textId="77777777" w:rsidR="0063787F" w:rsidRPr="003B5FAC" w:rsidRDefault="0063787F" w:rsidP="006C7133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D742AFB" w14:textId="77777777" w:rsidR="001511C0" w:rsidRPr="003B5FAC" w:rsidRDefault="001511C0" w:rsidP="006C7133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3B5FAC">
              <w:rPr>
                <w:rFonts w:asciiTheme="minorHAnsi" w:hAnsiTheme="minorHAnsi" w:cstheme="minorHAnsi"/>
                <w:sz w:val="22"/>
                <w:szCs w:val="22"/>
              </w:rPr>
              <w:t xml:space="preserve">Jednocześnie informujemy, że w niniejszym postępowaniu nie mają zastosowania przepisy Ustawy Prawo Zamówień Publicznych. </w:t>
            </w:r>
          </w:p>
          <w:p w14:paraId="5CA19834" w14:textId="77777777" w:rsidR="001511C0" w:rsidRPr="003B5FAC" w:rsidRDefault="001511C0" w:rsidP="0063787F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04034" w:rsidRPr="00D04034" w14:paraId="21434FE8" w14:textId="77777777" w:rsidTr="00D04034">
        <w:trPr>
          <w:trHeight w:val="907"/>
        </w:trPr>
        <w:tc>
          <w:tcPr>
            <w:tcW w:w="9240" w:type="dxa"/>
            <w:tcBorders>
              <w:left w:val="nil"/>
              <w:bottom w:val="nil"/>
              <w:right w:val="nil"/>
            </w:tcBorders>
          </w:tcPr>
          <w:p w14:paraId="73691479" w14:textId="77777777" w:rsidR="00D04034" w:rsidRPr="003B5FAC" w:rsidRDefault="00D04034" w:rsidP="006C7133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78D535CE" w14:textId="77777777" w:rsidR="00250E4F" w:rsidRDefault="00250E4F"/>
    <w:sectPr w:rsidR="00250E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ontserrat">
    <w:charset w:val="EE"/>
    <w:family w:val="auto"/>
    <w:pitch w:val="variable"/>
    <w:sig w:usb0="2000020F" w:usb1="00000003" w:usb2="00000000" w:usb3="00000000" w:csb0="00000197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A41C5B"/>
    <w:multiLevelType w:val="multilevel"/>
    <w:tmpl w:val="139233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02985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4818"/>
    <w:rsid w:val="000B62C6"/>
    <w:rsid w:val="000C7C2A"/>
    <w:rsid w:val="000F7BCB"/>
    <w:rsid w:val="001201F2"/>
    <w:rsid w:val="001511C0"/>
    <w:rsid w:val="00250E4F"/>
    <w:rsid w:val="00265258"/>
    <w:rsid w:val="003B5FAC"/>
    <w:rsid w:val="004C6B03"/>
    <w:rsid w:val="005B0ED2"/>
    <w:rsid w:val="0063787F"/>
    <w:rsid w:val="00675897"/>
    <w:rsid w:val="00677604"/>
    <w:rsid w:val="006C779A"/>
    <w:rsid w:val="006E70B9"/>
    <w:rsid w:val="00A92E08"/>
    <w:rsid w:val="00AA44A4"/>
    <w:rsid w:val="00C75F7C"/>
    <w:rsid w:val="00D03100"/>
    <w:rsid w:val="00D04034"/>
    <w:rsid w:val="00D402C5"/>
    <w:rsid w:val="00D45D65"/>
    <w:rsid w:val="00E44818"/>
    <w:rsid w:val="00F45C22"/>
    <w:rsid w:val="00F624ED"/>
    <w:rsid w:val="00FA19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80D555"/>
  <w15:chartTrackingRefBased/>
  <w15:docId w15:val="{B4F1B60E-3147-4468-AA4C-567ED71903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44818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D45D65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45D6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5D65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1511C0"/>
    <w:rPr>
      <w:color w:val="0563C1" w:themeColor="hyperlink"/>
      <w:u w:val="single"/>
    </w:rPr>
  </w:style>
  <w:style w:type="character" w:styleId="Pogrubienie">
    <w:name w:val="Strong"/>
    <w:basedOn w:val="Domylnaczcionkaakapitu"/>
    <w:uiPriority w:val="22"/>
    <w:qFormat/>
    <w:rsid w:val="006E70B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691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34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384</Words>
  <Characters>2306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Kulińska Jolanta</dc:creator>
  <cp:keywords/>
  <dc:description/>
  <cp:lastModifiedBy>Adrian Woszczak</cp:lastModifiedBy>
  <cp:revision>5</cp:revision>
  <cp:lastPrinted>2020-09-23T11:22:00Z</cp:lastPrinted>
  <dcterms:created xsi:type="dcterms:W3CDTF">2022-02-21T15:00:00Z</dcterms:created>
  <dcterms:modified xsi:type="dcterms:W3CDTF">2023-11-16T13:51:00Z</dcterms:modified>
</cp:coreProperties>
</file>