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B624F" w:rsidRPr="00EA3A0B">
        <w:rPr>
          <w:sz w:val="26"/>
          <w:szCs w:val="26"/>
        </w:rPr>
        <w:t xml:space="preserve">  </w:t>
      </w:r>
      <w:r w:rsidR="0067532C">
        <w:rPr>
          <w:sz w:val="26"/>
          <w:szCs w:val="26"/>
        </w:rPr>
        <w:t>51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20</w:t>
      </w:r>
    </w:p>
    <w:p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z dnia</w:t>
      </w:r>
      <w:r w:rsidR="0067532C">
        <w:rPr>
          <w:b/>
          <w:sz w:val="26"/>
          <w:szCs w:val="26"/>
        </w:rPr>
        <w:t xml:space="preserve"> </w:t>
      </w:r>
      <w:bookmarkStart w:id="0" w:name="_GoBack"/>
      <w:bookmarkEnd w:id="0"/>
      <w:r w:rsidR="0067532C">
        <w:rPr>
          <w:b/>
          <w:sz w:val="26"/>
          <w:szCs w:val="26"/>
        </w:rPr>
        <w:t>29</w:t>
      </w:r>
      <w:r w:rsidR="00EE5890" w:rsidRPr="00EA3A0B">
        <w:rPr>
          <w:b/>
          <w:sz w:val="26"/>
          <w:szCs w:val="26"/>
        </w:rPr>
        <w:t xml:space="preserve"> </w:t>
      </w:r>
      <w:r w:rsidR="002A1ACF">
        <w:rPr>
          <w:b/>
          <w:sz w:val="26"/>
          <w:szCs w:val="26"/>
        </w:rPr>
        <w:t>grudnia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20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20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Na podstawie </w:t>
      </w:r>
      <w:r w:rsidR="00392801" w:rsidRPr="00124A55">
        <w:rPr>
          <w:sz w:val="26"/>
          <w:szCs w:val="26"/>
        </w:rPr>
        <w:t>art.</w:t>
      </w:r>
      <w:r w:rsidR="008C47D6" w:rsidRPr="00124A55">
        <w:rPr>
          <w:sz w:val="26"/>
          <w:szCs w:val="26"/>
        </w:rPr>
        <w:t xml:space="preserve"> </w:t>
      </w:r>
      <w:r w:rsidR="00392801" w:rsidRPr="00124A55">
        <w:rPr>
          <w:sz w:val="26"/>
          <w:szCs w:val="26"/>
        </w:rPr>
        <w:t>22 ust.</w:t>
      </w:r>
      <w:r w:rsidR="000D6534" w:rsidRPr="00124A55">
        <w:rPr>
          <w:sz w:val="26"/>
          <w:szCs w:val="26"/>
        </w:rPr>
        <w:t xml:space="preserve"> </w:t>
      </w:r>
      <w:r w:rsidR="00392801" w:rsidRPr="00124A55">
        <w:rPr>
          <w:sz w:val="26"/>
          <w:szCs w:val="26"/>
        </w:rPr>
        <w:t xml:space="preserve">1 </w:t>
      </w:r>
      <w:r w:rsidR="00512D8C" w:rsidRPr="00124A55">
        <w:rPr>
          <w:sz w:val="26"/>
          <w:szCs w:val="26"/>
        </w:rPr>
        <w:t xml:space="preserve">ustawy z dnia 30 kwietnia 2010 r. </w:t>
      </w:r>
      <w:r w:rsidR="00512D8C" w:rsidRPr="00124A55">
        <w:rPr>
          <w:i/>
          <w:sz w:val="26"/>
          <w:szCs w:val="26"/>
        </w:rPr>
        <w:t>o Polskiej Akademii Nauk</w:t>
      </w:r>
      <w:r w:rsidR="00512D8C" w:rsidRPr="00124A55">
        <w:rPr>
          <w:sz w:val="26"/>
          <w:szCs w:val="26"/>
        </w:rPr>
        <w:t xml:space="preserve"> </w:t>
      </w:r>
      <w:r w:rsidR="004E6A65" w:rsidRPr="004E6A65">
        <w:rPr>
          <w:sz w:val="26"/>
          <w:szCs w:val="26"/>
        </w:rPr>
        <w:t>(Dz. U. z 2020 poz. 1796)</w:t>
      </w:r>
      <w:r w:rsidR="004E6A65" w:rsidRPr="005D68DF">
        <w:t xml:space="preserve"> </w:t>
      </w:r>
      <w:r w:rsidR="00512D8C" w:rsidRPr="00124A55">
        <w:rPr>
          <w:sz w:val="26"/>
          <w:szCs w:val="26"/>
        </w:rPr>
        <w:t>oraz w związku</w:t>
      </w:r>
      <w:r w:rsidR="00512D8C" w:rsidRPr="00EA3A0B">
        <w:rPr>
          <w:sz w:val="26"/>
          <w:szCs w:val="26"/>
        </w:rPr>
        <w:t xml:space="preserve"> z § 3 rozporządzenia Ministra Nauki i Szkolnictwa Wyższego </w:t>
      </w:r>
      <w:r w:rsidR="00512D8C" w:rsidRPr="00EA3A0B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EA3A0B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EA3A0B">
        <w:rPr>
          <w:sz w:val="26"/>
          <w:szCs w:val="26"/>
        </w:rPr>
        <w:t xml:space="preserve"> (Dz. U. poz. 1707</w:t>
      </w:r>
      <w:r w:rsidR="00B21679" w:rsidRPr="00EA3A0B">
        <w:rPr>
          <w:sz w:val="26"/>
          <w:szCs w:val="26"/>
        </w:rPr>
        <w:t>,</w:t>
      </w:r>
      <w:r w:rsidR="00BD0E20" w:rsidRPr="00EA3A0B">
        <w:rPr>
          <w:sz w:val="26"/>
          <w:szCs w:val="26"/>
        </w:rPr>
        <w:t xml:space="preserve"> z 2017 r. poz. 2388</w:t>
      </w:r>
      <w:r w:rsidR="00B21679" w:rsidRPr="00EA3A0B">
        <w:rPr>
          <w:sz w:val="26"/>
          <w:szCs w:val="26"/>
        </w:rPr>
        <w:t xml:space="preserve"> oraz z 2020 r. poz. 114</w:t>
      </w:r>
      <w:r w:rsidR="00BD0E20" w:rsidRPr="00EA3A0B">
        <w:rPr>
          <w:sz w:val="26"/>
          <w:szCs w:val="26"/>
        </w:rPr>
        <w:t>)</w:t>
      </w:r>
      <w:r w:rsidR="009373DD" w:rsidRPr="00EA3A0B">
        <w:rPr>
          <w:sz w:val="26"/>
          <w:szCs w:val="26"/>
        </w:rPr>
        <w:t xml:space="preserve"> </w:t>
      </w:r>
      <w:r w:rsidRPr="00EA3A0B">
        <w:rPr>
          <w:sz w:val="26"/>
          <w:szCs w:val="26"/>
        </w:rPr>
        <w:t>postanawiam, co następuje:</w:t>
      </w:r>
    </w:p>
    <w:p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1</w:t>
      </w:r>
    </w:p>
    <w:p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 w:rsidRPr="002C523C">
        <w:rPr>
          <w:sz w:val="26"/>
          <w:szCs w:val="26"/>
        </w:rPr>
        <w:t xml:space="preserve">Załączniki nr </w:t>
      </w:r>
      <w:r w:rsidR="00554CFD">
        <w:rPr>
          <w:sz w:val="26"/>
          <w:szCs w:val="26"/>
        </w:rPr>
        <w:t xml:space="preserve">1, </w:t>
      </w:r>
      <w:r w:rsidRPr="002C523C">
        <w:rPr>
          <w:sz w:val="26"/>
          <w:szCs w:val="26"/>
        </w:rPr>
        <w:t>3</w:t>
      </w:r>
      <w:r w:rsidR="00986E92" w:rsidRPr="002C523C">
        <w:rPr>
          <w:sz w:val="26"/>
          <w:szCs w:val="26"/>
        </w:rPr>
        <w:t xml:space="preserve"> i 4</w:t>
      </w:r>
      <w:r w:rsidRPr="002C523C">
        <w:rPr>
          <w:sz w:val="26"/>
          <w:szCs w:val="26"/>
        </w:rPr>
        <w:t xml:space="preserve"> do decyzji</w:t>
      </w:r>
      <w:r>
        <w:rPr>
          <w:sz w:val="26"/>
          <w:szCs w:val="26"/>
        </w:rPr>
        <w:t xml:space="preserve"> Nr 20/2020 Prezesa Polskiej Akademii Nauk z dnia 24 kwietnia 2020 roku </w:t>
      </w:r>
      <w:r>
        <w:rPr>
          <w:i/>
          <w:sz w:val="26"/>
          <w:szCs w:val="26"/>
        </w:rPr>
        <w:t>w sprawie podziału środków zapisanych w ustawie budżetowej na rok 2020 w części 67 Polska Akademia Nauk</w:t>
      </w:r>
      <w:r w:rsidR="004F3780">
        <w:rPr>
          <w:sz w:val="26"/>
          <w:szCs w:val="26"/>
        </w:rPr>
        <w:t xml:space="preserve"> zmienionej decyzjami</w:t>
      </w:r>
      <w:r>
        <w:rPr>
          <w:sz w:val="26"/>
          <w:szCs w:val="26"/>
        </w:rPr>
        <w:t xml:space="preserve"> </w:t>
      </w:r>
      <w:r w:rsidR="004F3780">
        <w:rPr>
          <w:sz w:val="26"/>
          <w:szCs w:val="26"/>
        </w:rPr>
        <w:t xml:space="preserve">Prezesa Polskiej Akademii Nauk </w:t>
      </w:r>
      <w:r>
        <w:rPr>
          <w:sz w:val="26"/>
          <w:szCs w:val="26"/>
        </w:rPr>
        <w:t>Nr 25/2020 z dnia 22 maja 2020 roku</w:t>
      </w:r>
      <w:r w:rsidR="00B61CF6">
        <w:rPr>
          <w:sz w:val="26"/>
          <w:szCs w:val="26"/>
        </w:rPr>
        <w:t>,</w:t>
      </w:r>
      <w:bookmarkStart w:id="1" w:name="_Hlk53123420"/>
      <w:r>
        <w:rPr>
          <w:sz w:val="26"/>
          <w:szCs w:val="26"/>
        </w:rPr>
        <w:t xml:space="preserve"> Nr 28/2020</w:t>
      </w:r>
      <w:r w:rsidR="00B61CF6" w:rsidRPr="00B61CF6">
        <w:rPr>
          <w:sz w:val="26"/>
          <w:szCs w:val="26"/>
        </w:rPr>
        <w:t xml:space="preserve"> </w:t>
      </w:r>
      <w:r>
        <w:rPr>
          <w:sz w:val="26"/>
          <w:szCs w:val="26"/>
        </w:rPr>
        <w:t>z dnia 3 lipca 2020 roku</w:t>
      </w:r>
      <w:r w:rsidR="00130821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bookmarkEnd w:id="1"/>
      <w:r w:rsidR="00B61CF6">
        <w:rPr>
          <w:sz w:val="26"/>
          <w:szCs w:val="26"/>
        </w:rPr>
        <w:t>Nr 34/2020</w:t>
      </w:r>
      <w:r w:rsidR="00B61CF6" w:rsidRPr="00B61CF6">
        <w:rPr>
          <w:sz w:val="26"/>
          <w:szCs w:val="26"/>
        </w:rPr>
        <w:t xml:space="preserve"> </w:t>
      </w:r>
      <w:r w:rsidR="00B61CF6">
        <w:rPr>
          <w:sz w:val="26"/>
          <w:szCs w:val="26"/>
        </w:rPr>
        <w:t>z</w:t>
      </w:r>
      <w:r w:rsidR="003D333E">
        <w:rPr>
          <w:sz w:val="26"/>
          <w:szCs w:val="26"/>
        </w:rPr>
        <w:t> </w:t>
      </w:r>
      <w:r w:rsidR="00B61CF6">
        <w:rPr>
          <w:sz w:val="26"/>
          <w:szCs w:val="26"/>
        </w:rPr>
        <w:t>dnia 23 września 2020 roku</w:t>
      </w:r>
      <w:r w:rsidR="00C94DAA">
        <w:rPr>
          <w:sz w:val="26"/>
          <w:szCs w:val="26"/>
        </w:rPr>
        <w:t>,</w:t>
      </w:r>
      <w:r w:rsidR="00B61CF6">
        <w:rPr>
          <w:sz w:val="26"/>
          <w:szCs w:val="26"/>
        </w:rPr>
        <w:t xml:space="preserve"> Nr 36/2020</w:t>
      </w:r>
      <w:r w:rsidR="00B61CF6" w:rsidRPr="00B61CF6">
        <w:rPr>
          <w:sz w:val="26"/>
          <w:szCs w:val="26"/>
        </w:rPr>
        <w:t xml:space="preserve"> </w:t>
      </w:r>
      <w:r w:rsidR="00B61CF6">
        <w:rPr>
          <w:sz w:val="26"/>
          <w:szCs w:val="26"/>
        </w:rPr>
        <w:t xml:space="preserve">z dnia </w:t>
      </w:r>
      <w:r w:rsidR="00130821">
        <w:rPr>
          <w:sz w:val="26"/>
          <w:szCs w:val="26"/>
        </w:rPr>
        <w:t>15</w:t>
      </w:r>
      <w:r w:rsidR="00730942">
        <w:rPr>
          <w:sz w:val="26"/>
          <w:szCs w:val="26"/>
        </w:rPr>
        <w:t> </w:t>
      </w:r>
      <w:r w:rsidR="00130821">
        <w:rPr>
          <w:sz w:val="26"/>
          <w:szCs w:val="26"/>
        </w:rPr>
        <w:t xml:space="preserve">października </w:t>
      </w:r>
      <w:r w:rsidR="00B61CF6">
        <w:rPr>
          <w:sz w:val="26"/>
          <w:szCs w:val="26"/>
        </w:rPr>
        <w:t>2020 roku</w:t>
      </w:r>
      <w:r w:rsidR="00F87E58">
        <w:rPr>
          <w:sz w:val="26"/>
          <w:szCs w:val="26"/>
        </w:rPr>
        <w:t>,</w:t>
      </w:r>
      <w:r w:rsidR="00C94DAA">
        <w:rPr>
          <w:sz w:val="26"/>
          <w:szCs w:val="26"/>
        </w:rPr>
        <w:t xml:space="preserve"> Nr 41/2020</w:t>
      </w:r>
      <w:r w:rsidR="00C94DAA" w:rsidRPr="00B61CF6">
        <w:rPr>
          <w:sz w:val="26"/>
          <w:szCs w:val="26"/>
        </w:rPr>
        <w:t xml:space="preserve"> </w:t>
      </w:r>
      <w:r w:rsidR="00F15D8C">
        <w:rPr>
          <w:sz w:val="26"/>
          <w:szCs w:val="26"/>
        </w:rPr>
        <w:t>z </w:t>
      </w:r>
      <w:r w:rsidR="00C94DAA">
        <w:rPr>
          <w:sz w:val="26"/>
          <w:szCs w:val="26"/>
        </w:rPr>
        <w:t>dnia 18 listopada 2020 roku</w:t>
      </w:r>
      <w:r w:rsidR="003D333E">
        <w:rPr>
          <w:sz w:val="26"/>
          <w:szCs w:val="26"/>
        </w:rPr>
        <w:t xml:space="preserve">, </w:t>
      </w:r>
      <w:r w:rsidR="00F87E58">
        <w:rPr>
          <w:sz w:val="26"/>
          <w:szCs w:val="26"/>
        </w:rPr>
        <w:t>Nr 45/2020</w:t>
      </w:r>
      <w:r w:rsidR="00F87E58" w:rsidRPr="00B61CF6">
        <w:rPr>
          <w:sz w:val="26"/>
          <w:szCs w:val="26"/>
        </w:rPr>
        <w:t xml:space="preserve"> </w:t>
      </w:r>
      <w:r w:rsidR="00F87E58">
        <w:rPr>
          <w:sz w:val="26"/>
          <w:szCs w:val="26"/>
        </w:rPr>
        <w:t>z dnia 2 grudnia 2020 roku</w:t>
      </w:r>
      <w:r w:rsidR="00216AE4">
        <w:rPr>
          <w:sz w:val="26"/>
          <w:szCs w:val="26"/>
        </w:rPr>
        <w:t xml:space="preserve"> </w:t>
      </w:r>
      <w:r w:rsidR="003D333E">
        <w:rPr>
          <w:sz w:val="26"/>
          <w:szCs w:val="26"/>
        </w:rPr>
        <w:t xml:space="preserve">oraz Nr 48/2020 z dnia 18 grudnia 2020 roku </w:t>
      </w:r>
      <w:r>
        <w:rPr>
          <w:sz w:val="26"/>
          <w:szCs w:val="26"/>
        </w:rPr>
        <w:t xml:space="preserve">otrzymują brzmienie </w:t>
      </w:r>
      <w:r w:rsidRPr="002C523C">
        <w:rPr>
          <w:sz w:val="26"/>
          <w:szCs w:val="26"/>
        </w:rPr>
        <w:t xml:space="preserve">określone </w:t>
      </w:r>
      <w:r w:rsidRPr="002C523C">
        <w:rPr>
          <w:sz w:val="26"/>
          <w:szCs w:val="26"/>
          <w:u w:val="single"/>
        </w:rPr>
        <w:t>w załącznikach nr 1</w:t>
      </w:r>
      <w:r w:rsidR="00554CFD">
        <w:rPr>
          <w:sz w:val="26"/>
          <w:szCs w:val="26"/>
          <w:u w:val="single"/>
        </w:rPr>
        <w:t>, 2</w:t>
      </w:r>
      <w:r w:rsidR="003D333E">
        <w:rPr>
          <w:sz w:val="26"/>
          <w:szCs w:val="26"/>
          <w:u w:val="single"/>
        </w:rPr>
        <w:t xml:space="preserve"> </w:t>
      </w:r>
      <w:r w:rsidR="00986E92" w:rsidRPr="002C523C">
        <w:rPr>
          <w:sz w:val="26"/>
          <w:szCs w:val="26"/>
          <w:u w:val="single"/>
        </w:rPr>
        <w:t xml:space="preserve">i </w:t>
      </w:r>
      <w:r w:rsidR="00554CFD">
        <w:rPr>
          <w:sz w:val="26"/>
          <w:szCs w:val="26"/>
          <w:u w:val="single"/>
        </w:rPr>
        <w:t>3</w:t>
      </w:r>
      <w:r w:rsidRPr="002C523C">
        <w:rPr>
          <w:sz w:val="26"/>
          <w:szCs w:val="26"/>
        </w:rPr>
        <w:t xml:space="preserve"> do niniejszej</w:t>
      </w:r>
      <w:r>
        <w:rPr>
          <w:sz w:val="26"/>
          <w:szCs w:val="26"/>
        </w:rPr>
        <w:t xml:space="preserve"> decyzji.</w:t>
      </w:r>
    </w:p>
    <w:p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:rsidR="005F79BF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>Komórki organizacyjne Kancelarii Akademii</w:t>
      </w:r>
    </w:p>
    <w:p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6D10" w:rsidRDefault="00F66D10">
      <w:r>
        <w:separator/>
      </w:r>
    </w:p>
  </w:endnote>
  <w:endnote w:type="continuationSeparator" w:id="0">
    <w:p w:rsidR="00F66D10" w:rsidRDefault="00F66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6D10" w:rsidRDefault="00F66D10">
      <w:r>
        <w:separator/>
      </w:r>
    </w:p>
  </w:footnote>
  <w:footnote w:type="continuationSeparator" w:id="0">
    <w:p w:rsidR="00F66D10" w:rsidRDefault="00F66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1ACF"/>
    <w:rsid w:val="002A5A12"/>
    <w:rsid w:val="002B1F9D"/>
    <w:rsid w:val="002B4963"/>
    <w:rsid w:val="002B624F"/>
    <w:rsid w:val="002C4486"/>
    <w:rsid w:val="002C523C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3AA9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333E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780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4CF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532C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7B45"/>
    <w:rsid w:val="00811FBB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2F69"/>
    <w:rsid w:val="008A3FFB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4A84"/>
    <w:rsid w:val="00C0746B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4DAA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15D8C"/>
    <w:rsid w:val="00F20CE8"/>
    <w:rsid w:val="00F45C08"/>
    <w:rsid w:val="00F47726"/>
    <w:rsid w:val="00F57850"/>
    <w:rsid w:val="00F62F26"/>
    <w:rsid w:val="00F658CB"/>
    <w:rsid w:val="00F66D10"/>
    <w:rsid w:val="00F72257"/>
    <w:rsid w:val="00F76097"/>
    <w:rsid w:val="00F76AAE"/>
    <w:rsid w:val="00F806F4"/>
    <w:rsid w:val="00F8100F"/>
    <w:rsid w:val="00F83624"/>
    <w:rsid w:val="00F86228"/>
    <w:rsid w:val="00F87E5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FFEB6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4E57F-BC02-489E-8E6B-0A723518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Golis Katarzyna</cp:lastModifiedBy>
  <cp:revision>6</cp:revision>
  <cp:lastPrinted>2018-02-16T09:47:00Z</cp:lastPrinted>
  <dcterms:created xsi:type="dcterms:W3CDTF">2020-12-17T09:58:00Z</dcterms:created>
  <dcterms:modified xsi:type="dcterms:W3CDTF">2020-12-29T14:17:00Z</dcterms:modified>
  <cp:contentStatus/>
</cp:coreProperties>
</file>