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CED77" w14:textId="77777777" w:rsidR="00566105" w:rsidRPr="00A2222C" w:rsidRDefault="00566105" w:rsidP="00566105">
      <w:pPr>
        <w:jc w:val="center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UMOWA O DZIEŁO</w:t>
      </w:r>
    </w:p>
    <w:p w14:paraId="019EAB3B" w14:textId="77777777" w:rsidR="00566105" w:rsidRDefault="00566105" w:rsidP="00566105">
      <w:pPr>
        <w:jc w:val="center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Nr ...........................</w:t>
      </w:r>
    </w:p>
    <w:p w14:paraId="3F1B9501" w14:textId="77777777" w:rsidR="007B4DC7" w:rsidRPr="00A2222C" w:rsidRDefault="007B4DC7" w:rsidP="00566105">
      <w:pPr>
        <w:jc w:val="center"/>
        <w:rPr>
          <w:rFonts w:ascii="Bookman Old Style" w:hAnsi="Bookman Old Style"/>
        </w:rPr>
      </w:pPr>
    </w:p>
    <w:p w14:paraId="00CC35B4" w14:textId="77777777" w:rsidR="00986EE3" w:rsidRPr="00CE7010" w:rsidRDefault="00986EE3" w:rsidP="00986EE3">
      <w:pPr>
        <w:spacing w:after="0" w:line="240" w:lineRule="auto"/>
        <w:rPr>
          <w:rFonts w:ascii="Bookman Old Style" w:hAnsi="Bookman Old Style" w:cs="Times New Roman"/>
        </w:rPr>
      </w:pPr>
      <w:r w:rsidRPr="00CE7010">
        <w:rPr>
          <w:rFonts w:ascii="Bookman Old Style" w:hAnsi="Bookman Old Style" w:cs="Times New Roman"/>
        </w:rPr>
        <w:t>zawarta w dniu ……………………….. 202</w:t>
      </w:r>
      <w:r>
        <w:rPr>
          <w:rFonts w:ascii="Bookman Old Style" w:hAnsi="Bookman Old Style" w:cs="Times New Roman"/>
        </w:rPr>
        <w:t>3</w:t>
      </w:r>
      <w:r w:rsidRPr="00CE7010">
        <w:rPr>
          <w:rFonts w:ascii="Bookman Old Style" w:hAnsi="Bookman Old Style" w:cs="Times New Roman"/>
        </w:rPr>
        <w:t xml:space="preserve"> r. w Warszawie pomiędzy:</w:t>
      </w:r>
    </w:p>
    <w:p w14:paraId="3534F7FC" w14:textId="5D16BDED" w:rsidR="00986EE3" w:rsidRDefault="00986EE3" w:rsidP="00986EE3">
      <w:pPr>
        <w:shd w:val="clear" w:color="auto" w:fill="FFFFFF"/>
        <w:spacing w:after="0" w:line="240" w:lineRule="auto"/>
        <w:ind w:left="5" w:right="-2" w:hanging="5"/>
        <w:jc w:val="both"/>
        <w:rPr>
          <w:rFonts w:ascii="Bookman Old Style" w:eastAsia="Times New Roman" w:hAnsi="Bookman Old Style" w:cs="Tahoma"/>
          <w:lang w:eastAsia="pl-PL"/>
        </w:rPr>
      </w:pPr>
      <w:r w:rsidRPr="00CE7010">
        <w:rPr>
          <w:rFonts w:ascii="Bookman Old Style" w:hAnsi="Bookman Old Style" w:cs="Times New Roman"/>
          <w:lang w:eastAsia="pl-PL"/>
        </w:rPr>
        <w:t>Polską Akademią Nauk z siedzibą w Warszawie (00-901), w Pałacu Kultury i</w:t>
      </w:r>
      <w:r w:rsidRPr="00CE7010">
        <w:rPr>
          <w:rFonts w:ascii="Bookman Old Style" w:hAnsi="Bookman Old Style" w:cs="Times New Roman"/>
          <w:bCs/>
          <w:spacing w:val="1"/>
          <w:lang w:eastAsia="pl-PL"/>
        </w:rPr>
        <w:t xml:space="preserve"> Nauki przy pl. Defilad 1, </w:t>
      </w:r>
      <w:r w:rsidRPr="00CE7010">
        <w:rPr>
          <w:rFonts w:ascii="Bookman Old Style" w:hAnsi="Bookman Old Style" w:cs="Times New Roman"/>
          <w:bCs/>
          <w:spacing w:val="9"/>
          <w:lang w:eastAsia="pl-PL"/>
        </w:rPr>
        <w:t>posiadającą REGON: 000325713 oraz NIP: 525-15-75-083</w:t>
      </w:r>
      <w:r w:rsidRPr="00CE7010">
        <w:rPr>
          <w:rFonts w:ascii="Bookman Old Style" w:hAnsi="Bookman Old Style" w:cs="Times New Roman"/>
          <w:lang w:eastAsia="pl-PL"/>
        </w:rPr>
        <w:t>, reprezentowaną przez</w:t>
      </w:r>
      <w:r w:rsidRPr="00CE7010">
        <w:rPr>
          <w:rFonts w:ascii="Bookman Old Style" w:eastAsia="Times New Roman" w:hAnsi="Bookman Old Style" w:cs="Tahoma"/>
          <w:lang w:eastAsia="pl-PL"/>
        </w:rPr>
        <w:t xml:space="preserve"> </w:t>
      </w:r>
      <w:r w:rsidR="00A90BB3">
        <w:rPr>
          <w:rFonts w:ascii="Bookman Old Style" w:eastAsia="Times New Roman" w:hAnsi="Bookman Old Style" w:cs="Tahoma"/>
          <w:lang w:eastAsia="pl-PL"/>
        </w:rPr>
        <w:t>……………………………………………………………………………….</w:t>
      </w:r>
    </w:p>
    <w:p w14:paraId="4C1A3DDD" w14:textId="77777777" w:rsidR="00986EE3" w:rsidRPr="00CE7010" w:rsidRDefault="00986EE3" w:rsidP="00986EE3">
      <w:pPr>
        <w:shd w:val="clear" w:color="auto" w:fill="FFFFFF"/>
        <w:spacing w:after="0" w:line="240" w:lineRule="auto"/>
        <w:ind w:left="5" w:right="-2" w:hanging="5"/>
        <w:jc w:val="both"/>
        <w:rPr>
          <w:rFonts w:ascii="Bookman Old Style" w:hAnsi="Bookman Old Style" w:cs="Times New Roman"/>
          <w:lang w:eastAsia="pl-PL"/>
        </w:rPr>
      </w:pPr>
      <w:r>
        <w:rPr>
          <w:rFonts w:ascii="Bookman Old Style" w:eastAsia="Times New Roman" w:hAnsi="Bookman Old Style" w:cs="Tahoma"/>
          <w:lang w:eastAsia="pl-PL"/>
        </w:rPr>
        <w:t>Zwaną dalej „Zamawiającym”</w:t>
      </w:r>
    </w:p>
    <w:p w14:paraId="25C418EC" w14:textId="77777777" w:rsidR="00986EE3" w:rsidRPr="00A2222C" w:rsidRDefault="00986EE3" w:rsidP="00986EE3">
      <w:pPr>
        <w:spacing w:before="120" w:after="120" w:line="240" w:lineRule="auto"/>
        <w:ind w:hanging="6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a</w:t>
      </w:r>
    </w:p>
    <w:p w14:paraId="75077408" w14:textId="381247CC" w:rsidR="00986EE3" w:rsidRPr="00971C3B" w:rsidRDefault="00A90BB3" w:rsidP="00986EE3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……………………………………………………………………………………………………………</w:t>
      </w:r>
      <w:r w:rsidR="00986EE3">
        <w:rPr>
          <w:rFonts w:ascii="Bookman Old Style" w:hAnsi="Bookman Old Style" w:cs="Times New Roman"/>
          <w:bCs/>
        </w:rPr>
        <w:t xml:space="preserve">zwaną dalej </w:t>
      </w:r>
      <w:r w:rsidR="00986EE3" w:rsidRPr="00971C3B">
        <w:rPr>
          <w:rFonts w:ascii="Bookman Old Style" w:hAnsi="Bookman Old Style" w:cs="Times New Roman"/>
          <w:bCs/>
        </w:rPr>
        <w:t>„</w:t>
      </w:r>
      <w:r w:rsidR="00986EE3" w:rsidRPr="00EC6D74">
        <w:rPr>
          <w:rFonts w:ascii="Bookman Old Style" w:hAnsi="Bookman Old Style" w:cs="Times New Roman"/>
          <w:bCs/>
        </w:rPr>
        <w:t>Wykonawcą”</w:t>
      </w:r>
      <w:r w:rsidR="00986EE3">
        <w:rPr>
          <w:rFonts w:ascii="Bookman Old Style" w:hAnsi="Bookman Old Style" w:cs="Times New Roman"/>
          <w:bCs/>
        </w:rPr>
        <w:t>,</w:t>
      </w:r>
    </w:p>
    <w:p w14:paraId="53CAEBCE" w14:textId="77777777" w:rsidR="00566105" w:rsidRDefault="00566105" w:rsidP="00986EE3">
      <w:pPr>
        <w:spacing w:after="0" w:line="240" w:lineRule="auto"/>
        <w:ind w:hanging="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została zawarta umowa o następującej treści:</w:t>
      </w:r>
    </w:p>
    <w:p w14:paraId="2AC520AB" w14:textId="77777777" w:rsidR="007B4DC7" w:rsidRPr="00A2222C" w:rsidRDefault="007B4DC7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67830A00" w14:textId="77777777" w:rsidR="00566105" w:rsidRPr="00A2222C" w:rsidRDefault="00566105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29237F96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1</w:t>
      </w:r>
    </w:p>
    <w:p w14:paraId="51E2724F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Przedmiot umowy</w:t>
      </w:r>
    </w:p>
    <w:p w14:paraId="77483236" w14:textId="228A4AF7" w:rsidR="00566105" w:rsidRPr="00A2222C" w:rsidRDefault="00566105" w:rsidP="00133B4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Przedmiotem umowy jest</w:t>
      </w:r>
      <w:r w:rsidR="00BD14B0">
        <w:rPr>
          <w:rFonts w:ascii="Bookman Old Style" w:hAnsi="Bookman Old Style" w:cs="Times New Roman"/>
        </w:rPr>
        <w:t xml:space="preserve"> </w:t>
      </w:r>
      <w:r w:rsidR="00BD14B0">
        <w:rPr>
          <w:rFonts w:ascii="Bookman Old Style" w:hAnsi="Bookman Old Style" w:cs="Times New Roman"/>
          <w:b/>
          <w:bCs/>
          <w:iCs/>
        </w:rPr>
        <w:t>wykonywanie</w:t>
      </w:r>
      <w:r w:rsidRPr="00A2222C">
        <w:rPr>
          <w:rFonts w:ascii="Bookman Old Style" w:hAnsi="Bookman Old Style" w:cs="Times New Roman"/>
          <w:b/>
          <w:bCs/>
          <w:iCs/>
        </w:rPr>
        <w:t xml:space="preserve"> usług wyceny wybranych nieruchomości znajdujących się w zasobie nieruchomości PAN</w:t>
      </w:r>
      <w:r w:rsidR="00F05D74">
        <w:rPr>
          <w:rFonts w:ascii="Bookman Old Style" w:hAnsi="Bookman Old Style" w:cs="Times New Roman"/>
          <w:b/>
          <w:bCs/>
          <w:iCs/>
        </w:rPr>
        <w:t>,</w:t>
      </w:r>
      <w:r w:rsidRPr="00A2222C">
        <w:rPr>
          <w:rFonts w:ascii="Bookman Old Style" w:hAnsi="Bookman Old Style" w:cs="Times New Roman"/>
          <w:b/>
          <w:bCs/>
          <w:iCs/>
        </w:rPr>
        <w:t xml:space="preserve"> położonych na terenie województwa</w:t>
      </w:r>
      <w:r w:rsidR="00BD14B0">
        <w:rPr>
          <w:rFonts w:ascii="Bookman Old Style" w:hAnsi="Bookman Old Style" w:cs="Times New Roman"/>
          <w:b/>
          <w:bCs/>
          <w:iCs/>
        </w:rPr>
        <w:t xml:space="preserve"> </w:t>
      </w:r>
      <w:r w:rsidR="00A90BB3">
        <w:rPr>
          <w:rFonts w:ascii="Bookman Old Style" w:hAnsi="Bookman Old Style" w:cs="Times New Roman"/>
          <w:b/>
          <w:bCs/>
          <w:iCs/>
        </w:rPr>
        <w:t>……………………………………………………………………..</w:t>
      </w:r>
      <w:r w:rsidR="00342481">
        <w:rPr>
          <w:rFonts w:ascii="Bookman Old Style" w:hAnsi="Bookman Old Style" w:cs="Times New Roman"/>
          <w:b/>
          <w:bCs/>
          <w:iCs/>
        </w:rPr>
        <w:t xml:space="preserve"> </w:t>
      </w:r>
    </w:p>
    <w:p w14:paraId="27BB48F1" w14:textId="77777777" w:rsidR="00566105" w:rsidRPr="00D65059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  <w:bCs/>
        </w:rPr>
        <w:t>Operaty szacunkowe</w:t>
      </w:r>
      <w:r w:rsidR="00E707D7">
        <w:rPr>
          <w:rFonts w:ascii="Bookman Old Style" w:hAnsi="Bookman Old Style" w:cs="Times New Roman"/>
          <w:bCs/>
        </w:rPr>
        <w:t xml:space="preserve"> sporządzane będą </w:t>
      </w:r>
      <w:r w:rsidRPr="00A2222C">
        <w:rPr>
          <w:rFonts w:ascii="Bookman Old Style" w:hAnsi="Bookman Old Style" w:cs="Times New Roman"/>
          <w:bCs/>
        </w:rPr>
        <w:t xml:space="preserve">zgodnie z celem opisanym w </w:t>
      </w:r>
      <w:r w:rsidR="009930E8">
        <w:rPr>
          <w:rFonts w:ascii="Bookman Old Style" w:hAnsi="Bookman Old Style" w:cs="Times New Roman"/>
          <w:bCs/>
        </w:rPr>
        <w:t xml:space="preserve">opisie przedmiotu zamówienia, stanowiącym </w:t>
      </w:r>
      <w:r w:rsidR="00D253CD">
        <w:rPr>
          <w:rFonts w:ascii="Bookman Old Style" w:hAnsi="Bookman Old Style" w:cs="Times New Roman"/>
          <w:b/>
          <w:bCs/>
        </w:rPr>
        <w:t>z</w:t>
      </w:r>
      <w:r w:rsidRPr="00A2222C">
        <w:rPr>
          <w:rFonts w:ascii="Bookman Old Style" w:hAnsi="Bookman Old Style" w:cs="Times New Roman"/>
          <w:b/>
          <w:bCs/>
        </w:rPr>
        <w:t>ałącznik nr 1</w:t>
      </w:r>
      <w:r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  <w:b/>
        </w:rPr>
        <w:t>do umowy</w:t>
      </w:r>
      <w:r w:rsidRPr="00A2222C">
        <w:rPr>
          <w:rFonts w:ascii="Bookman Old Style" w:hAnsi="Bookman Old Style" w:cs="Times New Roman"/>
        </w:rPr>
        <w:t>.</w:t>
      </w:r>
      <w:r w:rsidRPr="00A2222C">
        <w:rPr>
          <w:rFonts w:ascii="Bookman Old Style" w:hAnsi="Bookman Old Style" w:cs="Times New Roman"/>
          <w:bCs/>
        </w:rPr>
        <w:t xml:space="preserve"> </w:t>
      </w:r>
    </w:p>
    <w:p w14:paraId="6948501C" w14:textId="0289B728" w:rsidR="00566105" w:rsidRPr="00A2222C" w:rsidRDefault="00566105" w:rsidP="00566105">
      <w:pPr>
        <w:pStyle w:val="Akapitzlist"/>
        <w:numPr>
          <w:ilvl w:val="0"/>
          <w:numId w:val="4"/>
        </w:numPr>
        <w:spacing w:after="0" w:line="240" w:lineRule="auto"/>
        <w:ind w:left="425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Operaty szacunkowe należy sporządzić w języku polskim</w:t>
      </w:r>
      <w:r w:rsidR="00F05D74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 wersji papierowej</w:t>
      </w:r>
      <w:r w:rsidR="00F05D74">
        <w:rPr>
          <w:rFonts w:ascii="Bookman Old Style" w:hAnsi="Bookman Old Style" w:cs="Times New Roman"/>
        </w:rPr>
        <w:t xml:space="preserve"> -</w:t>
      </w:r>
      <w:r w:rsidRPr="00A2222C">
        <w:rPr>
          <w:rFonts w:ascii="Bookman Old Style" w:hAnsi="Bookman Old Style" w:cs="Times New Roman"/>
        </w:rPr>
        <w:t xml:space="preserve"> w dwóch egzemplarzach</w:t>
      </w:r>
      <w:r w:rsidR="004208B5">
        <w:rPr>
          <w:rFonts w:ascii="Bookman Old Style" w:hAnsi="Bookman Old Style" w:cs="Times New Roman"/>
        </w:rPr>
        <w:t xml:space="preserve">, jak również w wersji elektronicznej </w:t>
      </w:r>
      <w:r w:rsidR="00CE3A76" w:rsidRPr="00F05D74">
        <w:rPr>
          <w:rFonts w:ascii="Bookman Old Style" w:hAnsi="Bookman Old Style" w:cs="Times New Roman"/>
        </w:rPr>
        <w:t>wraz z integralnym katalogiem „</w:t>
      </w:r>
      <w:r w:rsidRPr="00F05D74">
        <w:rPr>
          <w:rFonts w:ascii="Bookman Old Style" w:hAnsi="Bookman Old Style" w:cs="Times New Roman"/>
        </w:rPr>
        <w:t>dokumentacja</w:t>
      </w:r>
      <w:r w:rsidRPr="00A2222C">
        <w:rPr>
          <w:rFonts w:ascii="Bookman Old Style" w:hAnsi="Bookman Old Style" w:cs="Times New Roman"/>
        </w:rPr>
        <w:t xml:space="preserve"> fotograficzna</w:t>
      </w:r>
      <w:r w:rsidR="00CE3A76" w:rsidRPr="00A2222C">
        <w:rPr>
          <w:rFonts w:ascii="Bookman Old Style" w:hAnsi="Bookman Old Style" w:cs="Times New Roman"/>
        </w:rPr>
        <w:t>”</w:t>
      </w:r>
      <w:r w:rsidR="004208B5">
        <w:rPr>
          <w:rFonts w:ascii="Bookman Old Style" w:hAnsi="Bookman Old Style" w:cs="Times New Roman"/>
        </w:rPr>
        <w:t xml:space="preserve">, którą to wersję należy przesłać w pierwszej kolejności na adres e-mail: </w:t>
      </w:r>
      <w:hyperlink r:id="rId7" w:history="1">
        <w:r w:rsidR="00342481" w:rsidRPr="00AE015C">
          <w:rPr>
            <w:rStyle w:val="Hipercze"/>
            <w:rFonts w:ascii="Bookman Old Style" w:hAnsi="Bookman Old Style" w:cs="Times New Roman"/>
          </w:rPr>
          <w:t>katarzyna.boniecka@pan.pl</w:t>
        </w:r>
      </w:hyperlink>
      <w:r w:rsidR="00342481">
        <w:rPr>
          <w:rFonts w:ascii="Bookman Old Style" w:hAnsi="Bookman Old Style" w:cs="Times New Roman"/>
        </w:rPr>
        <w:t xml:space="preserve"> </w:t>
      </w:r>
    </w:p>
    <w:p w14:paraId="16362BC0" w14:textId="1A34E571" w:rsidR="00566105" w:rsidRPr="00A2222C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  <w:lang w:bidi="en-US"/>
        </w:rPr>
        <w:t>Operaty szacunkowe, oprócz wartości nieruchomości</w:t>
      </w:r>
      <w:r w:rsidR="00952CE2">
        <w:rPr>
          <w:rFonts w:ascii="Bookman Old Style" w:eastAsia="Times New Roman" w:hAnsi="Bookman Old Style" w:cs="Times New Roman"/>
          <w:lang w:bidi="en-US"/>
        </w:rPr>
        <w:t>,</w:t>
      </w:r>
      <w:r w:rsidRPr="00A2222C">
        <w:rPr>
          <w:rFonts w:ascii="Bookman Old Style" w:eastAsia="Times New Roman" w:hAnsi="Bookman Old Style" w:cs="Times New Roman"/>
          <w:lang w:bidi="en-US"/>
        </w:rPr>
        <w:t xml:space="preserve"> muszą zawierać odrębnie podaną wartość prawa własności lub prawa wieczystego użytkowania gruntu </w:t>
      </w:r>
      <w:r w:rsidR="00EE31CD" w:rsidRPr="00A2222C">
        <w:rPr>
          <w:rFonts w:ascii="Bookman Old Style" w:eastAsia="Times New Roman" w:hAnsi="Bookman Old Style" w:cs="Times New Roman"/>
          <w:lang w:bidi="en-US"/>
        </w:rPr>
        <w:br/>
      </w:r>
      <w:r w:rsidRPr="00A2222C">
        <w:rPr>
          <w:rFonts w:ascii="Bookman Old Style" w:eastAsia="Times New Roman" w:hAnsi="Bookman Old Style" w:cs="Times New Roman"/>
          <w:lang w:bidi="en-US"/>
        </w:rPr>
        <w:t>i odrębnie</w:t>
      </w:r>
      <w:r w:rsidR="00D12BBE">
        <w:rPr>
          <w:rFonts w:ascii="Bookman Old Style" w:eastAsia="Times New Roman" w:hAnsi="Bookman Old Style" w:cs="Times New Roman"/>
          <w:lang w:bidi="en-US"/>
        </w:rPr>
        <w:t xml:space="preserve"> wartość każdego z naniesień (jeśli dotyczy)</w:t>
      </w:r>
      <w:r w:rsidR="00A90BB3">
        <w:rPr>
          <w:rFonts w:ascii="Bookman Old Style" w:eastAsia="Times New Roman" w:hAnsi="Bookman Old Style" w:cs="Times New Roman"/>
          <w:lang w:bidi="en-US"/>
        </w:rPr>
        <w:t xml:space="preserve"> lub określenie stawki czynszu najmu.</w:t>
      </w:r>
    </w:p>
    <w:p w14:paraId="3739159B" w14:textId="77777777" w:rsidR="00566105" w:rsidRPr="00A2222C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Do sporządzonego operatu szacunkowego Wykonawca dołączy:</w:t>
      </w:r>
    </w:p>
    <w:p w14:paraId="23FE9F45" w14:textId="77777777" w:rsidR="00566105" w:rsidRPr="00A2222C" w:rsidRDefault="0023773D" w:rsidP="0056610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d</w:t>
      </w:r>
      <w:r w:rsidR="00566105" w:rsidRPr="00A2222C">
        <w:rPr>
          <w:rFonts w:ascii="Bookman Old Style" w:hAnsi="Bookman Old Style" w:cs="Times New Roman"/>
        </w:rPr>
        <w:t>okument</w:t>
      </w:r>
      <w:r w:rsidR="00E707D7">
        <w:rPr>
          <w:rFonts w:ascii="Bookman Old Style" w:hAnsi="Bookman Old Style" w:cs="Times New Roman"/>
        </w:rPr>
        <w:t>y niezbędne przy sporządzaniu operatu szacunkowego</w:t>
      </w:r>
      <w:r w:rsidR="00566105" w:rsidRPr="00A2222C">
        <w:rPr>
          <w:rFonts w:ascii="Bookman Old Style" w:hAnsi="Bookman Old Style" w:cs="Times New Roman"/>
        </w:rPr>
        <w:t>,</w:t>
      </w:r>
      <w:r w:rsidR="00E707D7">
        <w:rPr>
          <w:rFonts w:ascii="Bookman Old Style" w:hAnsi="Bookman Old Style" w:cs="Times New Roman"/>
        </w:rPr>
        <w:t xml:space="preserve"> </w:t>
      </w:r>
    </w:p>
    <w:p w14:paraId="7A30EA3D" w14:textId="77777777" w:rsidR="00566105" w:rsidRDefault="00566105" w:rsidP="00E707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dokumentację fotograficzną przedmiotu wyceny,</w:t>
      </w:r>
      <w:r w:rsidR="00377CC1">
        <w:rPr>
          <w:rFonts w:ascii="Bookman Old Style" w:hAnsi="Bookman Old Style" w:cs="Times New Roman"/>
        </w:rPr>
        <w:t xml:space="preserve"> </w:t>
      </w:r>
    </w:p>
    <w:p w14:paraId="5AF2FA35" w14:textId="77777777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5" w:right="57" w:hanging="425"/>
        <w:jc w:val="both"/>
        <w:rPr>
          <w:rFonts w:ascii="Bookman Old Style" w:hAnsi="Bookman Old Style"/>
        </w:rPr>
      </w:pPr>
      <w:r w:rsidRPr="00A2222C">
        <w:rPr>
          <w:rFonts w:ascii="Bookman Old Style" w:eastAsia="Times New Roman" w:hAnsi="Bookman Old Style" w:cs="Times New Roman"/>
        </w:rPr>
        <w:t>Wykonawca użyje do wykonania operatów szacunkowych materiałów własnych oraz pokryje koszty związane z wykorzystaniem i zakupem tych materiałów.</w:t>
      </w:r>
    </w:p>
    <w:p w14:paraId="5CA7AA65" w14:textId="77777777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</w:t>
      </w:r>
      <w:r w:rsidR="009930E8">
        <w:rPr>
          <w:rFonts w:ascii="Bookman Old Style" w:hAnsi="Bookman Old Style"/>
        </w:rPr>
        <w:t>,</w:t>
      </w:r>
      <w:r w:rsidRPr="00A2222C">
        <w:rPr>
          <w:rFonts w:ascii="Bookman Old Style" w:hAnsi="Bookman Old Style"/>
        </w:rPr>
        <w:t xml:space="preserve"> na pisemne zapytania Zamawiającego (dopuszcza się przesłanie zapytań</w:t>
      </w:r>
      <w:r w:rsidR="00F05D74">
        <w:rPr>
          <w:rFonts w:ascii="Bookman Old Style" w:hAnsi="Bookman Old Style"/>
        </w:rPr>
        <w:t>, odpowiedzi i wyjaśnień</w:t>
      </w:r>
      <w:r w:rsidRPr="00A2222C">
        <w:rPr>
          <w:rFonts w:ascii="Bookman Old Style" w:hAnsi="Bookman Old Style"/>
        </w:rPr>
        <w:t xml:space="preserve"> drogą mailową)</w:t>
      </w:r>
      <w:r w:rsidR="00B51717">
        <w:rPr>
          <w:rFonts w:ascii="Bookman Old Style" w:hAnsi="Bookman Old Style"/>
        </w:rPr>
        <w:t xml:space="preserve">, bez dodatkowego wynagrodzenia, </w:t>
      </w:r>
      <w:r w:rsidRPr="00A2222C">
        <w:rPr>
          <w:rFonts w:ascii="Bookman Old Style" w:hAnsi="Bookman Old Style"/>
        </w:rPr>
        <w:t xml:space="preserve"> zobowiązany jest do udzielania, w związku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>z prowadzonym przez Zamawiającego postępowaniem w przedmiocie zbycia nieruchomości w oparciu o wykonany operat, odpowiedzi lub wyjaśnień dotyczących operatu.</w:t>
      </w:r>
    </w:p>
    <w:p w14:paraId="2740BC0F" w14:textId="77777777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Odpowiedzi lub wyjaśnienia składane będą na piśmie (dopuszcza się przesłanie odpowiedzi lub wyjaśnień drogą mailową</w:t>
      </w:r>
      <w:r w:rsidR="00F05D74">
        <w:rPr>
          <w:rFonts w:ascii="Bookman Old Style" w:hAnsi="Bookman Old Style"/>
        </w:rPr>
        <w:t>, jeżeli zapytanie złożono tą drogą</w:t>
      </w:r>
      <w:r w:rsidRPr="00A2222C">
        <w:rPr>
          <w:rFonts w:ascii="Bookman Old Style" w:hAnsi="Bookman Old Style"/>
        </w:rPr>
        <w:t>)</w:t>
      </w:r>
      <w:r w:rsidR="009930E8">
        <w:rPr>
          <w:rFonts w:ascii="Bookman Old Style" w:hAnsi="Bookman Old Style"/>
        </w:rPr>
        <w:t>,</w:t>
      </w:r>
      <w:r w:rsidRPr="00A2222C">
        <w:rPr>
          <w:rFonts w:ascii="Bookman Old Style" w:hAnsi="Bookman Old Style"/>
        </w:rPr>
        <w:t xml:space="preserve"> w terminie nie dłuższym niż 3 dni od dnia wpłynięcia zapytania do Wykonawcy.</w:t>
      </w:r>
    </w:p>
    <w:p w14:paraId="615A5EA1" w14:textId="10BD9A9E" w:rsidR="004512D5" w:rsidRDefault="00566105" w:rsidP="004512D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Zap</w:t>
      </w:r>
      <w:r w:rsidR="00D12BBE">
        <w:rPr>
          <w:rFonts w:ascii="Bookman Old Style" w:hAnsi="Bookman Old Style"/>
        </w:rPr>
        <w:t>ytania, o których mowa w ust. 9</w:t>
      </w:r>
      <w:r w:rsidR="009930E8">
        <w:rPr>
          <w:rFonts w:ascii="Bookman Old Style" w:hAnsi="Bookman Old Style"/>
        </w:rPr>
        <w:t>,</w:t>
      </w:r>
      <w:r w:rsidR="00D12BBE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 xml:space="preserve"> </w:t>
      </w:r>
      <w:r w:rsidR="009930E8">
        <w:rPr>
          <w:rFonts w:ascii="Bookman Old Style" w:hAnsi="Bookman Old Style"/>
        </w:rPr>
        <w:t>Zamawiający może kierować do Wykonawcy</w:t>
      </w:r>
      <w:r w:rsidRPr="00A2222C">
        <w:rPr>
          <w:rFonts w:ascii="Bookman Old Style" w:hAnsi="Bookman Old Style"/>
        </w:rPr>
        <w:t xml:space="preserve"> w ciągu dwóch lat</w:t>
      </w:r>
      <w:r w:rsidR="009930E8">
        <w:rPr>
          <w:rFonts w:ascii="Bookman Old Style" w:hAnsi="Bookman Old Style"/>
        </w:rPr>
        <w:t xml:space="preserve"> od dnia </w:t>
      </w:r>
      <w:r w:rsidRPr="00A2222C">
        <w:rPr>
          <w:rFonts w:ascii="Bookman Old Style" w:hAnsi="Bookman Old Style"/>
        </w:rPr>
        <w:t xml:space="preserve">sporządzenia danego operatu. </w:t>
      </w:r>
    </w:p>
    <w:p w14:paraId="5A104B1B" w14:textId="77777777" w:rsidR="00A90BB3" w:rsidRDefault="00A90BB3" w:rsidP="00A90BB3">
      <w:pPr>
        <w:spacing w:after="0" w:line="240" w:lineRule="auto"/>
        <w:ind w:right="57"/>
        <w:jc w:val="both"/>
        <w:rPr>
          <w:rFonts w:ascii="Bookman Old Style" w:hAnsi="Bookman Old Style"/>
        </w:rPr>
      </w:pPr>
    </w:p>
    <w:p w14:paraId="26EC34E8" w14:textId="77777777" w:rsidR="00A90BB3" w:rsidRDefault="00A90BB3" w:rsidP="00A90BB3">
      <w:pPr>
        <w:spacing w:after="0" w:line="240" w:lineRule="auto"/>
        <w:ind w:right="57"/>
        <w:jc w:val="both"/>
        <w:rPr>
          <w:rFonts w:ascii="Bookman Old Style" w:hAnsi="Bookman Old Style"/>
        </w:rPr>
      </w:pPr>
    </w:p>
    <w:p w14:paraId="4990FD9B" w14:textId="77777777" w:rsidR="00A90BB3" w:rsidRDefault="00A90BB3" w:rsidP="00A90BB3">
      <w:pPr>
        <w:spacing w:after="0" w:line="240" w:lineRule="auto"/>
        <w:ind w:right="57"/>
        <w:jc w:val="both"/>
        <w:rPr>
          <w:rFonts w:ascii="Bookman Old Style" w:hAnsi="Bookman Old Style"/>
        </w:rPr>
      </w:pPr>
    </w:p>
    <w:p w14:paraId="65BC4A55" w14:textId="77777777" w:rsidR="00A90BB3" w:rsidRPr="004512D5" w:rsidRDefault="00A90BB3" w:rsidP="00A90BB3">
      <w:pPr>
        <w:spacing w:after="0" w:line="240" w:lineRule="auto"/>
        <w:ind w:right="57"/>
        <w:jc w:val="both"/>
        <w:rPr>
          <w:rFonts w:ascii="Bookman Old Style" w:hAnsi="Bookman Old Style"/>
        </w:rPr>
      </w:pPr>
    </w:p>
    <w:p w14:paraId="737998FF" w14:textId="77777777" w:rsidR="008F71F8" w:rsidRPr="00A2222C" w:rsidRDefault="008F71F8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1AEF5E6F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lastRenderedPageBreak/>
        <w:t>§ 2</w:t>
      </w:r>
    </w:p>
    <w:p w14:paraId="6C067C19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Zobowiązania Wykonawcy</w:t>
      </w:r>
    </w:p>
    <w:p w14:paraId="4FD3B8A0" w14:textId="77777777" w:rsidR="00566105" w:rsidRDefault="00566105" w:rsidP="0056610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Wykonawca zobowiązuje się, że:</w:t>
      </w:r>
    </w:p>
    <w:p w14:paraId="085EC18C" w14:textId="77777777" w:rsidR="00C223B1" w:rsidRPr="006C6F39" w:rsidRDefault="00C223B1" w:rsidP="006C6F39">
      <w:pPr>
        <w:pStyle w:val="NormalnyWeb"/>
        <w:numPr>
          <w:ilvl w:val="0"/>
          <w:numId w:val="5"/>
        </w:numPr>
        <w:ind w:left="284" w:hanging="284"/>
        <w:jc w:val="both"/>
        <w:rPr>
          <w:rFonts w:ascii="Bookman Old Style" w:eastAsia="Times New Roman" w:hAnsi="Bookman Old Style"/>
          <w:kern w:val="3"/>
          <w:sz w:val="22"/>
          <w:szCs w:val="22"/>
          <w:lang w:eastAsia="ar-SA"/>
        </w:rPr>
      </w:pPr>
      <w:r w:rsidRPr="006C6F39">
        <w:rPr>
          <w:rFonts w:ascii="Bookman Old Style" w:hAnsi="Bookman Old Style"/>
          <w:bCs/>
          <w:sz w:val="22"/>
          <w:szCs w:val="22"/>
        </w:rPr>
        <w:t>Operaty szacu</w:t>
      </w:r>
      <w:r w:rsidR="006C6F39" w:rsidRPr="006C6F39">
        <w:rPr>
          <w:rFonts w:ascii="Bookman Old Style" w:hAnsi="Bookman Old Style"/>
          <w:bCs/>
          <w:sz w:val="22"/>
          <w:szCs w:val="22"/>
        </w:rPr>
        <w:t>nkowe wykonane będą przez osoby</w:t>
      </w:r>
      <w:r w:rsidR="006C6F39" w:rsidRPr="006C6F39">
        <w:rPr>
          <w:rFonts w:ascii="Bookman Old Style" w:eastAsia="Times New Roman" w:hAnsi="Bookman Old Style"/>
          <w:kern w:val="3"/>
          <w:sz w:val="22"/>
          <w:szCs w:val="22"/>
          <w:lang w:eastAsia="ar-SA"/>
        </w:rPr>
        <w:t xml:space="preserve"> posiadające uprawnienia do ich wykonania.</w:t>
      </w:r>
    </w:p>
    <w:p w14:paraId="3633CF28" w14:textId="77777777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Operaty szacunkowe, o których mowa w §1 ust. 1</w:t>
      </w:r>
      <w:r w:rsidR="00D12BBE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umowy</w:t>
      </w:r>
      <w:r w:rsidR="00B5171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 zgodnie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z zasadami wynikającymi z przepisów prawa i standardami zawodowymi, ze szczególną starannością właściwą dla zawodowego charakteru tych czynności oraz z zasadami etyki zawodowej rzeczoznawców majątkowych, przy zachowaniu zasady bezstronności w określaniu wartości prawa własności i innych praw rzeczowych do poszczególnych nieruchomości.</w:t>
      </w:r>
    </w:p>
    <w:p w14:paraId="7C9F0D51" w14:textId="77777777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Zachowa w tajemnicy wszelkie dane, do których będzie miał dostęp w związku </w:t>
      </w:r>
      <w:r w:rsidRPr="00A2222C">
        <w:rPr>
          <w:rFonts w:ascii="Bookman Old Style" w:hAnsi="Bookman Old Style" w:cs="Times New Roman"/>
        </w:rPr>
        <w:br/>
        <w:t>z wykonywaniem niniejszej umowy.</w:t>
      </w:r>
    </w:p>
    <w:p w14:paraId="7CCEC9D1" w14:textId="3C8C8705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Posiada i będzie posiadał w trakcie realizacji umowy ubezpieczenie odpowiedzialności cywilnej rzeczoznawcy majątkowego zgodnie z rozporządzeniem Ministra Finansów z dnia </w:t>
      </w:r>
      <w:r w:rsidR="00003518">
        <w:rPr>
          <w:rFonts w:ascii="Bookman Old Style" w:hAnsi="Bookman Old Style" w:cs="Times New Roman"/>
        </w:rPr>
        <w:t>26</w:t>
      </w:r>
      <w:r w:rsidR="00003518" w:rsidRPr="00A2222C">
        <w:rPr>
          <w:rFonts w:ascii="Bookman Old Style" w:hAnsi="Bookman Old Style" w:cs="Times New Roman"/>
        </w:rPr>
        <w:t xml:space="preserve"> </w:t>
      </w:r>
      <w:r w:rsidR="00003518">
        <w:rPr>
          <w:rFonts w:ascii="Bookman Old Style" w:hAnsi="Bookman Old Style" w:cs="Times New Roman"/>
        </w:rPr>
        <w:t>kwietnia</w:t>
      </w:r>
      <w:r w:rsidR="00003518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201</w:t>
      </w:r>
      <w:r w:rsidR="00003518">
        <w:rPr>
          <w:rFonts w:ascii="Bookman Old Style" w:hAnsi="Bookman Old Style" w:cs="Times New Roman"/>
        </w:rPr>
        <w:t>9</w:t>
      </w:r>
      <w:r w:rsidRPr="00A2222C">
        <w:rPr>
          <w:rFonts w:ascii="Bookman Old Style" w:hAnsi="Bookman Old Style" w:cs="Times New Roman"/>
        </w:rPr>
        <w:t xml:space="preserve"> r. w sprawie obowiązkowego ubezpieczenia odpowiedzialności cywilnej przedsiębiorcy prowadzącego działalność w zakresie czynności rzeczoznawstwa majątkowego (Dz. U. z </w:t>
      </w:r>
      <w:r w:rsidR="00003518" w:rsidRPr="00A2222C">
        <w:rPr>
          <w:rFonts w:ascii="Bookman Old Style" w:hAnsi="Bookman Old Style" w:cs="Times New Roman"/>
        </w:rPr>
        <w:t>20</w:t>
      </w:r>
      <w:r w:rsidR="00003518">
        <w:rPr>
          <w:rFonts w:ascii="Bookman Old Style" w:hAnsi="Bookman Old Style" w:cs="Times New Roman"/>
        </w:rPr>
        <w:t>19</w:t>
      </w:r>
      <w:r w:rsidR="00003518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r. poz. </w:t>
      </w:r>
      <w:r w:rsidR="00003518">
        <w:rPr>
          <w:rFonts w:ascii="Bookman Old Style" w:hAnsi="Bookman Old Style" w:cs="Times New Roman"/>
        </w:rPr>
        <w:t>805</w:t>
      </w:r>
      <w:r w:rsidRPr="00A2222C">
        <w:rPr>
          <w:rFonts w:ascii="Bookman Old Style" w:hAnsi="Bookman Old Style" w:cs="Times New Roman"/>
        </w:rPr>
        <w:t>). W przypadku, gdy posiadane ubezpieczenie OC wygasa w czasie trwania umowy, Wykonawca zobowiązany jest do przedłożenia Zamawiającemu dokumentu potwierdzającego przedłużenie ubezpieczenia (kopia potwierdzona za zgodność z oryginałem przez Wykonawcę)</w:t>
      </w:r>
      <w:r w:rsidR="00B51717">
        <w:rPr>
          <w:rFonts w:ascii="Bookman Old Style" w:hAnsi="Bookman Old Style" w:cs="Times New Roman"/>
        </w:rPr>
        <w:t>, nie później niż w dniu wygaśnięcia poprzednio obowiązującego ubezpieczenia</w:t>
      </w:r>
      <w:r w:rsidRPr="00A2222C">
        <w:rPr>
          <w:rFonts w:ascii="Bookman Old Style" w:hAnsi="Bookman Old Style" w:cs="Times New Roman"/>
        </w:rPr>
        <w:t xml:space="preserve">.  </w:t>
      </w:r>
    </w:p>
    <w:p w14:paraId="24215E9F" w14:textId="43F1F02D" w:rsidR="00566105" w:rsidRPr="00A2222C" w:rsidRDefault="00566105" w:rsidP="0056610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ramach niniejszej umowy, jednorazowo, w terminie 14 (czternastu) dni kalendarzowych od daty złożenia zlecenia</w:t>
      </w:r>
      <w:r w:rsidR="001F5987">
        <w:rPr>
          <w:rFonts w:ascii="Bookman Old Style" w:hAnsi="Bookman Old Style" w:cs="Times New Roman"/>
        </w:rPr>
        <w:t xml:space="preserve"> w formie elektronicznej</w:t>
      </w:r>
      <w:r w:rsidR="009930E8">
        <w:rPr>
          <w:rFonts w:ascii="Bookman Old Style" w:hAnsi="Bookman Old Style" w:cs="Times New Roman"/>
        </w:rPr>
        <w:t xml:space="preserve"> przez Zamawiającego</w:t>
      </w:r>
      <w:r w:rsidRPr="00A2222C">
        <w:rPr>
          <w:rFonts w:ascii="Bookman Old Style" w:hAnsi="Bookman Old Style" w:cs="Times New Roman"/>
        </w:rPr>
        <w:t>, potwierdzi aktualność operatów obj</w:t>
      </w:r>
      <w:r w:rsidR="000D25B0">
        <w:rPr>
          <w:rFonts w:ascii="Bookman Old Style" w:hAnsi="Bookman Old Style" w:cs="Times New Roman"/>
        </w:rPr>
        <w:t xml:space="preserve">ętych niniejszą umową. </w:t>
      </w:r>
      <w:r w:rsidRPr="00A2222C">
        <w:rPr>
          <w:rFonts w:ascii="Bookman Old Style" w:hAnsi="Bookman Old Style" w:cs="Times New Roman"/>
        </w:rPr>
        <w:t>Czynności, o których mowa powyżej</w:t>
      </w:r>
      <w:r w:rsidR="009930E8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Wykonawca wykona w ramach wynagrodzenia przewidzianego </w:t>
      </w:r>
      <w:r w:rsidR="009930E8">
        <w:rPr>
          <w:rFonts w:ascii="Bookman Old Style" w:hAnsi="Bookman Old Style" w:cs="Times New Roman"/>
        </w:rPr>
        <w:t>w § 5 ust. 1.</w:t>
      </w:r>
    </w:p>
    <w:p w14:paraId="2F37D1CE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</w:rPr>
      </w:pPr>
    </w:p>
    <w:p w14:paraId="0B788FB9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A2222C">
        <w:rPr>
          <w:rFonts w:ascii="Bookman Old Style" w:hAnsi="Bookman Old Style" w:cs="Times New Roman"/>
          <w:b/>
        </w:rPr>
        <w:t>§ 3</w:t>
      </w:r>
    </w:p>
    <w:p w14:paraId="2B2E756A" w14:textId="77777777" w:rsidR="00566105" w:rsidRPr="00A2222C" w:rsidRDefault="00B301AB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Okres obowiązywania umowy</w:t>
      </w:r>
    </w:p>
    <w:p w14:paraId="305B28BE" w14:textId="16D0503A" w:rsidR="00D253CD" w:rsidRDefault="00B301AB" w:rsidP="00B301AB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Bookman Old Style" w:hAnsi="Bookman Old Style" w:cs="Times New Roman"/>
          <w:bCs/>
        </w:rPr>
      </w:pPr>
      <w:r w:rsidRPr="00B301AB">
        <w:rPr>
          <w:rFonts w:ascii="Bookman Old Style" w:hAnsi="Bookman Old Style" w:cs="Times New Roman"/>
          <w:bCs/>
        </w:rPr>
        <w:t xml:space="preserve">Umowa </w:t>
      </w:r>
      <w:r>
        <w:rPr>
          <w:rFonts w:ascii="Bookman Old Style" w:hAnsi="Bookman Old Style" w:cs="Times New Roman"/>
          <w:bCs/>
        </w:rPr>
        <w:t>zostaje zawarta na czas</w:t>
      </w:r>
      <w:r w:rsidR="005C49D0">
        <w:rPr>
          <w:rFonts w:ascii="Bookman Old Style" w:hAnsi="Bookman Old Style" w:cs="Times New Roman"/>
          <w:bCs/>
        </w:rPr>
        <w:t xml:space="preserve">: </w:t>
      </w:r>
      <w:r w:rsidR="00A90BB3">
        <w:rPr>
          <w:rFonts w:ascii="Bookman Old Style" w:hAnsi="Bookman Old Style" w:cs="Times New Roman"/>
          <w:bCs/>
          <w:i/>
        </w:rPr>
        <w:t>……………………………</w:t>
      </w:r>
      <w:r w:rsidR="005C49D0" w:rsidRPr="00D7176A">
        <w:rPr>
          <w:rFonts w:ascii="Bookman Old Style" w:hAnsi="Bookman Old Style" w:cs="Times New Roman"/>
          <w:bCs/>
          <w:i/>
        </w:rPr>
        <w:t xml:space="preserve"> od dnia </w:t>
      </w:r>
      <w:r w:rsidR="00D7176A" w:rsidRPr="00D7176A">
        <w:rPr>
          <w:rFonts w:ascii="Bookman Old Style" w:hAnsi="Bookman Old Style" w:cs="Times New Roman"/>
          <w:bCs/>
          <w:i/>
        </w:rPr>
        <w:t>podpisania umowy.</w:t>
      </w:r>
    </w:p>
    <w:p w14:paraId="3436D492" w14:textId="77777777" w:rsidR="00566105" w:rsidRPr="00B301AB" w:rsidRDefault="00566105" w:rsidP="00B301AB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Bookman Old Style" w:hAnsi="Bookman Old Style" w:cs="Times New Roman"/>
          <w:bCs/>
        </w:rPr>
      </w:pPr>
    </w:p>
    <w:p w14:paraId="3685ACD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4</w:t>
      </w:r>
    </w:p>
    <w:p w14:paraId="4143CE94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Warunki umowy</w:t>
      </w:r>
    </w:p>
    <w:p w14:paraId="6158D8E2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Wszystkie koszty uzyskania niezbędnych dokumentów i materiałów do wykonania operatów szacunkowych zostały wkalkulowane w wynagrodzenie,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o którym mowa w § 5 ust. 1 umowy.</w:t>
      </w:r>
    </w:p>
    <w:p w14:paraId="28853D21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Lista osób, które będą realizowały niniejszą umowę ze strony Wykonawcy stanowi </w:t>
      </w:r>
      <w:r w:rsidRPr="00A2222C">
        <w:rPr>
          <w:rFonts w:ascii="Bookman Old Style" w:hAnsi="Bookman Old Style" w:cs="Times New Roman"/>
          <w:b/>
        </w:rPr>
        <w:t xml:space="preserve">załącznik nr </w:t>
      </w:r>
      <w:r w:rsidR="00B72E03">
        <w:rPr>
          <w:rFonts w:ascii="Bookman Old Style" w:hAnsi="Bookman Old Style" w:cs="Times New Roman"/>
          <w:b/>
        </w:rPr>
        <w:t>3</w:t>
      </w:r>
      <w:r w:rsidRPr="00A2222C">
        <w:rPr>
          <w:rFonts w:ascii="Bookman Old Style" w:hAnsi="Bookman Old Style" w:cs="Times New Roman"/>
        </w:rPr>
        <w:t xml:space="preserve"> do umowy. Wykonawca zobowiązuje się, że zamówienie będzie realizowane przez personel wskazany w wykazie osób złożonym w toku postępowania przetargowego, z zastrzeżeniem możliwości zmiany personelu, zgodnie z postanowieniami poniżej. </w:t>
      </w:r>
    </w:p>
    <w:p w14:paraId="1A86EB7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</w:rPr>
        <w:t xml:space="preserve">Zmiana personelu </w:t>
      </w:r>
      <w:r w:rsidRPr="00A2222C">
        <w:rPr>
          <w:rFonts w:ascii="Bookman Old Style" w:hAnsi="Bookman Old Style" w:cs="Times New Roman"/>
          <w:bCs/>
        </w:rPr>
        <w:t>ujętego w wykazie osób, o którym mowa w ust. 2</w:t>
      </w:r>
      <w:r w:rsidR="003B711C">
        <w:rPr>
          <w:rFonts w:ascii="Bookman Old Style" w:hAnsi="Bookman Old Style" w:cs="Times New Roman"/>
          <w:bCs/>
        </w:rPr>
        <w:t>,</w:t>
      </w:r>
      <w:r w:rsidRPr="00A2222C">
        <w:rPr>
          <w:rFonts w:ascii="Bookman Old Style" w:hAnsi="Bookman Old Style" w:cs="Times New Roman"/>
          <w:bCs/>
        </w:rPr>
        <w:t xml:space="preserve"> wymaga zgody Zamawiającego wyrażonej w formie pisemnej. </w:t>
      </w:r>
      <w:r w:rsidRPr="00A2222C">
        <w:rPr>
          <w:rFonts w:ascii="Bookman Old Style" w:eastAsia="Calibri" w:hAnsi="Bookman Old Style" w:cs="Times New Roman"/>
        </w:rPr>
        <w:t xml:space="preserve">Warunkiem wyrażenia zgody przez Zamawiającego jest złożenie wniosku wraz z wyjaśnieniem przyczyn zmiany oraz wykazanie, że nowe proponowane osoby spełniają wymagania określone </w:t>
      </w:r>
      <w:r w:rsidR="006C6F39">
        <w:rPr>
          <w:rFonts w:ascii="Bookman Old Style" w:eastAsia="Calibri" w:hAnsi="Bookman Old Style" w:cs="Times New Roman"/>
        </w:rPr>
        <w:t>w niniejszej umowie.</w:t>
      </w:r>
    </w:p>
    <w:p w14:paraId="4503EADA" w14:textId="77777777" w:rsidR="00566105" w:rsidRPr="006C6F39" w:rsidRDefault="00566105" w:rsidP="006C6F39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eastAsiaTheme="minorEastAsia" w:hAnsi="Bookman Old Style"/>
          <w:lang w:eastAsia="pl-PL"/>
        </w:rPr>
        <w:t>Zmiana osoby wskazanej w wykazie osób jest również możliwa na uza</w:t>
      </w:r>
      <w:r w:rsidR="006C6F39">
        <w:rPr>
          <w:rFonts w:ascii="Bookman Old Style" w:eastAsiaTheme="minorEastAsia" w:hAnsi="Bookman Old Style"/>
          <w:lang w:eastAsia="pl-PL"/>
        </w:rPr>
        <w:t xml:space="preserve">sadnione żądanie Zamawiającego </w:t>
      </w:r>
      <w:r w:rsidRPr="006C6F39">
        <w:rPr>
          <w:rFonts w:ascii="Bookman Old Style" w:eastAsiaTheme="minorEastAsia" w:hAnsi="Bookman Old Style"/>
          <w:lang w:eastAsia="pl-PL"/>
        </w:rPr>
        <w:t xml:space="preserve">w przypadku nienależytego wykonywania przez daną osobę powierzonych zadań </w:t>
      </w:r>
      <w:r w:rsidR="005B5515" w:rsidRPr="006C6F39">
        <w:rPr>
          <w:rFonts w:ascii="Bookman Old Style" w:eastAsiaTheme="minorEastAsia" w:hAnsi="Bookman Old Style" w:cs="Arial"/>
          <w:lang w:eastAsia="pl-PL"/>
        </w:rPr>
        <w:t>W ww. sytuacji</w:t>
      </w:r>
      <w:r w:rsidRPr="006C6F39">
        <w:rPr>
          <w:rFonts w:ascii="Bookman Old Style" w:eastAsiaTheme="minorEastAsia" w:hAnsi="Bookman Old Style" w:cs="Arial"/>
          <w:lang w:eastAsia="pl-PL"/>
        </w:rPr>
        <w:t>, Wykonawca zobligowany jest zas</w:t>
      </w:r>
      <w:r w:rsidR="005B5515" w:rsidRPr="006C6F39">
        <w:rPr>
          <w:rFonts w:ascii="Bookman Old Style" w:eastAsiaTheme="minorEastAsia" w:hAnsi="Bookman Old Style" w:cs="Arial"/>
          <w:lang w:eastAsia="pl-PL"/>
        </w:rPr>
        <w:t xml:space="preserve">tąpić daną osobę nową osobą. </w:t>
      </w:r>
    </w:p>
    <w:p w14:paraId="425596FF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eastAsiaTheme="minorEastAsia" w:hAnsi="Bookman Old Style" w:cs="Tahoma"/>
          <w:kern w:val="16"/>
          <w:lang w:eastAsia="pl-PL"/>
        </w:rPr>
        <w:lastRenderedPageBreak/>
        <w:t xml:space="preserve">Wykonawca z własnej inicjatywy proponuje zmianę ww. osoby w przypadku: śmierci, choroby lub innych zdarzeń losowych, bądź gdy zmiana osoby stanie się konieczna z jakichkolwiek innych przyczyn niezależnych od Wykonawcy, </w:t>
      </w:r>
      <w:r w:rsidR="00EE31CD" w:rsidRPr="00A2222C">
        <w:rPr>
          <w:rFonts w:ascii="Bookman Old Style" w:eastAsiaTheme="minorEastAsia" w:hAnsi="Bookman Old Style" w:cs="Tahoma"/>
          <w:kern w:val="16"/>
          <w:lang w:eastAsia="pl-PL"/>
        </w:rPr>
        <w:br/>
      </w:r>
      <w:r w:rsidRPr="00A2222C">
        <w:rPr>
          <w:rFonts w:ascii="Bookman Old Style" w:eastAsiaTheme="minorEastAsia" w:hAnsi="Bookman Old Style" w:cs="Tahoma"/>
          <w:kern w:val="16"/>
          <w:lang w:eastAsia="pl-PL"/>
        </w:rPr>
        <w:t>z zastosowaniem procedury akce</w:t>
      </w:r>
      <w:r w:rsidR="00500A39" w:rsidRPr="00A2222C">
        <w:rPr>
          <w:rFonts w:ascii="Bookman Old Style" w:eastAsiaTheme="minorEastAsia" w:hAnsi="Bookman Old Style" w:cs="Tahoma"/>
          <w:kern w:val="16"/>
          <w:lang w:eastAsia="pl-PL"/>
        </w:rPr>
        <w:t>ptacji, o której mowa w ust. 3.</w:t>
      </w:r>
    </w:p>
    <w:p w14:paraId="688E7A65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Arial"/>
        </w:rPr>
        <w:t>Zmiana osób ujętych w wykazie osób, z zastosowaniem procedury opisanej powyżej, nie wymaga zawarcia aneksu do u</w:t>
      </w:r>
      <w:r w:rsidR="00500A39" w:rsidRPr="00A2222C">
        <w:rPr>
          <w:rFonts w:ascii="Bookman Old Style" w:hAnsi="Bookman Old Style" w:cs="Arial"/>
        </w:rPr>
        <w:t>mowy.</w:t>
      </w:r>
    </w:p>
    <w:p w14:paraId="3CFA52A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Sytuacje wymagające wyjaśnień w trakcie realizacji zamówienia Wykonawca winien uzgadniać z Zamawiającym w formie korespondencji elektronicznej</w:t>
      </w:r>
      <w:r w:rsidR="003B711C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wysyłanej na adres wskazany w § 1</w:t>
      </w:r>
      <w:r w:rsidR="00B72E03">
        <w:rPr>
          <w:rFonts w:ascii="Bookman Old Style" w:hAnsi="Bookman Old Style" w:cs="Times New Roman"/>
        </w:rPr>
        <w:t>2</w:t>
      </w:r>
      <w:r w:rsidRPr="00A2222C">
        <w:rPr>
          <w:rFonts w:ascii="Bookman Old Style" w:hAnsi="Bookman Old Style" w:cs="Times New Roman"/>
        </w:rPr>
        <w:t xml:space="preserve"> ust. 3 pkt a).</w:t>
      </w:r>
    </w:p>
    <w:p w14:paraId="6A41A1F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Wykonawca zobowiązany jest do sporządzenia i dostarczenia Zamawiającemu operatów </w:t>
      </w:r>
      <w:r w:rsidR="00500A39" w:rsidRPr="00A2222C">
        <w:rPr>
          <w:rFonts w:ascii="Bookman Old Style" w:hAnsi="Bookman Old Style" w:cs="Times New Roman"/>
        </w:rPr>
        <w:t>w terminie</w:t>
      </w:r>
      <w:r w:rsidR="00B72E03">
        <w:rPr>
          <w:rFonts w:ascii="Bookman Old Style" w:hAnsi="Bookman Old Style" w:cs="Times New Roman"/>
        </w:rPr>
        <w:t xml:space="preserve"> wskazanym w poszczególnych zleceniach.</w:t>
      </w:r>
      <w:r w:rsidR="00F23026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Zamawiający sprawdzi prawidłowość i kompletność wykonania operatów szacunkowych zgodnie z załącznikiem nr 1 i 2, co do zgodności z przepisami prawa i standardami</w:t>
      </w:r>
      <w:r w:rsidRPr="00A2222C">
        <w:rPr>
          <w:rFonts w:ascii="Bookman Old Style" w:hAnsi="Bookman Old Style" w:cs="Times New Roman"/>
          <w:strike/>
        </w:rPr>
        <w:t xml:space="preserve"> </w:t>
      </w:r>
      <w:r w:rsidRPr="00A2222C">
        <w:rPr>
          <w:rFonts w:ascii="Bookman Old Style" w:hAnsi="Bookman Old Style" w:cs="Times New Roman"/>
        </w:rPr>
        <w:t>zawodowymi, w tym co do kompletności opracowania oraz przydatności tego operatu dla celu, w jakim został sporządzony.</w:t>
      </w:r>
    </w:p>
    <w:p w14:paraId="72EF5DA4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Przyjęcie operatów szacunkowych określonych w umowie nastąpi na podstawie protokołu odbioru podpisanego przez przedstawiciela Zamawiającego oraz przez Wykonawcę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po sprawdzeniu kompletności, prawidłowości wykonania operatu szacunkowego zgodnie z załącznikiem nr 1 i 2 do umowy (protokół zostanie sporządzony w dwóch egzemplarzach, po jednym dla każdej ze Stron. </w:t>
      </w:r>
    </w:p>
    <w:p w14:paraId="63E83F68" w14:textId="77777777" w:rsidR="00566105" w:rsidRPr="00810500" w:rsidRDefault="00F23026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>Za ukończenie wykonania dzieła określonego w umowie strony uznają odbiór operatów szacunkowych niezawierających wad i błędów</w:t>
      </w:r>
      <w:r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potwierdzony protokołem odbioru, </w:t>
      </w:r>
      <w:r w:rsidR="00566105" w:rsidRPr="00810500">
        <w:rPr>
          <w:rFonts w:ascii="Bookman Old Style" w:hAnsi="Bookman Old Style" w:cs="Times New Roman"/>
        </w:rPr>
        <w:t xml:space="preserve">z uwzględnieniem postanowień zawartych ust. </w:t>
      </w:r>
      <w:r w:rsidR="00EB134A" w:rsidRPr="00810500">
        <w:rPr>
          <w:rFonts w:ascii="Bookman Old Style" w:hAnsi="Bookman Old Style" w:cs="Times New Roman"/>
        </w:rPr>
        <w:t>11</w:t>
      </w:r>
      <w:r w:rsidR="00566105" w:rsidRPr="00810500">
        <w:rPr>
          <w:rFonts w:ascii="Bookman Old Style" w:hAnsi="Bookman Old Style" w:cs="Times New Roman"/>
        </w:rPr>
        <w:t xml:space="preserve"> umowy.</w:t>
      </w:r>
    </w:p>
    <w:p w14:paraId="5FD56919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razie stwierdzenia wad lub błędów w dostarczonych operatach szacunkowych, Wykonawca usunie je na własny koszt, zgodnie ze zgłoszonymi przez Zamawiającego zastrzeżeniami, w terminie 10 dni</w:t>
      </w:r>
      <w:r w:rsidR="00692F78">
        <w:rPr>
          <w:rFonts w:ascii="Bookman Old Style" w:hAnsi="Bookman Old Style" w:cs="Times New Roman"/>
        </w:rPr>
        <w:t xml:space="preserve"> kalendarzowych</w:t>
      </w:r>
      <w:r w:rsidRPr="00A2222C">
        <w:rPr>
          <w:rFonts w:ascii="Bookman Old Style" w:hAnsi="Bookman Old Style" w:cs="Times New Roman"/>
        </w:rPr>
        <w:t xml:space="preserve"> od dnia ich zgłoszenia przez Zamawiającego.</w:t>
      </w:r>
      <w:r w:rsidR="00F23026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Zamawiający będzie zgłaszał zastrzeżenia w formie korespondencji elektronicznej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wysyłanej na adres Wykonawcy wskazany w § 1</w:t>
      </w:r>
      <w:r w:rsidR="00B72E03">
        <w:rPr>
          <w:rFonts w:ascii="Bookman Old Style" w:hAnsi="Bookman Old Style" w:cs="Times New Roman"/>
        </w:rPr>
        <w:t>2</w:t>
      </w:r>
      <w:r w:rsidRPr="00A2222C">
        <w:rPr>
          <w:rFonts w:ascii="Bookman Old Style" w:hAnsi="Bookman Old Style" w:cs="Times New Roman"/>
        </w:rPr>
        <w:t xml:space="preserve"> ust. 3 pkt b). Za dzień zgłoszenia zastrzeżeń przez Zamawiającego uważa się dzień wysyłania przez Zamawiającego korespondencji elektronicznej z zastrzeżeniami.</w:t>
      </w:r>
      <w:r w:rsidR="00F23026">
        <w:rPr>
          <w:rFonts w:ascii="Bookman Old Style" w:hAnsi="Bookman Old Style" w:cs="Times New Roman"/>
        </w:rPr>
        <w:t xml:space="preserve">  </w:t>
      </w:r>
      <w:r w:rsidR="003E3377">
        <w:rPr>
          <w:rFonts w:ascii="Bookman Old Style" w:hAnsi="Bookman Old Style" w:cs="Times New Roman"/>
        </w:rPr>
        <w:t>Za dzień usunięcia wad lub błę</w:t>
      </w:r>
      <w:r w:rsidR="00F23026">
        <w:rPr>
          <w:rFonts w:ascii="Bookman Old Style" w:hAnsi="Bookman Old Style" w:cs="Times New Roman"/>
        </w:rPr>
        <w:t>dów przez Wykonawcę uważa się dzień dostarczenia poprawionego operatu lub operatów zgodnie z wymogami wskazanymi w § 1 ust. 4 umowy.</w:t>
      </w:r>
    </w:p>
    <w:p w14:paraId="192DC8A3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Po upływie terminu, o którym mowa w ust. 11, jeżeli Wykonawca nie usunął wskazanych przez Zamawiającego wad i błędów, Zamawiający może od umowy odstąpić i zgodnie z § 7 umowy naliczyć kary umowne.</w:t>
      </w:r>
    </w:p>
    <w:p w14:paraId="0C76E5EB" w14:textId="77777777" w:rsidR="00566105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oświadcza, że sporządzone przez niego operaty szacunkowe, będące przedmiotem niniejszej umowy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 chwilą protokolarnego przekazania Zamawiającemu stają się własnością Zamawiającego.</w:t>
      </w:r>
    </w:p>
    <w:p w14:paraId="485F0D89" w14:textId="77777777" w:rsidR="006C6F39" w:rsidRDefault="006C6F39" w:rsidP="006C6F3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68"/>
        <w:jc w:val="both"/>
        <w:rPr>
          <w:rFonts w:ascii="Bookman Old Style" w:hAnsi="Bookman Old Style" w:cs="Times New Roman"/>
        </w:rPr>
      </w:pPr>
    </w:p>
    <w:p w14:paraId="37B5781D" w14:textId="77777777" w:rsidR="007B4DC7" w:rsidRPr="00A2222C" w:rsidRDefault="007B4DC7" w:rsidP="004512D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/>
        </w:rPr>
      </w:pPr>
    </w:p>
    <w:p w14:paraId="47CDB5E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5</w:t>
      </w:r>
    </w:p>
    <w:p w14:paraId="39C769E1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Wynagrodzenie</w:t>
      </w:r>
    </w:p>
    <w:p w14:paraId="3235C138" w14:textId="159A5D55" w:rsidR="00566105" w:rsidRDefault="004512D5" w:rsidP="00986EE3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</w:t>
      </w:r>
      <w:r w:rsidR="00566105" w:rsidRPr="00A2222C">
        <w:rPr>
          <w:rFonts w:ascii="Bookman Old Style" w:hAnsi="Bookman Old Style" w:cs="Times New Roman"/>
        </w:rPr>
        <w:t xml:space="preserve">ynagrodzenie z tytułu wykonania umowy wynosi </w:t>
      </w:r>
      <w:r w:rsidR="00A90BB3">
        <w:rPr>
          <w:rFonts w:ascii="Bookman Old Style" w:hAnsi="Bookman Old Style" w:cs="Times New Roman"/>
          <w:b/>
        </w:rPr>
        <w:t>………………………….</w:t>
      </w:r>
      <w:r w:rsidR="00500A39" w:rsidRPr="00A2222C">
        <w:rPr>
          <w:rFonts w:ascii="Bookman Old Style" w:hAnsi="Bookman Old Style" w:cs="Times New Roman"/>
          <w:b/>
        </w:rPr>
        <w:t xml:space="preserve"> </w:t>
      </w:r>
      <w:r w:rsidR="00566105" w:rsidRPr="00A2222C">
        <w:rPr>
          <w:rFonts w:ascii="Bookman Old Style" w:hAnsi="Bookman Old Style" w:cs="Times New Roman"/>
          <w:b/>
        </w:rPr>
        <w:t>brutto</w:t>
      </w:r>
      <w:r w:rsidR="00D12BBE">
        <w:rPr>
          <w:rFonts w:ascii="Bookman Old Style" w:hAnsi="Bookman Old Style" w:cs="Times New Roman"/>
        </w:rPr>
        <w:t xml:space="preserve"> (słownie</w:t>
      </w:r>
      <w:r w:rsidR="00986EE3">
        <w:rPr>
          <w:rFonts w:ascii="Bookman Old Style" w:hAnsi="Bookman Old Style" w:cs="Times New Roman"/>
        </w:rPr>
        <w:t xml:space="preserve">: </w:t>
      </w:r>
      <w:r w:rsidR="00A90BB3">
        <w:rPr>
          <w:rFonts w:ascii="Bookman Old Style" w:hAnsi="Bookman Old Style" w:cs="Times New Roman"/>
        </w:rPr>
        <w:t>…………..</w:t>
      </w:r>
      <w:r w:rsidR="00986EE3">
        <w:rPr>
          <w:rFonts w:ascii="Bookman Old Style" w:hAnsi="Bookman Old Style" w:cs="Times New Roman"/>
        </w:rPr>
        <w:t>złotych</w:t>
      </w:r>
      <w:r w:rsidR="00566105" w:rsidRPr="00A2222C">
        <w:rPr>
          <w:rFonts w:ascii="Bookman Old Style" w:hAnsi="Bookman Old Style" w:cs="Times New Roman"/>
        </w:rPr>
        <w:t>)</w:t>
      </w:r>
      <w:r w:rsidR="00F23026"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w tym </w:t>
      </w:r>
      <w:r w:rsidR="00A90BB3">
        <w:rPr>
          <w:rFonts w:ascii="Bookman Old Style" w:hAnsi="Bookman Old Style" w:cs="Times New Roman"/>
        </w:rPr>
        <w:t>………………</w:t>
      </w:r>
      <w:r w:rsidR="00986EE3"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 xml:space="preserve">zł netto, w tym wynagrodzenie za przeniesienie majątkowych praw autorskich w kwocie: </w:t>
      </w:r>
      <w:r w:rsidR="00A90BB3">
        <w:rPr>
          <w:rFonts w:ascii="Bookman Old Style" w:hAnsi="Bookman Old Style" w:cs="Times New Roman"/>
        </w:rPr>
        <w:t>……………….</w:t>
      </w:r>
      <w:r w:rsidR="00566105" w:rsidRPr="00A2222C">
        <w:rPr>
          <w:rFonts w:ascii="Bookman Old Style" w:hAnsi="Bookman Old Style" w:cs="Times New Roman"/>
        </w:rPr>
        <w:t xml:space="preserve"> zł, zgodnie z kalkulacją</w:t>
      </w:r>
      <w:r w:rsidR="00D253CD">
        <w:rPr>
          <w:rFonts w:ascii="Bookman Old Style" w:hAnsi="Bookman Old Style" w:cs="Times New Roman"/>
        </w:rPr>
        <w:t xml:space="preserve"> zawartą w opisie przedmiotu zamówienia</w:t>
      </w:r>
      <w:r w:rsidR="003E3377"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stanowiąc</w:t>
      </w:r>
      <w:r w:rsidR="00D253CD">
        <w:rPr>
          <w:rFonts w:ascii="Bookman Old Style" w:hAnsi="Bookman Old Style" w:cs="Times New Roman"/>
        </w:rPr>
        <w:t>ego</w:t>
      </w:r>
      <w:r w:rsidR="00566105" w:rsidRPr="00A2222C">
        <w:rPr>
          <w:rFonts w:ascii="Bookman Old Style" w:hAnsi="Bookman Old Style" w:cs="Times New Roman"/>
        </w:rPr>
        <w:t xml:space="preserve"> </w:t>
      </w:r>
      <w:r w:rsidR="00D12BBE">
        <w:rPr>
          <w:rFonts w:ascii="Bookman Old Style" w:hAnsi="Bookman Old Style" w:cs="Times New Roman"/>
          <w:b/>
        </w:rPr>
        <w:t>załącznik nr 1</w:t>
      </w:r>
      <w:r w:rsidR="00566105" w:rsidRPr="00A2222C">
        <w:rPr>
          <w:rFonts w:ascii="Bookman Old Style" w:hAnsi="Bookman Old Style" w:cs="Times New Roman"/>
          <w:b/>
        </w:rPr>
        <w:t xml:space="preserve"> do umowy</w:t>
      </w:r>
      <w:r w:rsidR="005B5515">
        <w:rPr>
          <w:rFonts w:ascii="Bookman Old Style" w:hAnsi="Bookman Old Style" w:cs="Times New Roman"/>
        </w:rPr>
        <w:t xml:space="preserve">. </w:t>
      </w:r>
    </w:p>
    <w:p w14:paraId="3146E78D" w14:textId="77777777" w:rsidR="00566105" w:rsidRPr="00A2222C" w:rsidRDefault="003E3377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Kwoty</w:t>
      </w:r>
      <w:r w:rsidRPr="00A2222C"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 xml:space="preserve">określone w ust. 1 </w:t>
      </w:r>
      <w:r>
        <w:rPr>
          <w:rFonts w:ascii="Bookman Old Style" w:hAnsi="Bookman Old Style" w:cs="Times New Roman"/>
        </w:rPr>
        <w:t xml:space="preserve">mają charakter stały i </w:t>
      </w:r>
      <w:r w:rsidR="00566105" w:rsidRPr="00A2222C">
        <w:rPr>
          <w:rFonts w:ascii="Bookman Old Style" w:hAnsi="Bookman Old Style" w:cs="Times New Roman"/>
        </w:rPr>
        <w:t>obejmuj</w:t>
      </w:r>
      <w:r>
        <w:rPr>
          <w:rFonts w:ascii="Bookman Old Style" w:hAnsi="Bookman Old Style" w:cs="Times New Roman"/>
        </w:rPr>
        <w:t>ą</w:t>
      </w:r>
      <w:r w:rsidR="00566105" w:rsidRPr="00A2222C">
        <w:rPr>
          <w:rFonts w:ascii="Bookman Old Style" w:hAnsi="Bookman Old Style" w:cs="Times New Roman"/>
        </w:rPr>
        <w:t xml:space="preserve"> wszelkie koszty, jakie Wykonawca poniesie by dzieło wykonać</w:t>
      </w:r>
      <w:r>
        <w:rPr>
          <w:rFonts w:ascii="Bookman Old Style" w:hAnsi="Bookman Old Style" w:cs="Times New Roman"/>
        </w:rPr>
        <w:t>, łącznie z potwierdzeniem aktualności operatów</w:t>
      </w:r>
      <w:r w:rsidR="00566105" w:rsidRPr="00A2222C">
        <w:rPr>
          <w:rFonts w:ascii="Bookman Old Style" w:hAnsi="Bookman Old Style" w:cs="Times New Roman"/>
        </w:rPr>
        <w:t xml:space="preserve">, a także wszelkie podatki i opłaty należne z tytułu niniejszej umowy, z których Wykonawca rozliczy się samodzielnie. </w:t>
      </w:r>
    </w:p>
    <w:p w14:paraId="082DE94A" w14:textId="77777777" w:rsidR="00566105" w:rsidRPr="00A2222C" w:rsidRDefault="0056610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 xml:space="preserve">Wykonawca zobowiązany jest na fakturze określić wynagrodzenie brutto i netto,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 xml:space="preserve">a ponadto na fakturze lub w dołączonym opisie określić wynagrodzenie brutto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i netto za operaty wykonane dla poszczególnych celów.</w:t>
      </w:r>
    </w:p>
    <w:p w14:paraId="645B5FEC" w14:textId="77777777" w:rsidR="00566105" w:rsidRPr="00A2222C" w:rsidRDefault="0056610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Podstawę wystawienia faktury stanowić będzie pisemne potwierdzenie kompletności, przydatności operatów dla celu, w jakim zostały one sporządzone oraz terminowości wykonanego zamówienia</w:t>
      </w:r>
      <w:r w:rsidR="003E337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dokonane w protokole odbioru przez przedstawiciela Zamawiającego, co nie zwalnia Wykonawcy od odpowiedzialności za wady dzieła.</w:t>
      </w:r>
    </w:p>
    <w:p w14:paraId="207BC8BD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</w:rPr>
      </w:pPr>
    </w:p>
    <w:p w14:paraId="47D0B2A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6</w:t>
      </w:r>
    </w:p>
    <w:p w14:paraId="2C61BEA1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Płatność</w:t>
      </w:r>
    </w:p>
    <w:p w14:paraId="3CDAEECB" w14:textId="6B655202" w:rsidR="00566105" w:rsidRPr="00A2222C" w:rsidRDefault="00566105" w:rsidP="0056610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Zapłata wynagrodzenia za wykonane operaty szacunkowe następować będzie na podstawie faktury prawidłowo wystawionej przez Wykonawcę, do której załączony będzie protokół odbioru wykonanych operatów szacunkowych, o którym mowa w § 4 ust. 10 umowy.</w:t>
      </w:r>
    </w:p>
    <w:p w14:paraId="3607C673" w14:textId="77777777" w:rsidR="00566105" w:rsidRPr="007B4DC7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Należność za wykonany przedmiot umowy, po dokonanym przez Zamawiającego odbiorze, zostanie uregulowana przelewem w terminie 21 dni licząc od dnia wpływu faktury VAT do Biura Podawczego Polskiej Akademi</w:t>
      </w:r>
      <w:r w:rsidR="00BB2A02">
        <w:rPr>
          <w:rFonts w:ascii="Bookman Old Style" w:hAnsi="Bookman Old Style" w:cs="Times New Roman"/>
        </w:rPr>
        <w:t>i Nauk, na rachunek Wykonawcy:………………………………………………………….</w:t>
      </w:r>
    </w:p>
    <w:p w14:paraId="63550869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Fakturę VAT należy wystawić na: Polska Akademia Nauk, </w:t>
      </w:r>
      <w:r w:rsidR="00500A39" w:rsidRPr="00A2222C">
        <w:rPr>
          <w:rFonts w:ascii="Bookman Old Style" w:hAnsi="Bookman Old Style" w:cs="Times New Roman"/>
        </w:rPr>
        <w:t>p</w:t>
      </w:r>
      <w:r w:rsidR="00A2222C" w:rsidRPr="00A2222C">
        <w:rPr>
          <w:rFonts w:ascii="Bookman Old Style" w:hAnsi="Bookman Old Style" w:cs="Times New Roman"/>
        </w:rPr>
        <w:t>l. Defilad 1, 00-</w:t>
      </w:r>
      <w:r w:rsidRPr="00A2222C">
        <w:rPr>
          <w:rFonts w:ascii="Bookman Old Style" w:hAnsi="Bookman Old Style" w:cs="Times New Roman"/>
        </w:rPr>
        <w:t>901 Warszawa; NIP: 525 15 75 083; REGON: 000325713.</w:t>
      </w:r>
    </w:p>
    <w:p w14:paraId="50308DCB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dzień dokonania płatności </w:t>
      </w:r>
      <w:r w:rsidR="007E1727">
        <w:rPr>
          <w:rFonts w:ascii="Bookman Old Style" w:hAnsi="Bookman Old Style" w:cs="Times New Roman"/>
        </w:rPr>
        <w:t>S</w:t>
      </w:r>
      <w:r w:rsidR="007E1727" w:rsidRPr="00A2222C">
        <w:rPr>
          <w:rFonts w:ascii="Bookman Old Style" w:hAnsi="Bookman Old Style" w:cs="Times New Roman"/>
        </w:rPr>
        <w:t xml:space="preserve">trony </w:t>
      </w:r>
      <w:r w:rsidRPr="00A2222C">
        <w:rPr>
          <w:rFonts w:ascii="Bookman Old Style" w:hAnsi="Bookman Old Style" w:cs="Times New Roman"/>
        </w:rPr>
        <w:t>uzna</w:t>
      </w:r>
      <w:r w:rsidR="007E1727">
        <w:rPr>
          <w:rFonts w:ascii="Bookman Old Style" w:hAnsi="Bookman Old Style" w:cs="Times New Roman"/>
        </w:rPr>
        <w:t>j</w:t>
      </w:r>
      <w:r w:rsidRPr="00A2222C">
        <w:rPr>
          <w:rFonts w:ascii="Bookman Old Style" w:hAnsi="Bookman Old Style" w:cs="Times New Roman"/>
        </w:rPr>
        <w:t>ą dzień obciążenia rachunku bankowego Zamawiającego.</w:t>
      </w:r>
    </w:p>
    <w:p w14:paraId="71BC82EE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Przelew wierzytelności z tytułu niniejszej Umowy, na zasadach określonych przepisami Kodeksu cywilnego, jest dopuszczalny za zgodą Zamawiającego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wyrażoną w formie pisemnej</w:t>
      </w:r>
      <w:r w:rsidR="008C4B32">
        <w:rPr>
          <w:rFonts w:ascii="Bookman Old Style" w:hAnsi="Bookman Old Style" w:cs="Times New Roman"/>
        </w:rPr>
        <w:t xml:space="preserve"> pod rygorem nieważności</w:t>
      </w:r>
      <w:r w:rsidRPr="00A2222C">
        <w:rPr>
          <w:rFonts w:ascii="Bookman Old Style" w:hAnsi="Bookman Old Style" w:cs="Times New Roman"/>
        </w:rPr>
        <w:t xml:space="preserve">. </w:t>
      </w:r>
    </w:p>
    <w:p w14:paraId="67F7CAA9" w14:textId="77777777" w:rsidR="00566105" w:rsidRPr="00961E93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Płatność na rzecz Wykonawcy może zostać pomniejszona o kary umowne</w:t>
      </w:r>
      <w:r w:rsidR="00D253CD">
        <w:rPr>
          <w:rFonts w:ascii="Bookman Old Style" w:eastAsia="Times New Roman" w:hAnsi="Bookman Old Style" w:cs="Times New Roman"/>
        </w:rPr>
        <w:t>,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D253CD" w:rsidRPr="00A2222C">
        <w:rPr>
          <w:rFonts w:ascii="Bookman Old Style" w:eastAsia="Times New Roman" w:hAnsi="Bookman Old Style" w:cs="Times New Roman"/>
        </w:rPr>
        <w:t xml:space="preserve">naliczone </w:t>
      </w:r>
      <w:r w:rsidRPr="00A2222C">
        <w:rPr>
          <w:rFonts w:ascii="Bookman Old Style" w:eastAsia="Times New Roman" w:hAnsi="Bookman Old Style" w:cs="Times New Roman"/>
        </w:rPr>
        <w:t xml:space="preserve">na podstawie </w:t>
      </w:r>
      <w:r w:rsidRPr="00A2222C">
        <w:rPr>
          <w:rFonts w:ascii="Bookman Old Style" w:hAnsi="Bookman Old Style" w:cs="Times New Roman"/>
          <w:bCs/>
        </w:rPr>
        <w:t>§</w:t>
      </w:r>
      <w:r w:rsidR="007E1727">
        <w:rPr>
          <w:rFonts w:ascii="Bookman Old Style" w:hAnsi="Bookman Old Style" w:cs="Times New Roman"/>
          <w:bCs/>
        </w:rPr>
        <w:t xml:space="preserve"> </w:t>
      </w:r>
      <w:r w:rsidRPr="00A2222C">
        <w:rPr>
          <w:rFonts w:ascii="Bookman Old Style" w:eastAsia="Times New Roman" w:hAnsi="Bookman Old Style" w:cs="Times New Roman"/>
        </w:rPr>
        <w:t>7 ust. 1 umowy.</w:t>
      </w:r>
    </w:p>
    <w:p w14:paraId="1CF27686" w14:textId="137D9A3E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1CB9ADBA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7</w:t>
      </w:r>
    </w:p>
    <w:p w14:paraId="1A4A7F88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Kary umowne</w:t>
      </w:r>
    </w:p>
    <w:p w14:paraId="370B3868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zobowiązuje się zapłacić Zamawiającemu następujące kary umowne:</w:t>
      </w:r>
    </w:p>
    <w:p w14:paraId="447FC9DE" w14:textId="7E91F6F5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realizacji umowy  – w wysokości 1% wynagrodzenia umownego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należnego z tytułu wykonania danego operatu, którego </w:t>
      </w:r>
      <w:r w:rsidR="00844ACE">
        <w:rPr>
          <w:rFonts w:ascii="Bookman Old Style" w:hAnsi="Bookman Old Style" w:cs="Times New Roman"/>
        </w:rPr>
        <w:t>zwłoka</w:t>
      </w:r>
      <w:r w:rsidRPr="00A2222C">
        <w:rPr>
          <w:rFonts w:ascii="Bookman Old Style" w:hAnsi="Bookman Old Style" w:cs="Times New Roman"/>
        </w:rPr>
        <w:t xml:space="preserve"> dotyczy, zgodnie z </w:t>
      </w:r>
      <w:r w:rsidRPr="00A2222C">
        <w:rPr>
          <w:rFonts w:ascii="Bookman Old Style" w:hAnsi="Bookman Old Style" w:cs="Times New Roman"/>
          <w:b/>
        </w:rPr>
        <w:t>załącznikiem nr 1 do umowy</w:t>
      </w:r>
      <w:r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</w:p>
    <w:p w14:paraId="75702C8D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usunięciu wad i błędów w przedmiocie umowy – w wysokości 1% wynagrodzenia umownego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należnego z tytułu wykonania danego operatu, zgodnie z </w:t>
      </w:r>
      <w:r w:rsidRPr="00A2222C">
        <w:rPr>
          <w:rFonts w:ascii="Bookman Old Style" w:hAnsi="Bookman Old Style" w:cs="Times New Roman"/>
          <w:b/>
        </w:rPr>
        <w:t>załącznikiem nr 1 do umowy</w:t>
      </w:r>
      <w:r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Pr="00A2222C">
        <w:rPr>
          <w:rFonts w:ascii="Bookman Old Style" w:hAnsi="Bookman Old Style" w:cs="Times New Roman"/>
        </w:rPr>
        <w:t xml:space="preserve">, </w:t>
      </w:r>
    </w:p>
    <w:p w14:paraId="6B6A146E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udzieleniu wyjaśnień lub odpowiedzi, o któryc</w:t>
      </w:r>
      <w:r w:rsidR="00500A39" w:rsidRPr="00A2222C">
        <w:rPr>
          <w:rFonts w:ascii="Bookman Old Style" w:hAnsi="Bookman Old Style" w:cs="Times New Roman"/>
        </w:rPr>
        <w:t xml:space="preserve">h mowa w § 1 ust. </w:t>
      </w:r>
      <w:r w:rsidR="008C4B32">
        <w:rPr>
          <w:rFonts w:ascii="Bookman Old Style" w:hAnsi="Bookman Old Style" w:cs="Times New Roman"/>
        </w:rPr>
        <w:t>9, 10 i 11</w:t>
      </w:r>
      <w:r w:rsidR="00500A39" w:rsidRPr="00A2222C">
        <w:rPr>
          <w:rFonts w:ascii="Bookman Old Style" w:hAnsi="Bookman Old Style" w:cs="Times New Roman"/>
        </w:rPr>
        <w:t xml:space="preserve">, ponad </w:t>
      </w:r>
      <w:r w:rsidRPr="00A2222C">
        <w:rPr>
          <w:rFonts w:ascii="Bookman Old Style" w:hAnsi="Bookman Old Style" w:cs="Times New Roman"/>
        </w:rPr>
        <w:t>termin tam wskazany – w wysokości 5% wynagrodzenia umownego brutto za wykonanie danego operatu</w:t>
      </w:r>
      <w:r w:rsidR="00500A39"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="00500A39"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="00500A39" w:rsidRPr="00A2222C">
        <w:rPr>
          <w:rFonts w:ascii="Bookman Old Style" w:hAnsi="Bookman Old Style" w:cs="Times New Roman"/>
        </w:rPr>
        <w:t>,</w:t>
      </w:r>
    </w:p>
    <w:p w14:paraId="5F9EBFDD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wykonaniu potwierdzenia aktualności operatu szacunkowego, o którym mowa w § 2 ust. </w:t>
      </w:r>
      <w:r w:rsidR="008C4B32">
        <w:rPr>
          <w:rFonts w:ascii="Bookman Old Style" w:hAnsi="Bookman Old Style" w:cs="Times New Roman"/>
        </w:rPr>
        <w:t>5</w:t>
      </w:r>
      <w:r w:rsidRPr="00A2222C">
        <w:rPr>
          <w:rFonts w:ascii="Bookman Old Style" w:hAnsi="Bookman Old Style" w:cs="Times New Roman"/>
        </w:rPr>
        <w:t xml:space="preserve"> – w wysokości 1% wynagrodzenia umownego brutto za dany ope</w:t>
      </w:r>
      <w:r w:rsidR="00500A39" w:rsidRPr="00A2222C">
        <w:rPr>
          <w:rFonts w:ascii="Bookman Old Style" w:hAnsi="Bookman Old Style" w:cs="Times New Roman"/>
        </w:rPr>
        <w:t xml:space="preserve">rat, za każdy </w:t>
      </w:r>
      <w:r w:rsidR="008C4B32">
        <w:rPr>
          <w:rFonts w:ascii="Bookman Old Style" w:hAnsi="Bookman Old Style" w:cs="Times New Roman"/>
        </w:rPr>
        <w:t xml:space="preserve">rozpoczęty </w:t>
      </w:r>
      <w:r w:rsidR="00500A39"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="00500A39" w:rsidRPr="00A2222C">
        <w:rPr>
          <w:rFonts w:ascii="Bookman Old Style" w:hAnsi="Bookman Old Style" w:cs="Times New Roman"/>
        </w:rPr>
        <w:t>,</w:t>
      </w:r>
    </w:p>
    <w:p w14:paraId="68335D85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 odstąpienie od umowy przez którąkolwiek ze Stron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 przyczyn leżących po stronie Wykonawcy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 wysokości 10% łącznego wynagrodzenia Wykonawcy brutt</w:t>
      </w:r>
      <w:r w:rsidR="003D383B">
        <w:rPr>
          <w:rFonts w:ascii="Bookman Old Style" w:hAnsi="Bookman Old Style" w:cs="Times New Roman"/>
        </w:rPr>
        <w:t>o</w:t>
      </w:r>
      <w:r w:rsidR="008C4B32">
        <w:rPr>
          <w:rFonts w:ascii="Bookman Old Style" w:hAnsi="Bookman Old Style" w:cs="Times New Roman"/>
        </w:rPr>
        <w:t>,</w:t>
      </w:r>
      <w:r w:rsidR="003D383B">
        <w:rPr>
          <w:rFonts w:ascii="Bookman Old Style" w:hAnsi="Bookman Old Style" w:cs="Times New Roman"/>
        </w:rPr>
        <w:t xml:space="preserve"> wskazanego w § 5 ust. 1 umowy. </w:t>
      </w:r>
    </w:p>
    <w:p w14:paraId="1597A829" w14:textId="77777777" w:rsidR="00566105" w:rsidRPr="00A2222C" w:rsidRDefault="00566105" w:rsidP="002D60D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wyraża zgodę na bezpośrednie potrącenie naliczonych kar umownych z przysługującego mu wynagrodzenia, poprzez zmniejszenie zapłaty za fakturę.</w:t>
      </w:r>
    </w:p>
    <w:p w14:paraId="761AF57F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 przypadku, gdy wysokość kary umownej przewyższa kwotę wynikającą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z faktury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Zamawiający wystawi notę obciążeniową.</w:t>
      </w:r>
      <w:r w:rsidR="003D383B">
        <w:rPr>
          <w:rFonts w:ascii="Bookman Old Style" w:hAnsi="Bookman Old Style" w:cs="Times New Roman"/>
        </w:rPr>
        <w:t xml:space="preserve"> </w:t>
      </w:r>
    </w:p>
    <w:p w14:paraId="034909B8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>W przypadku niewykonania umowy lub odstąpienia od umowy zostanie wystawiona nota obciążeniowa.</w:t>
      </w:r>
    </w:p>
    <w:p w14:paraId="24067FA2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przypadku, gdy operat szacunkowy utraci charakter opinii o wartości nieruchomości na podstawie oceny dokonanej przez organizację zawodową rzeczoznawców, Wykonawca będzie zobowiązany do zwrotu zapłaconej należności za ten operat.</w:t>
      </w:r>
    </w:p>
    <w:p w14:paraId="285B2EA4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Obowiązek zapłaty kar umownych nie wyłącza możliwości dochodzenia przez Zamawiającego uzupełniającego odszkodowania na zasadach ogólnych.</w:t>
      </w:r>
    </w:p>
    <w:p w14:paraId="4D190A51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Calibri" w:hAnsi="Bookman Old Style" w:cs="Times New Roman"/>
        </w:rPr>
        <w:t xml:space="preserve">Wszelkie przewidziane postanowieniami umowy kary są od siebie niezależne </w:t>
      </w:r>
      <w:r w:rsidR="00EE31CD" w:rsidRPr="00A2222C">
        <w:rPr>
          <w:rFonts w:ascii="Bookman Old Style" w:eastAsia="Calibri" w:hAnsi="Bookman Old Style" w:cs="Times New Roman"/>
        </w:rPr>
        <w:br/>
      </w:r>
      <w:r w:rsidRPr="00A2222C">
        <w:rPr>
          <w:rFonts w:ascii="Bookman Old Style" w:eastAsia="Calibri" w:hAnsi="Bookman Old Style" w:cs="Times New Roman"/>
        </w:rPr>
        <w:t xml:space="preserve">i należą się Zamawiającemu w pełnej wysokości, także w przypadku, gdy </w:t>
      </w:r>
      <w:r w:rsidR="00EE31CD" w:rsidRPr="00A2222C">
        <w:rPr>
          <w:rFonts w:ascii="Bookman Old Style" w:eastAsia="Calibri" w:hAnsi="Bookman Old Style" w:cs="Times New Roman"/>
        </w:rPr>
        <w:br/>
      </w:r>
      <w:r w:rsidRPr="00A2222C">
        <w:rPr>
          <w:rFonts w:ascii="Bookman Old Style" w:eastAsia="Calibri" w:hAnsi="Bookman Old Style" w:cs="Times New Roman"/>
        </w:rPr>
        <w:t xml:space="preserve">w wyniku jednego zdarzenia naliczana jest więcej niż jedna kara. </w:t>
      </w:r>
    </w:p>
    <w:p w14:paraId="54AD9CDE" w14:textId="77777777" w:rsidR="00961E93" w:rsidRDefault="00566105" w:rsidP="007B4DC7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Calibri" w:hAnsi="Bookman Old Style" w:cs="Times New Roman"/>
        </w:rPr>
        <w:t>Odstąpienie od umowy przez którąkolwiek ze Stron nie zwalnia Wykonawcy od obowiązku zapłaty kar umownych.</w:t>
      </w:r>
      <w:r w:rsidRPr="00A2222C">
        <w:rPr>
          <w:rFonts w:ascii="Bookman Old Style" w:hAnsi="Bookman Old Style" w:cs="Times New Roman"/>
        </w:rPr>
        <w:t xml:space="preserve"> </w:t>
      </w:r>
    </w:p>
    <w:p w14:paraId="2367C984" w14:textId="77777777" w:rsidR="00EB134A" w:rsidRPr="00A2222C" w:rsidRDefault="00EB134A" w:rsidP="006102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</w:p>
    <w:p w14:paraId="5FAA90C3" w14:textId="77777777" w:rsidR="00566105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2D807171" w14:textId="77777777" w:rsidR="007B4DC7" w:rsidRPr="00A2222C" w:rsidRDefault="007B4DC7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338CC568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8</w:t>
      </w:r>
    </w:p>
    <w:p w14:paraId="3A7DF9F4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Odstąpienie od umowy</w:t>
      </w:r>
    </w:p>
    <w:p w14:paraId="0DEAD0F2" w14:textId="77777777" w:rsidR="00566105" w:rsidRPr="00A2222C" w:rsidRDefault="00566105" w:rsidP="00566105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Zamawiający będzie mógł odstąpić od Umowy w całości bądź w części, bez wyznaczania terminu dodatkowego, w następujących przypadkach</w:t>
      </w:r>
      <w:r w:rsidR="00692F78">
        <w:rPr>
          <w:rFonts w:ascii="Bookman Old Style" w:hAnsi="Bookman Old Style" w:cs="Times New Roman"/>
        </w:rPr>
        <w:t xml:space="preserve"> gdy</w:t>
      </w:r>
      <w:r w:rsidRPr="00A2222C">
        <w:rPr>
          <w:rFonts w:ascii="Bookman Old Style" w:hAnsi="Bookman Old Style" w:cs="Times New Roman"/>
        </w:rPr>
        <w:t xml:space="preserve">: </w:t>
      </w:r>
    </w:p>
    <w:p w14:paraId="045E9C73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a)</w:t>
      </w:r>
      <w:r w:rsidRPr="00A2222C">
        <w:rPr>
          <w:rFonts w:ascii="Bookman Old Style" w:hAnsi="Bookman Old Style" w:cs="Times New Roman"/>
        </w:rPr>
        <w:tab/>
      </w:r>
      <w:r w:rsidR="00692F78">
        <w:rPr>
          <w:rFonts w:ascii="Bookman Old Style" w:hAnsi="Bookman Old Style" w:cs="Times New Roman"/>
        </w:rPr>
        <w:t xml:space="preserve">nastąpi </w:t>
      </w:r>
      <w:r w:rsidRPr="00A2222C">
        <w:rPr>
          <w:rFonts w:ascii="Bookman Old Style" w:hAnsi="Bookman Old Style" w:cs="Times New Roman"/>
        </w:rPr>
        <w:t>opóźnieni</w:t>
      </w:r>
      <w:r w:rsidR="008C4B32">
        <w:rPr>
          <w:rFonts w:ascii="Bookman Old Style" w:hAnsi="Bookman Old Style" w:cs="Times New Roman"/>
        </w:rPr>
        <w:t>e</w:t>
      </w:r>
      <w:r w:rsidRPr="00A2222C">
        <w:rPr>
          <w:rFonts w:ascii="Bookman Old Style" w:hAnsi="Bookman Old Style" w:cs="Times New Roman"/>
        </w:rPr>
        <w:t xml:space="preserve"> w wykonaniu danego zlecenia przekraczające 7 dni kalendarzowych; </w:t>
      </w:r>
    </w:p>
    <w:p w14:paraId="3CA494A9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b)</w:t>
      </w:r>
      <w:r w:rsidRPr="00A2222C">
        <w:rPr>
          <w:rFonts w:ascii="Bookman Old Style" w:hAnsi="Bookman Old Style" w:cs="Times New Roman"/>
        </w:rPr>
        <w:tab/>
        <w:t>Wykonawca, pomimo wezwania przez Zamawiającego i upływu wyznaczonego w tym wezwaniu terminu, nadal narusza prawo lub postanowienia umowy, w szczególności Wykonawca wykonywać będzie operaty szacunkowe niezgodnie z obowiązującymi przepisami prawa;</w:t>
      </w:r>
    </w:p>
    <w:p w14:paraId="10E7E9AB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c)</w:t>
      </w:r>
      <w:r w:rsidRPr="00A2222C">
        <w:rPr>
          <w:rFonts w:ascii="Bookman Old Style" w:hAnsi="Bookman Old Style" w:cs="Times New Roman"/>
        </w:rPr>
        <w:tab/>
      </w:r>
      <w:r w:rsidR="00692F78">
        <w:rPr>
          <w:rFonts w:ascii="Bookman Old Style" w:hAnsi="Bookman Old Style" w:cs="Times New Roman"/>
        </w:rPr>
        <w:t xml:space="preserve">nastąpi naruszenie </w:t>
      </w:r>
      <w:r w:rsidRPr="00A2222C">
        <w:rPr>
          <w:rFonts w:ascii="Bookman Old Style" w:hAnsi="Bookman Old Style" w:cs="Times New Roman"/>
        </w:rPr>
        <w:t>o którym mowa w §</w:t>
      </w:r>
      <w:r w:rsidR="008C4B32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4 ust. 12 umowy;</w:t>
      </w:r>
    </w:p>
    <w:p w14:paraId="2BFC0988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d)</w:t>
      </w:r>
      <w:r w:rsidRPr="00A2222C">
        <w:rPr>
          <w:rFonts w:ascii="Bookman Old Style" w:hAnsi="Bookman Old Style" w:cs="Times New Roman"/>
        </w:rPr>
        <w:tab/>
        <w:t xml:space="preserve">złożony zostanie wniosek o ogłoszenie upadłości Wykonawcy; </w:t>
      </w:r>
    </w:p>
    <w:p w14:paraId="7F067A06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e)</w:t>
      </w:r>
      <w:r w:rsidRPr="00A2222C">
        <w:rPr>
          <w:rFonts w:ascii="Bookman Old Style" w:hAnsi="Bookman Old Style" w:cs="Times New Roman"/>
        </w:rPr>
        <w:tab/>
        <w:t>zostanie wydany nakaz zajęcia majątku Wykonawcy;</w:t>
      </w:r>
    </w:p>
    <w:p w14:paraId="36842D4B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f) Wykonawca realizuje zamówienie przy pomocy innej osoby/osób niż ujęte w wykazie osób lub zaakceptowane przez Zam</w:t>
      </w:r>
      <w:r w:rsidR="00EE31CD" w:rsidRPr="00A2222C">
        <w:rPr>
          <w:rFonts w:ascii="Bookman Old Style" w:hAnsi="Bookman Old Style" w:cs="Times New Roman"/>
        </w:rPr>
        <w:t xml:space="preserve">awiającego zgodnie z procedurą </w:t>
      </w:r>
      <w:r w:rsidRPr="00A2222C">
        <w:rPr>
          <w:rFonts w:ascii="Bookman Old Style" w:hAnsi="Bookman Old Style" w:cs="Times New Roman"/>
        </w:rPr>
        <w:t>określoną w umowie;</w:t>
      </w:r>
    </w:p>
    <w:p w14:paraId="07CA6C7E" w14:textId="77777777" w:rsidR="00566105" w:rsidRPr="00A2222C" w:rsidRDefault="00566105" w:rsidP="00566105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Oświadczenie o odstąpieniu od Umowy należy złożyć w terminie 30 dni od daty powzięcia przez Zamawiającego informacji o podstawie do odstąpienia od umowy, w formie pisemnej wraz z uzasadnieniem.</w:t>
      </w:r>
    </w:p>
    <w:p w14:paraId="7BB0D3DE" w14:textId="77777777" w:rsidR="00566105" w:rsidRPr="007B4DC7" w:rsidRDefault="00566105" w:rsidP="00566105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</w:rPr>
        <w:t>W przypadku odstąpienia od umowy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Wykonawca może żądać jedynie wynagrodzenia należnego z tytułu wykonania części umowy, ustalonego na podstawie zatwierdzonego protokołu zaawansowania prac. Rozliczenie za wykonane operaty szacunkowe nastąpi na podstawie cen jednostkowych określonych w </w:t>
      </w:r>
      <w:r w:rsidR="00D253CD">
        <w:rPr>
          <w:rFonts w:ascii="Bookman Old Style" w:hAnsi="Bookman Old Style" w:cs="Times New Roman"/>
          <w:b/>
        </w:rPr>
        <w:t>z</w:t>
      </w:r>
      <w:r w:rsidR="00D253CD" w:rsidRPr="00A2222C">
        <w:rPr>
          <w:rFonts w:ascii="Bookman Old Style" w:hAnsi="Bookman Old Style" w:cs="Times New Roman"/>
          <w:b/>
        </w:rPr>
        <w:t xml:space="preserve">ałączniku </w:t>
      </w:r>
      <w:r w:rsidRPr="00A2222C">
        <w:rPr>
          <w:rFonts w:ascii="Bookman Old Style" w:hAnsi="Bookman Old Style" w:cs="Times New Roman"/>
          <w:b/>
        </w:rPr>
        <w:t>nr 1</w:t>
      </w:r>
      <w:r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  <w:b/>
        </w:rPr>
        <w:t>do umowy.</w:t>
      </w:r>
    </w:p>
    <w:p w14:paraId="49BCF165" w14:textId="27CEA821" w:rsidR="007B4DC7" w:rsidRDefault="007B4DC7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3E14D0AE" w14:textId="3F96831F" w:rsidR="00D7176A" w:rsidRDefault="00D7176A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0C3102EC" w14:textId="4F49D639" w:rsidR="00D7176A" w:rsidRDefault="00D7176A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5EAC3547" w14:textId="77777777" w:rsidR="00D7176A" w:rsidRPr="007B4DC7" w:rsidRDefault="00D7176A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7085925F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4F4D28D1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9</w:t>
      </w:r>
    </w:p>
    <w:p w14:paraId="5E23BFC0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Zmiana umowy</w:t>
      </w:r>
    </w:p>
    <w:p w14:paraId="1C80232F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Wszelkie zmiany niniejszej umowy mogą nastąpić tylko za zgodą obu Stron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w formie pisemnego aneksu, pod rygorem nieważności.</w:t>
      </w:r>
    </w:p>
    <w:p w14:paraId="7AD29444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Przewiduje się zmianę terminu realizacji przedmiotu zamówienia, w tym terminów wykonania poszczególnych zleceń:</w:t>
      </w:r>
    </w:p>
    <w:p w14:paraId="7B8EFEDE" w14:textId="77777777" w:rsidR="00566105" w:rsidRPr="00A2222C" w:rsidRDefault="00566105" w:rsidP="00566105">
      <w:pPr>
        <w:pStyle w:val="listaa"/>
        <w:numPr>
          <w:ilvl w:val="1"/>
          <w:numId w:val="14"/>
        </w:numPr>
        <w:spacing w:line="276" w:lineRule="auto"/>
        <w:rPr>
          <w:rFonts w:ascii="Bookman Old Style" w:hAnsi="Bookman Old Style"/>
          <w:sz w:val="22"/>
          <w:szCs w:val="22"/>
        </w:rPr>
      </w:pPr>
      <w:r w:rsidRPr="00A2222C">
        <w:rPr>
          <w:rFonts w:ascii="Bookman Old Style" w:hAnsi="Bookman Old Style"/>
          <w:sz w:val="22"/>
          <w:szCs w:val="22"/>
        </w:rPr>
        <w:lastRenderedPageBreak/>
        <w:t>gdy dochowanie terminu jest niemożliwe z uwagi na siłę wyższą, która ma bezpośredni wpływ na terminowość wykonywania zamówienia (termin może ulec przedłużeniu o czas trwania siły wyższej);</w:t>
      </w:r>
    </w:p>
    <w:p w14:paraId="37D488C1" w14:textId="77777777" w:rsidR="00566105" w:rsidRPr="00A2222C" w:rsidRDefault="00566105" w:rsidP="00566105">
      <w:pPr>
        <w:pStyle w:val="listaa"/>
        <w:numPr>
          <w:ilvl w:val="1"/>
          <w:numId w:val="14"/>
        </w:numPr>
        <w:spacing w:line="276" w:lineRule="auto"/>
        <w:rPr>
          <w:rFonts w:ascii="Bookman Old Style" w:hAnsi="Bookman Old Style"/>
          <w:sz w:val="22"/>
          <w:szCs w:val="22"/>
        </w:rPr>
      </w:pPr>
      <w:r w:rsidRPr="00A2222C">
        <w:rPr>
          <w:rFonts w:ascii="Bookman Old Style" w:hAnsi="Bookman Old Style"/>
          <w:sz w:val="22"/>
          <w:szCs w:val="22"/>
        </w:rPr>
        <w:t>w razie wystąpienia okoliczności niezależnych od Stron lub których Strony przy zachowaniu należytej staranności nie były w stanie uniknąć lub przewidzieć (termin może zostać wydłużony o czas trwania tych okoliczności)</w:t>
      </w:r>
    </w:p>
    <w:p w14:paraId="6F8F2290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Możliwa jest zmiana umowy: </w:t>
      </w:r>
    </w:p>
    <w:p w14:paraId="612DCEF8" w14:textId="77777777" w:rsidR="00566105" w:rsidRPr="00A2222C" w:rsidRDefault="00566105" w:rsidP="00566105">
      <w:pPr>
        <w:pStyle w:val="Akapitzlist"/>
        <w:numPr>
          <w:ilvl w:val="4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przypadku zmian w obowiązujących przepisach prawa, powodujących konieczność dokonania zmian w umowie;</w:t>
      </w:r>
    </w:p>
    <w:p w14:paraId="3569E639" w14:textId="77777777" w:rsidR="00566105" w:rsidRPr="00A2222C" w:rsidRDefault="00566105" w:rsidP="00566105">
      <w:pPr>
        <w:pStyle w:val="Akapitzlist"/>
        <w:numPr>
          <w:ilvl w:val="4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innych przypadkach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niezależnych od Zamawiającego </w:t>
      </w:r>
      <w:r w:rsidR="008C4B32">
        <w:rPr>
          <w:rFonts w:ascii="Bookman Old Style" w:hAnsi="Bookman Old Style" w:cs="Times New Roman"/>
        </w:rPr>
        <w:t>i</w:t>
      </w:r>
      <w:r w:rsidR="008C4B32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Wykonawcy, </w:t>
      </w:r>
      <w:r w:rsidR="00500A39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a niepozwalających na realizację zamówienia zgodnie z warunkami określonymi w umowie;</w:t>
      </w:r>
    </w:p>
    <w:p w14:paraId="3AB1E24A" w14:textId="77777777" w:rsidR="00566105" w:rsidRDefault="00566105" w:rsidP="00566105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ww. przypadkach zmianie może ulec odpowiednio zakres, termin lub sposób wykonania zamówienia, wysokość wynagrodzenia lub termin płatności.</w:t>
      </w:r>
    </w:p>
    <w:p w14:paraId="5542F298" w14:textId="77777777" w:rsidR="007B4DC7" w:rsidRPr="00A2222C" w:rsidRDefault="007B4DC7" w:rsidP="00566105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Times New Roman"/>
        </w:rPr>
      </w:pPr>
    </w:p>
    <w:p w14:paraId="04619687" w14:textId="77777777" w:rsidR="00566105" w:rsidRPr="00A2222C" w:rsidRDefault="00566105" w:rsidP="002D60D5">
      <w:pPr>
        <w:spacing w:after="0" w:line="240" w:lineRule="auto"/>
        <w:rPr>
          <w:rFonts w:ascii="Bookman Old Style" w:hAnsi="Bookman Old Style" w:cs="Times New Roman"/>
        </w:rPr>
      </w:pPr>
    </w:p>
    <w:p w14:paraId="2ED85C56" w14:textId="77777777" w:rsidR="00566105" w:rsidRPr="00A2222C" w:rsidRDefault="002D60D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>
        <w:rPr>
          <w:rFonts w:ascii="Bookman Old Style" w:hAnsi="Bookman Old Style" w:cs="Times New Roman"/>
          <w:b/>
          <w:bCs/>
        </w:rPr>
        <w:t>§ 10</w:t>
      </w:r>
    </w:p>
    <w:p w14:paraId="3D5B17EC" w14:textId="77777777" w:rsidR="00566105" w:rsidRPr="00A2222C" w:rsidRDefault="00566105" w:rsidP="00244D00">
      <w:pPr>
        <w:pStyle w:val="Tekstpodstawowy"/>
        <w:spacing w:line="240" w:lineRule="auto"/>
        <w:jc w:val="center"/>
        <w:rPr>
          <w:rFonts w:ascii="Bookman Old Style" w:hAnsi="Bookman Old Style"/>
          <w:b/>
        </w:rPr>
      </w:pPr>
      <w:r w:rsidRPr="00A2222C">
        <w:rPr>
          <w:rFonts w:ascii="Bookman Old Style" w:hAnsi="Bookman Old Style"/>
          <w:b/>
        </w:rPr>
        <w:t>Autorskie prawa majątkowe</w:t>
      </w:r>
    </w:p>
    <w:p w14:paraId="6AB199EA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  <w:spacing w:val="-4"/>
        </w:rPr>
      </w:pPr>
      <w:r w:rsidRPr="00A2222C">
        <w:rPr>
          <w:rFonts w:ascii="Bookman Old Style" w:hAnsi="Bookman Old Style"/>
        </w:rPr>
        <w:t xml:space="preserve">Wykonawca przenosi na Zamawiającego autorskie prawa majątkowe i prawa pokrewne do nieograniczonego w czasie i przestrzeni korzystania w różnych formach i postaciach w zależności od potrzeb, do wykonanych operatów. Przeniesienie ww. praw następuje z chwilą </w:t>
      </w:r>
      <w:r w:rsidR="001230B8">
        <w:rPr>
          <w:rFonts w:ascii="Bookman Old Style" w:hAnsi="Bookman Old Style"/>
        </w:rPr>
        <w:t>podpisania przez Zamawiającego protokołu odbioru, o którym mowa w § 4 ust. 10</w:t>
      </w:r>
      <w:r w:rsidRPr="00A2222C">
        <w:rPr>
          <w:rFonts w:ascii="Bookman Old Style" w:hAnsi="Bookman Old Style"/>
        </w:rPr>
        <w:t>.</w:t>
      </w:r>
    </w:p>
    <w:p w14:paraId="3A6A9667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  <w:spacing w:val="-4"/>
        </w:rPr>
      </w:pPr>
      <w:r w:rsidRPr="00A2222C">
        <w:rPr>
          <w:rFonts w:ascii="Bookman Old Style" w:hAnsi="Bookman Old Style"/>
        </w:rPr>
        <w:t>Przeniesienie praw, o których mowa w ust. 1, następuje na cały czas ich trwania i obejmuje następujące pola eksploatacji:</w:t>
      </w:r>
    </w:p>
    <w:p w14:paraId="2618B294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utrwalanie na jakimkolwiek nośniku;</w:t>
      </w:r>
    </w:p>
    <w:p w14:paraId="1C87A458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zwielokrotnianie jakąkolwiek techniką;</w:t>
      </w:r>
    </w:p>
    <w:p w14:paraId="1AB88FE0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wprowadzanie do pamięci komputera i do sieci multimedialnej, w tym do Internetu bez ograniczeń;</w:t>
      </w:r>
    </w:p>
    <w:p w14:paraId="357437ED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umieszczanie w całości lub części w  dokumentacji przetargowej i innych dokumentach dotyczących postępowań prowadzonych przez Zamawiającego;</w:t>
      </w:r>
    </w:p>
    <w:p w14:paraId="469257BD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rozpowszechnianie w formie druku, zapisu cyfrowego i przekazu multimedialnego.</w:t>
      </w:r>
    </w:p>
    <w:p w14:paraId="773CC2ED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 wyraża zgodę na dokonywanie wszelkich zmian, modyfikacji, adaptacji i opracowań operatów, co do których autorskie prawa majątkowe przeszły na Zamawiającego, a także na wykonywanie autorskich praw zależnych do takich utworów zależnych. Wykonawca nie ponosi odpowiedzialności za zmiany dokonane przez Zamawiającego.</w:t>
      </w:r>
    </w:p>
    <w:p w14:paraId="710EF30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wyraża zgodę na korzystanie ze zmian, modyfikacji, adaptacji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 xml:space="preserve">i opracowań operatów, co do których Zamawiający nabył autorskie prawa majątkowe, w zakresie określonym w ust. 2. </w:t>
      </w:r>
    </w:p>
    <w:p w14:paraId="658F751E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Wynagrodzenie, o którym mowa w § 5 ust. 1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>mowy obejmuje wynagrodzenie należne Wykonawcy za przeniesienie autorskich praw majątkowych oraz za przeniesienie własności nośników.</w:t>
      </w:r>
    </w:p>
    <w:p w14:paraId="4B8CE4AD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 zobowiązuje się, iż nie będzie wykonywał przysługujących mu praw osobistych w sposób ograniczający Zamawiającego do decydowania o sposobie wykorzystania operatów i decydowania o zachowaniu ich integralności.</w:t>
      </w:r>
    </w:p>
    <w:p w14:paraId="772DA673" w14:textId="686C9478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utwory będące przedmiotem niniejszej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 xml:space="preserve">mowy, nie naruszają praw majątkowych ani osobistych osób trzecich oraz są samodzielnymi i oryginalnymi utworami w rozumieniu przepisów ustawy z dnia 4 lutego 1994 r. o prawie autorskim i prawach pokrewnych (Dz. U. z </w:t>
      </w:r>
      <w:r w:rsidR="00EE29AB" w:rsidRPr="00A2222C">
        <w:rPr>
          <w:rFonts w:ascii="Bookman Old Style" w:hAnsi="Bookman Old Style"/>
        </w:rPr>
        <w:t>20</w:t>
      </w:r>
      <w:r w:rsidR="00EE29AB">
        <w:rPr>
          <w:rFonts w:ascii="Bookman Old Style" w:hAnsi="Bookman Old Style"/>
        </w:rPr>
        <w:t>22</w:t>
      </w:r>
      <w:r w:rsidR="00EE29AB" w:rsidRPr="00A2222C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 xml:space="preserve">r., poz. </w:t>
      </w:r>
      <w:r w:rsidR="00EE29AB">
        <w:rPr>
          <w:rFonts w:ascii="Bookman Old Style" w:hAnsi="Bookman Old Style"/>
        </w:rPr>
        <w:t>2509</w:t>
      </w:r>
      <w:r w:rsidRPr="00A2222C">
        <w:rPr>
          <w:rFonts w:ascii="Bookman Old Style" w:hAnsi="Bookman Old Style"/>
        </w:rPr>
        <w:t>).</w:t>
      </w:r>
    </w:p>
    <w:p w14:paraId="2D576F4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lastRenderedPageBreak/>
        <w:t xml:space="preserve">Wykonawca oświadcza, że nie istnieją żadne ograniczenia, które uniemożliwiałyby mu przeniesienie autorskich praw majątkowych w zakresie opisanym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>mową na Zamawiającego.</w:t>
      </w:r>
    </w:p>
    <w:p w14:paraId="0E55E1F9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 oświadcza, że autorskie prawa majątkowe do operatów, których przeniesienie na Zamawiającego jest przedmiotem niniejszego paragrafu, nie są obciążone żadnymi prawami osób trzecich, których wykonywanie uniemożliwiałoby lub utrudniało korzystanie z tych praw przez Zamawiającego lub jego następców prawnych, i zobowiązuje się, że osobiste prawa autorskie osób trzecich do utworu nie będą wykonywane.</w:t>
      </w:r>
    </w:p>
    <w:p w14:paraId="0FCAD0B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w chwili przeniesienia na rzecz Zamawiającego autorskich praw majątkowych, prawa te będą przysługiwały Wykonawcy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 xml:space="preserve">w całości, w pełnym zakresie i bez ograniczeń. </w:t>
      </w:r>
    </w:p>
    <w:p w14:paraId="72B6E735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Jeżeli podczas eksploatowania operatów przez Zamawiającego dojdzie z przyczyn leżących po stronie Wykonawcy do naruszenia majątkowych praw autorskich i/lub osobistych praw autorskich osób trzecich, Wykonawca zmieni, bez dodatkowego wynagrodzenia, operat w sposób wyłączający dalsze naruszenie tych praw osób trzecich. Zmiany powinny być dokonane nie później niż w terminie 5 dni od daty uzyskania przez Wykonawcę pisemnej informacji o naruszeniu praw osób trzecich.</w:t>
      </w:r>
    </w:p>
    <w:p w14:paraId="6DD0C274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Jeżeli podczas eksploatowania operatów przez Zamawiającego dojdzie do zarzutu naruszenia majątkowych praw autorskich i/lub osobistych praw autorskich osób trzecich, który to zarzut Wykonawca według obiektywnej oceny mógłby uważać za nieuzasadniony, Wykonawca zobowiązuje się skorzystać z wszelkich środków ochrony prawnej, aby zabezpieczyć Zamawiającego przed skutkami takiego zarzutu.</w:t>
      </w:r>
    </w:p>
    <w:p w14:paraId="7CC0D30C" w14:textId="77777777" w:rsidR="00566105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 okresie realizacji zamówienia w zakresie niezbędnym do jego prawidłowej realizacji Wykonawcy przysługuje niewyłączna licencja na posługiwanie się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>i ewentualne dalsze opracowywanie operatów przekazanych już Zamawiającemu.</w:t>
      </w:r>
    </w:p>
    <w:p w14:paraId="0C6D7DC1" w14:textId="77777777" w:rsidR="00566105" w:rsidRPr="00A2222C" w:rsidRDefault="00566105" w:rsidP="007B4D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b/>
          <w:bCs/>
        </w:rPr>
      </w:pPr>
    </w:p>
    <w:p w14:paraId="5F7E1B78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</w:t>
      </w:r>
      <w:r w:rsidR="002D60D5">
        <w:rPr>
          <w:rFonts w:ascii="Bookman Old Style" w:hAnsi="Bookman Old Style" w:cs="Times New Roman"/>
          <w:b/>
          <w:bCs/>
        </w:rPr>
        <w:t xml:space="preserve"> 11</w:t>
      </w:r>
    </w:p>
    <w:p w14:paraId="03F0B9F1" w14:textId="77777777" w:rsidR="00566105" w:rsidRPr="00A2222C" w:rsidRDefault="00566105" w:rsidP="00321A89">
      <w:pPr>
        <w:spacing w:after="120" w:line="240" w:lineRule="auto"/>
        <w:ind w:left="45" w:hanging="11"/>
        <w:jc w:val="center"/>
        <w:rPr>
          <w:rFonts w:ascii="Bookman Old Style" w:eastAsia="Times New Roman" w:hAnsi="Bookman Old Style" w:cs="Times New Roman"/>
          <w:b/>
        </w:rPr>
      </w:pPr>
      <w:r w:rsidRPr="00A2222C">
        <w:rPr>
          <w:rFonts w:ascii="Bookman Old Style" w:eastAsia="Times New Roman" w:hAnsi="Bookman Old Style" w:cs="Times New Roman"/>
          <w:b/>
        </w:rPr>
        <w:t>Klauzula poufności</w:t>
      </w:r>
    </w:p>
    <w:p w14:paraId="451A02E1" w14:textId="77777777" w:rsidR="00566105" w:rsidRPr="00A2222C" w:rsidRDefault="00566105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 xml:space="preserve">Strony zgodnie oświadczają, że wszelkie informacje uzyskane w trakcie realizacji niniejszego zamówienia, jakie Strony powzięły lub powezmą zwłaszcza wszelkie informacje techniczne, technologiczne lub handlowe, będą traktowane jako poufne i stanowiące tajemnicę, w szczególności Strony oświadczają że zobowiązują się do zachowania tajemnicy wszelkich dokumentów, opracowań, materiałów i innych informacji wyrażonych pisemnie lub w jakiejkolwiek innej formie w tym także informacji przekazywanych lub udostępnianych w ramach bezpośrednich, roboczych kontaktów przedstawicieli Zamawiającego </w:t>
      </w:r>
      <w:r w:rsidR="00500A39" w:rsidRPr="00A2222C">
        <w:rPr>
          <w:rFonts w:ascii="Bookman Old Style" w:eastAsia="Times New Roman" w:hAnsi="Bookman Old Style" w:cs="Times New Roman"/>
        </w:rPr>
        <w:br/>
      </w:r>
      <w:r w:rsidRPr="00A2222C">
        <w:rPr>
          <w:rFonts w:ascii="Bookman Old Style" w:eastAsia="Times New Roman" w:hAnsi="Bookman Old Style" w:cs="Times New Roman"/>
        </w:rPr>
        <w:t xml:space="preserve">z Wykonawcą dotyczących </w:t>
      </w:r>
      <w:r w:rsidR="001230B8">
        <w:rPr>
          <w:rFonts w:ascii="Bookman Old Style" w:eastAsia="Times New Roman" w:hAnsi="Bookman Old Style" w:cs="Times New Roman"/>
        </w:rPr>
        <w:t>u</w:t>
      </w:r>
      <w:r w:rsidRPr="00A2222C">
        <w:rPr>
          <w:rFonts w:ascii="Bookman Old Style" w:eastAsia="Times New Roman" w:hAnsi="Bookman Old Style" w:cs="Times New Roman"/>
        </w:rPr>
        <w:t xml:space="preserve">mowy. Strony </w:t>
      </w:r>
      <w:r w:rsidR="001230B8">
        <w:rPr>
          <w:rFonts w:ascii="Bookman Old Style" w:eastAsia="Times New Roman" w:hAnsi="Bookman Old Style" w:cs="Times New Roman"/>
        </w:rPr>
        <w:t>u</w:t>
      </w:r>
      <w:r w:rsidRPr="00A2222C">
        <w:rPr>
          <w:rFonts w:ascii="Bookman Old Style" w:eastAsia="Times New Roman" w:hAnsi="Bookman Old Style" w:cs="Times New Roman"/>
        </w:rPr>
        <w:t>mowy będą związane klauzulą poufności bezterminowo. Ujawnienie informacji przez Stronę wymaga każdorazowej</w:t>
      </w:r>
      <w:r w:rsidR="001230B8">
        <w:rPr>
          <w:rFonts w:ascii="Bookman Old Style" w:eastAsia="Times New Roman" w:hAnsi="Bookman Old Style" w:cs="Times New Roman"/>
        </w:rPr>
        <w:t>, pisemnej</w:t>
      </w:r>
      <w:r w:rsidRPr="00A2222C">
        <w:rPr>
          <w:rFonts w:ascii="Bookman Old Style" w:eastAsia="Times New Roman" w:hAnsi="Bookman Old Style" w:cs="Times New Roman"/>
        </w:rPr>
        <w:t xml:space="preserve"> akceptacji </w:t>
      </w:r>
      <w:r w:rsidR="001230B8">
        <w:rPr>
          <w:rFonts w:ascii="Bookman Old Style" w:eastAsia="Times New Roman" w:hAnsi="Bookman Old Style" w:cs="Times New Roman"/>
        </w:rPr>
        <w:t>drugiej Strony.</w:t>
      </w:r>
    </w:p>
    <w:p w14:paraId="11ED51A6" w14:textId="77777777" w:rsidR="00566105" w:rsidRPr="00A2222C" w:rsidRDefault="001230B8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</w:rPr>
        <w:t>Strona</w:t>
      </w:r>
      <w:r w:rsidR="00566105" w:rsidRPr="00A2222C">
        <w:rPr>
          <w:rFonts w:ascii="Bookman Old Style" w:eastAsia="Times New Roman" w:hAnsi="Bookman Old Style" w:cs="Times New Roman"/>
        </w:rPr>
        <w:t xml:space="preserve"> będzie zwolnion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z obowiązku zachowania w poufności uzyskanych informacji w przypadku, jeżeli obowiązek ich ujawnienia wynikać będzie z </w:t>
      </w:r>
      <w:r>
        <w:rPr>
          <w:rFonts w:ascii="Bookman Old Style" w:eastAsia="Times New Roman" w:hAnsi="Bookman Old Style" w:cs="Times New Roman"/>
        </w:rPr>
        <w:t>prawomocnego postanowienia lub wyroku</w:t>
      </w:r>
      <w:r w:rsidR="00566105" w:rsidRPr="00A2222C">
        <w:rPr>
          <w:rFonts w:ascii="Bookman Old Style" w:eastAsia="Times New Roman" w:hAnsi="Bookman Old Style" w:cs="Times New Roman"/>
        </w:rPr>
        <w:t xml:space="preserve"> sądowego lub polecenia urzędowego wydanego przez właściwy organ</w:t>
      </w:r>
      <w:r>
        <w:rPr>
          <w:rFonts w:ascii="Bookman Old Style" w:eastAsia="Times New Roman" w:hAnsi="Bookman Old Style" w:cs="Times New Roman"/>
        </w:rPr>
        <w:t>,</w:t>
      </w:r>
      <w:r w:rsidR="00566105" w:rsidRPr="00A2222C">
        <w:rPr>
          <w:rFonts w:ascii="Bookman Old Style" w:eastAsia="Times New Roman" w:hAnsi="Bookman Old Style" w:cs="Times New Roman"/>
        </w:rPr>
        <w:t xml:space="preserve"> w zakresie posiadanych kompetencji. W każdym takim przypadku, przed ujawnieniem jakichkolwiek informacji poufnych</w:t>
      </w:r>
      <w:r>
        <w:rPr>
          <w:rFonts w:ascii="Bookman Old Style" w:eastAsia="Times New Roman" w:hAnsi="Bookman Old Style" w:cs="Times New Roman"/>
        </w:rPr>
        <w:t>,</w:t>
      </w:r>
      <w:r w:rsidR="00566105" w:rsidRPr="00A2222C">
        <w:rPr>
          <w:rFonts w:ascii="Bookman Old Style" w:eastAsia="Times New Roman" w:hAnsi="Bookman Old Style" w:cs="Times New Roman"/>
        </w:rPr>
        <w:t xml:space="preserve"> </w:t>
      </w:r>
      <w:r>
        <w:rPr>
          <w:rFonts w:ascii="Bookman Old Style" w:eastAsia="Times New Roman" w:hAnsi="Bookman Old Style" w:cs="Times New Roman"/>
        </w:rPr>
        <w:t>Strona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566105" w:rsidRPr="00A2222C">
        <w:rPr>
          <w:rFonts w:ascii="Bookman Old Style" w:eastAsia="Times New Roman" w:hAnsi="Bookman Old Style" w:cs="Times New Roman"/>
        </w:rPr>
        <w:t>będzie zobowiązan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do natychmiastowego poinformowania </w:t>
      </w:r>
      <w:r>
        <w:rPr>
          <w:rFonts w:ascii="Bookman Old Style" w:eastAsia="Times New Roman" w:hAnsi="Bookman Old Style" w:cs="Times New Roman"/>
        </w:rPr>
        <w:t>drugiej Strony o zaistniałej sytuacji</w:t>
      </w:r>
      <w:r w:rsidR="00566105" w:rsidRPr="00A2222C">
        <w:rPr>
          <w:rFonts w:ascii="Bookman Old Style" w:eastAsia="Times New Roman" w:hAnsi="Bookman Old Style" w:cs="Times New Roman"/>
        </w:rPr>
        <w:t>.</w:t>
      </w:r>
    </w:p>
    <w:p w14:paraId="586213F6" w14:textId="77777777" w:rsidR="00566105" w:rsidRPr="00A2222C" w:rsidRDefault="001230B8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</w:rPr>
        <w:t>Strona</w:t>
      </w:r>
      <w:r w:rsidR="00566105" w:rsidRPr="00A2222C">
        <w:rPr>
          <w:rFonts w:ascii="Bookman Old Style" w:eastAsia="Times New Roman" w:hAnsi="Bookman Old Style" w:cs="Times New Roman"/>
        </w:rPr>
        <w:t xml:space="preserve"> będzie zwolnion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z obowiązku zachowania w poufności informacji, o których mowa powyżej, także w przypadku, jeżeli obowiązek ich ujawnienia wynikać będzie z bezwzględnie obowiązujących przepisów prawa. W każdym </w:t>
      </w:r>
      <w:r w:rsidR="00566105" w:rsidRPr="00A2222C">
        <w:rPr>
          <w:rFonts w:ascii="Bookman Old Style" w:eastAsia="Times New Roman" w:hAnsi="Bookman Old Style" w:cs="Times New Roman"/>
        </w:rPr>
        <w:lastRenderedPageBreak/>
        <w:t xml:space="preserve">takim przypadku przed ujawnieniem informacji poufnych </w:t>
      </w:r>
      <w:r>
        <w:rPr>
          <w:rFonts w:ascii="Bookman Old Style" w:eastAsia="Times New Roman" w:hAnsi="Bookman Old Style" w:cs="Times New Roman"/>
        </w:rPr>
        <w:t>Strona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566105" w:rsidRPr="00A2222C">
        <w:rPr>
          <w:rFonts w:ascii="Bookman Old Style" w:eastAsia="Times New Roman" w:hAnsi="Bookman Old Style" w:cs="Times New Roman"/>
        </w:rPr>
        <w:t>będzie zobowiązan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do natychmiastowego poinformowania </w:t>
      </w:r>
      <w:r>
        <w:rPr>
          <w:rFonts w:ascii="Bookman Old Style" w:eastAsia="Times New Roman" w:hAnsi="Bookman Old Style" w:cs="Times New Roman"/>
        </w:rPr>
        <w:t>drugiej Strony</w:t>
      </w:r>
      <w:r w:rsidR="00566105" w:rsidRPr="00A2222C">
        <w:rPr>
          <w:rFonts w:ascii="Bookman Old Style" w:eastAsia="Times New Roman" w:hAnsi="Bookman Old Style" w:cs="Times New Roman"/>
        </w:rPr>
        <w:t>.</w:t>
      </w:r>
    </w:p>
    <w:p w14:paraId="45A4A938" w14:textId="77777777" w:rsidR="00566105" w:rsidRPr="00A2222C" w:rsidRDefault="00566105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Strony zgodnie oświadczają, że zobowiązanie do zachowania w poufności wszystkich informacji związanych z realizacją niniejsze</w:t>
      </w:r>
      <w:r w:rsidR="009930E8">
        <w:rPr>
          <w:rFonts w:ascii="Bookman Old Style" w:eastAsia="Times New Roman" w:hAnsi="Bookman Old Style" w:cs="Times New Roman"/>
        </w:rPr>
        <w:t>j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9930E8">
        <w:rPr>
          <w:rFonts w:ascii="Bookman Old Style" w:eastAsia="Times New Roman" w:hAnsi="Bookman Old Style" w:cs="Times New Roman"/>
        </w:rPr>
        <w:t>umowy</w:t>
      </w:r>
      <w:r w:rsidRPr="00A2222C">
        <w:rPr>
          <w:rFonts w:ascii="Bookman Old Style" w:eastAsia="Times New Roman" w:hAnsi="Bookman Old Style" w:cs="Times New Roman"/>
        </w:rPr>
        <w:t xml:space="preserve">, obowiązuje od momentu nawiązania pierwszego kontaktu pomiędzy </w:t>
      </w:r>
      <w:r w:rsidR="009930E8">
        <w:rPr>
          <w:rFonts w:ascii="Bookman Old Style" w:eastAsia="Times New Roman" w:hAnsi="Bookman Old Style" w:cs="Times New Roman"/>
        </w:rPr>
        <w:t>nim</w:t>
      </w:r>
      <w:r w:rsidR="009930E8" w:rsidRPr="00A2222C">
        <w:rPr>
          <w:rFonts w:ascii="Bookman Old Style" w:eastAsia="Times New Roman" w:hAnsi="Bookman Old Style" w:cs="Times New Roman"/>
        </w:rPr>
        <w:t>i</w:t>
      </w:r>
      <w:r w:rsidRPr="00A2222C">
        <w:rPr>
          <w:rFonts w:ascii="Bookman Old Style" w:eastAsia="Times New Roman" w:hAnsi="Bookman Old Style" w:cs="Times New Roman"/>
        </w:rPr>
        <w:t>.</w:t>
      </w:r>
    </w:p>
    <w:p w14:paraId="71DBB369" w14:textId="209E4F9F" w:rsidR="00566105" w:rsidRPr="00E87258" w:rsidRDefault="00566105" w:rsidP="00E87258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Obowiązek poufności, wynikający z ust. 1, nie obejmuje informacji powszechnie znanych oraz informacji, których obowiązek ujawnienia wynika z obowiązujących przepisów prawa.</w:t>
      </w:r>
    </w:p>
    <w:p w14:paraId="147EC87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5EDC7648" w14:textId="77777777" w:rsidR="00566105" w:rsidRPr="00A2222C" w:rsidRDefault="002D60D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bookmarkStart w:id="0" w:name="_Hlk484516661"/>
      <w:r>
        <w:rPr>
          <w:rFonts w:ascii="Bookman Old Style" w:hAnsi="Bookman Old Style" w:cs="Times New Roman"/>
          <w:b/>
          <w:bCs/>
        </w:rPr>
        <w:t>§ 12</w:t>
      </w:r>
    </w:p>
    <w:bookmarkEnd w:id="0"/>
    <w:p w14:paraId="4AB2A330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Postanowienia końcowe</w:t>
      </w:r>
    </w:p>
    <w:p w14:paraId="422B4C04" w14:textId="77777777" w:rsidR="00566105" w:rsidRPr="00A2222C" w:rsidRDefault="00566105" w:rsidP="00321A89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spacing w:val="-18"/>
        </w:rPr>
      </w:pPr>
      <w:r w:rsidRPr="00A2222C">
        <w:rPr>
          <w:rFonts w:ascii="Bookman Old Style" w:hAnsi="Bookman Old Style" w:cs="Times New Roman"/>
        </w:rPr>
        <w:t xml:space="preserve">Strony dołożą wszelkich starań, by ewentualne spory rozstrzygnąć polubownie. </w:t>
      </w:r>
      <w:r w:rsidR="00500A39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  <w:spacing w:val="-3"/>
        </w:rPr>
        <w:t>W przypadku, gdy nie dojdą do porozumienia, spory</w:t>
      </w:r>
      <w:r w:rsidR="009930E8">
        <w:rPr>
          <w:rFonts w:ascii="Bookman Old Style" w:hAnsi="Bookman Old Style" w:cs="Times New Roman"/>
          <w:spacing w:val="-3"/>
        </w:rPr>
        <w:t xml:space="preserve"> te</w:t>
      </w:r>
      <w:r w:rsidRPr="00A2222C">
        <w:rPr>
          <w:rFonts w:ascii="Bookman Old Style" w:hAnsi="Bookman Old Style" w:cs="Times New Roman"/>
          <w:spacing w:val="-3"/>
        </w:rPr>
        <w:t xml:space="preserve"> rozstrzygane będą przez </w:t>
      </w:r>
      <w:r w:rsidR="009930E8">
        <w:rPr>
          <w:rFonts w:ascii="Bookman Old Style" w:hAnsi="Bookman Old Style" w:cs="Times New Roman"/>
          <w:spacing w:val="-3"/>
        </w:rPr>
        <w:t>s</w:t>
      </w:r>
      <w:r w:rsidR="009930E8" w:rsidRPr="00A2222C">
        <w:rPr>
          <w:rFonts w:ascii="Bookman Old Style" w:hAnsi="Bookman Old Style" w:cs="Times New Roman"/>
          <w:spacing w:val="-3"/>
        </w:rPr>
        <w:t xml:space="preserve">ąd </w:t>
      </w:r>
      <w:r w:rsidRPr="00A2222C">
        <w:rPr>
          <w:rFonts w:ascii="Bookman Old Style" w:hAnsi="Bookman Old Style" w:cs="Times New Roman"/>
        </w:rPr>
        <w:t>właściwy dla siedziby Zamawiającego.</w:t>
      </w:r>
    </w:p>
    <w:p w14:paraId="12101EA8" w14:textId="77777777" w:rsidR="00566105" w:rsidRPr="00A2222C" w:rsidRDefault="00566105" w:rsidP="00321A89">
      <w:pPr>
        <w:numPr>
          <w:ilvl w:val="0"/>
          <w:numId w:val="6"/>
        </w:numPr>
        <w:tabs>
          <w:tab w:val="clear" w:pos="360"/>
        </w:tabs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Osoby wyznaczone do pełnienia nadzoru i koordynacji realizacji przedmiotu niniejszej umowy:</w:t>
      </w:r>
    </w:p>
    <w:p w14:paraId="0F74C769" w14:textId="77777777" w:rsidR="00566105" w:rsidRPr="00351466" w:rsidRDefault="00566105" w:rsidP="00321A89">
      <w:pPr>
        <w:tabs>
          <w:tab w:val="left" w:pos="426"/>
          <w:tab w:val="left" w:pos="567"/>
        </w:tabs>
        <w:autoSpaceDE w:val="0"/>
        <w:autoSpaceDN w:val="0"/>
        <w:adjustRightInd w:val="0"/>
        <w:spacing w:after="60" w:line="240" w:lineRule="auto"/>
        <w:ind w:left="360" w:hanging="76"/>
        <w:jc w:val="both"/>
        <w:rPr>
          <w:rFonts w:ascii="Bookman Old Style" w:hAnsi="Bookman Old Style" w:cs="Times New Roman"/>
          <w:b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a)</w:t>
      </w:r>
      <w:r w:rsidRPr="00A2222C">
        <w:rPr>
          <w:rFonts w:ascii="Bookman Old Style" w:hAnsi="Bookman Old Style" w:cs="Times New Roman"/>
          <w:lang w:eastAsia="pl-PL"/>
        </w:rPr>
        <w:tab/>
        <w:t xml:space="preserve">ze strony Zamawiającego – </w:t>
      </w:r>
      <w:r w:rsidR="009B3231">
        <w:rPr>
          <w:rFonts w:ascii="Bookman Old Style" w:hAnsi="Bookman Old Style" w:cs="Times New Roman"/>
          <w:lang w:eastAsia="pl-PL"/>
        </w:rPr>
        <w:t>………………………………………………………………..</w:t>
      </w:r>
    </w:p>
    <w:p w14:paraId="0E12B95A" w14:textId="77777777" w:rsidR="00566105" w:rsidRPr="00351466" w:rsidRDefault="00566105" w:rsidP="00321A89">
      <w:pPr>
        <w:autoSpaceDE w:val="0"/>
        <w:autoSpaceDN w:val="0"/>
        <w:adjustRightInd w:val="0"/>
        <w:spacing w:after="60" w:line="240" w:lineRule="auto"/>
        <w:ind w:left="360" w:firstLine="348"/>
        <w:jc w:val="both"/>
        <w:rPr>
          <w:rFonts w:ascii="Bookman Old Style" w:hAnsi="Bookman Old Style" w:cs="Times New Roman"/>
          <w:lang w:eastAsia="pl-PL"/>
        </w:rPr>
      </w:pPr>
      <w:r w:rsidRPr="00351466">
        <w:rPr>
          <w:rFonts w:ascii="Bookman Old Style" w:hAnsi="Bookman Old Style" w:cs="Times New Roman"/>
        </w:rPr>
        <w:t xml:space="preserve">e-mail: </w:t>
      </w:r>
      <w:r w:rsidR="009B3231" w:rsidRPr="00351466">
        <w:rPr>
          <w:rStyle w:val="Hipercze"/>
          <w:rFonts w:ascii="Bookman Old Style" w:hAnsi="Bookman Old Style" w:cs="Times New Roman"/>
          <w:color w:val="auto"/>
        </w:rPr>
        <w:t>,,,,,,,,,,,,,,,,,,,,,,,,,,,,,,,,,,,,,,,,,,</w:t>
      </w:r>
    </w:p>
    <w:p w14:paraId="7F5D59A1" w14:textId="77777777" w:rsidR="00321A89" w:rsidRPr="00A2222C" w:rsidRDefault="00566105" w:rsidP="00A2222C">
      <w:pPr>
        <w:tabs>
          <w:tab w:val="left" w:pos="567"/>
        </w:tabs>
        <w:autoSpaceDE w:val="0"/>
        <w:autoSpaceDN w:val="0"/>
        <w:adjustRightInd w:val="0"/>
        <w:spacing w:after="60" w:line="240" w:lineRule="auto"/>
        <w:ind w:left="360" w:hanging="76"/>
        <w:jc w:val="both"/>
        <w:rPr>
          <w:rFonts w:ascii="Bookman Old Style" w:hAnsi="Bookman Old Style" w:cs="Times New Roman"/>
          <w:spacing w:val="-18"/>
        </w:rPr>
      </w:pPr>
      <w:r w:rsidRPr="00A2222C">
        <w:rPr>
          <w:rFonts w:ascii="Bookman Old Style" w:hAnsi="Bookman Old Style" w:cs="Times New Roman"/>
        </w:rPr>
        <w:t>b)</w:t>
      </w:r>
      <w:r w:rsidRPr="00A2222C">
        <w:rPr>
          <w:rFonts w:ascii="Bookman Old Style" w:hAnsi="Bookman Old Style" w:cs="Times New Roman"/>
        </w:rPr>
        <w:tab/>
      </w:r>
      <w:r w:rsidR="00961E93">
        <w:rPr>
          <w:rFonts w:ascii="Bookman Old Style" w:hAnsi="Bookman Old Style" w:cs="Times New Roman"/>
        </w:rPr>
        <w:t>ze stro</w:t>
      </w:r>
      <w:r w:rsidR="009B3231">
        <w:rPr>
          <w:rFonts w:ascii="Bookman Old Style" w:hAnsi="Bookman Old Style" w:cs="Times New Roman"/>
        </w:rPr>
        <w:t>ny Wykonawcy – ……………………………………………………………………..</w:t>
      </w:r>
    </w:p>
    <w:p w14:paraId="3B446E93" w14:textId="77777777" w:rsidR="00566105" w:rsidRPr="00A2222C" w:rsidRDefault="00566105" w:rsidP="00321A89">
      <w:pPr>
        <w:pStyle w:val="Akapitzlist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60" w:line="240" w:lineRule="auto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Strony zobowiązują się do informowania na piśmie o każdej zmianie adresu do korespondencji (w tym adresu e-mail), pod rygorem uznania za skuteczne doręczenie korespondencji na niżej podany adres:</w:t>
      </w:r>
    </w:p>
    <w:p w14:paraId="4B52C542" w14:textId="77777777" w:rsidR="00566105" w:rsidRPr="00A2222C" w:rsidRDefault="00566105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 xml:space="preserve">Dla Zamawiającego: </w:t>
      </w:r>
      <w:r w:rsidR="00244D00" w:rsidRPr="00A2222C">
        <w:rPr>
          <w:rFonts w:ascii="Bookman Old Style" w:hAnsi="Bookman Old Style" w:cs="Times New Roman"/>
          <w:bCs/>
        </w:rPr>
        <w:t>Polska Akademia Nauk, pl. Defilad 1, 00- 901 Warszawa</w:t>
      </w:r>
    </w:p>
    <w:p w14:paraId="4166563C" w14:textId="77777777" w:rsidR="00566105" w:rsidRPr="00A2222C" w:rsidRDefault="00566105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e-mail</w:t>
      </w:r>
      <w:r w:rsidR="00244D00" w:rsidRPr="00A2222C">
        <w:rPr>
          <w:rFonts w:ascii="Bookman Old Style" w:hAnsi="Bookman Old Style" w:cs="Times New Roman"/>
          <w:bCs/>
        </w:rPr>
        <w:t xml:space="preserve">: </w:t>
      </w:r>
      <w:r w:rsidR="009B3231">
        <w:rPr>
          <w:rStyle w:val="Hipercze"/>
          <w:rFonts w:ascii="Bookman Old Style" w:hAnsi="Bookman Old Style" w:cs="Times New Roman"/>
          <w:color w:val="auto"/>
        </w:rPr>
        <w:t>……………………………………</w:t>
      </w:r>
    </w:p>
    <w:p w14:paraId="0E070CCC" w14:textId="77777777" w:rsidR="00321A89" w:rsidRDefault="009B3231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Dla Wykonawcy: ………………………………………………………………………………</w:t>
      </w:r>
    </w:p>
    <w:p w14:paraId="3F82AF26" w14:textId="77777777" w:rsidR="007B4DC7" w:rsidRPr="00A2222C" w:rsidRDefault="007B4DC7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</w:p>
    <w:p w14:paraId="138611C2" w14:textId="77777777" w:rsidR="00654AC6" w:rsidRPr="007B4DC7" w:rsidRDefault="00654AC6" w:rsidP="007B4DC7">
      <w:pPr>
        <w:pStyle w:val="Akapitzlist"/>
        <w:numPr>
          <w:ilvl w:val="0"/>
          <w:numId w:val="6"/>
        </w:numPr>
        <w:spacing w:after="71"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7B4DC7">
        <w:rPr>
          <w:rFonts w:ascii="Bookman Old Style" w:hAnsi="Bookman Old Style" w:cs="Tahoma"/>
          <w:color w:val="000000" w:themeColor="text1"/>
        </w:rPr>
        <w:t xml:space="preserve">Administratorem danych osobowych Wykonawcy jest Polska Akademia Nauk z siedzibą w Warszawie pl. Defilad 1, 00-901 Warszawa. Kontakt z inspektorem danych osobowych: Inspektor ochrony danych Polska Akademia Nauk pl. Defilad 1, 00-901 Warszawa adres e-mail: </w:t>
      </w:r>
      <w:hyperlink r:id="rId8" w:history="1">
        <w:r w:rsidRPr="007B4DC7">
          <w:rPr>
            <w:rStyle w:val="Hipercze"/>
            <w:rFonts w:ascii="Bookman Old Style" w:hAnsi="Bookman Old Style" w:cs="Tahoma"/>
            <w:color w:val="000000" w:themeColor="text1"/>
          </w:rPr>
          <w:t>iod@pan.pl</w:t>
        </w:r>
      </w:hyperlink>
      <w:r w:rsidRPr="007B4DC7">
        <w:rPr>
          <w:rFonts w:ascii="Bookman Old Style" w:hAnsi="Bookman Old Style" w:cs="Tahoma"/>
          <w:color w:val="000000" w:themeColor="text1"/>
        </w:rPr>
        <w:t xml:space="preserve">  Dane osobowe Wykonawcy będą przetwarzane w celu podjęcia działań koniecznych do zawarcia i realizacji umowy, na podstawie art. 6 ust 1 lit. b) Rozporządzeniem Parlamentu Europejskiego i Rady (UE) 2016/679 z dnia 27 kwietnia 2016 r. w sprawie ochrony osób fizycznych w związku   z przetwarzaniem danych osobowych i w sprawie swobodnego przepływu takich danych oraz uchylenia dyrektywy 95/46/WE</w:t>
      </w:r>
      <w:r w:rsidR="00596538" w:rsidRPr="007B4DC7">
        <w:rPr>
          <w:rFonts w:ascii="Bookman Old Style" w:hAnsi="Bookman Old Style" w:cs="Tahoma"/>
          <w:color w:val="000000" w:themeColor="text1"/>
        </w:rPr>
        <w:t xml:space="preserve"> (dalej RODO)</w:t>
      </w:r>
      <w:r w:rsidRPr="007B4DC7">
        <w:rPr>
          <w:rFonts w:ascii="Bookman Old Style" w:hAnsi="Bookman Old Style" w:cs="Tahoma"/>
          <w:color w:val="000000" w:themeColor="text1"/>
        </w:rPr>
        <w:t xml:space="preserve">. Podanie danych osobowych jest dobrowolne, ale niezbędne do realizacji procesu zawarcia i realizacji umowy. Odbiorcą Dane osobowe mogą być udostępniane innym podmiotom, jeżeli obowiązek taki będzie wynikać z realizacji umowy lub przepisów prawa. Polska Akademia Nauk nie przewiduje przekazywania danych osobowych do państwa trzeciego ani do organizacji międzynarodowych w rozumieniu RODO. Dane osobowe Wykonawcy będą przechowywane przez okres niezbędny do realizacji umowy, a także dodatkowo przez okres przedawnienia roszczeń oraz okres wymagany dla dokumentów finansowo-księgowych w celu wypełnienia obowiązków wynikających z przepisów prawa podatkowego </w:t>
      </w:r>
      <w:r w:rsidRPr="007B4DC7">
        <w:rPr>
          <w:rFonts w:ascii="Bookman Old Style" w:hAnsi="Bookman Old Style" w:cs="Tahoma"/>
          <w:color w:val="000000" w:themeColor="text1"/>
        </w:rPr>
        <w:br/>
        <w:t xml:space="preserve">i rachunkowego, a także przez okres wymagany dla dokumentów  archiwalnych. Zgodnie z RODO , każdej osobie, której dane przetwarzamy w celach określonych powyżej przysługuje: </w:t>
      </w:r>
    </w:p>
    <w:p w14:paraId="196407DC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prawo dostępu do swoich danych osobowych oraz otrzymania ich kopii; </w:t>
      </w:r>
    </w:p>
    <w:p w14:paraId="2D8E483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sprostowania (poprawiania) swoich danych osobowych; </w:t>
      </w:r>
    </w:p>
    <w:p w14:paraId="4675D9F2" w14:textId="77777777" w:rsidR="00654AC6" w:rsidRPr="007B4DC7" w:rsidRDefault="00654AC6" w:rsidP="007B4DC7">
      <w:pPr>
        <w:pStyle w:val="Default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c) ograniczenia przetwarzania danych osobowych. </w:t>
      </w:r>
    </w:p>
    <w:p w14:paraId="323702F0" w14:textId="77777777" w:rsidR="00654AC6" w:rsidRPr="007B4DC7" w:rsidRDefault="00654AC6" w:rsidP="007B4DC7">
      <w:pPr>
        <w:pStyle w:val="Akapitzlist"/>
        <w:spacing w:after="0" w:line="240" w:lineRule="auto"/>
        <w:ind w:left="360"/>
        <w:jc w:val="both"/>
        <w:rPr>
          <w:rFonts w:ascii="Bookman Old Style" w:hAnsi="Bookman Old Style" w:cs="Tahoma"/>
          <w:color w:val="000000" w:themeColor="text1"/>
        </w:rPr>
      </w:pPr>
      <w:r w:rsidRPr="007B4DC7">
        <w:rPr>
          <w:rFonts w:ascii="Bookman Old Style" w:hAnsi="Bookman Old Style" w:cs="Tahoma"/>
          <w:color w:val="000000" w:themeColor="text1"/>
        </w:rPr>
        <w:lastRenderedPageBreak/>
        <w:t xml:space="preserve">Zgodnie z RODO, każdej </w:t>
      </w:r>
      <w:r w:rsidR="006A6010" w:rsidRPr="007B4DC7">
        <w:rPr>
          <w:rFonts w:ascii="Bookman Old Style" w:hAnsi="Bookman Old Style" w:cs="Tahoma"/>
          <w:color w:val="000000" w:themeColor="text1"/>
        </w:rPr>
        <w:t>osobie, której dane przetwarza Zamawiający</w:t>
      </w:r>
      <w:r w:rsidRPr="007B4DC7">
        <w:rPr>
          <w:rFonts w:ascii="Bookman Old Style" w:hAnsi="Bookman Old Style" w:cs="Tahoma"/>
          <w:color w:val="000000" w:themeColor="text1"/>
        </w:rPr>
        <w:t xml:space="preserve"> przysługuje prawo do wniesienia skargi do Prezesa Urzędu Ochrony Danych Osobowych.</w:t>
      </w:r>
      <w:r w:rsidR="006A6010" w:rsidRPr="007B4DC7">
        <w:rPr>
          <w:rFonts w:ascii="Bookman Old Style" w:hAnsi="Bookman Old Style" w:cs="Tahoma"/>
          <w:color w:val="000000" w:themeColor="text1"/>
        </w:rPr>
        <w:t xml:space="preserve"> Wykonawcy przysługuje</w:t>
      </w:r>
      <w:r w:rsidRPr="007B4DC7">
        <w:rPr>
          <w:rFonts w:ascii="Bookman Old Style" w:hAnsi="Bookman Old Style" w:cs="Tahoma"/>
          <w:color w:val="000000" w:themeColor="text1"/>
        </w:rPr>
        <w:t xml:space="preserve"> prawo wniesienia skargi do właściwego organu jeżeli uzna, że pr</w:t>
      </w:r>
      <w:r w:rsidR="00596538" w:rsidRPr="007B4DC7">
        <w:rPr>
          <w:rFonts w:ascii="Bookman Old Style" w:hAnsi="Bookman Old Style" w:cs="Tahoma"/>
          <w:color w:val="000000" w:themeColor="text1"/>
        </w:rPr>
        <w:t>zetwarzanie danych narusza RODO.</w:t>
      </w:r>
      <w:r w:rsidRPr="007B4DC7">
        <w:rPr>
          <w:rFonts w:ascii="Bookman Old Style" w:hAnsi="Bookman Old Style" w:cs="Tahoma"/>
          <w:color w:val="000000" w:themeColor="text1"/>
        </w:rPr>
        <w:t xml:space="preserve"> </w:t>
      </w:r>
      <w:r w:rsidR="00596538" w:rsidRPr="007B4DC7">
        <w:rPr>
          <w:rFonts w:ascii="Bookman Old Style" w:hAnsi="Bookman Old Style" w:cs="Tahoma"/>
          <w:color w:val="000000" w:themeColor="text1"/>
        </w:rPr>
        <w:t>Zgodnie z RODO</w:t>
      </w:r>
      <w:r w:rsidRPr="007B4DC7">
        <w:rPr>
          <w:rFonts w:ascii="Bookman Old Style" w:hAnsi="Bookman Old Style" w:cs="Tahoma"/>
          <w:color w:val="000000" w:themeColor="text1"/>
        </w:rPr>
        <w:t xml:space="preserve"> o</w:t>
      </w:r>
      <w:r w:rsidR="006A6010" w:rsidRPr="007B4DC7">
        <w:rPr>
          <w:rFonts w:ascii="Bookman Old Style" w:hAnsi="Bookman Old Style" w:cs="Tahoma"/>
          <w:color w:val="000000" w:themeColor="text1"/>
        </w:rPr>
        <w:t>sobom, których dane przetwarza Zamawiający</w:t>
      </w:r>
      <w:r w:rsidRPr="007B4DC7">
        <w:rPr>
          <w:rFonts w:ascii="Bookman Old Style" w:hAnsi="Bookman Old Style" w:cs="Tahoma"/>
          <w:color w:val="000000" w:themeColor="text1"/>
        </w:rPr>
        <w:t xml:space="preserve"> w wyżej określonych celach nie przysługuje: </w:t>
      </w:r>
    </w:p>
    <w:p w14:paraId="03788BD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w związku z art. 17 ust. 3 lit. b, d lub e RODO prawo do usunięcia danych osobowych; </w:t>
      </w:r>
    </w:p>
    <w:p w14:paraId="4299FBC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przenoszenia danych osobowych, o którym mowa w art. 20 RODO; </w:t>
      </w:r>
    </w:p>
    <w:p w14:paraId="285D6D2B" w14:textId="77777777" w:rsidR="006A6010" w:rsidRPr="007B4DC7" w:rsidRDefault="006A6010" w:rsidP="007B4DC7">
      <w:pPr>
        <w:pStyle w:val="Akapitzlist"/>
        <w:numPr>
          <w:ilvl w:val="0"/>
          <w:numId w:val="6"/>
        </w:numPr>
        <w:spacing w:after="60" w:line="240" w:lineRule="auto"/>
        <w:ind w:left="357" w:hanging="357"/>
        <w:contextualSpacing w:val="0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Arial"/>
          <w:color w:val="000000"/>
        </w:rPr>
        <w:t xml:space="preserve">Wykonawca oświadcza, że wypełnia obowiązki informacyjne przewidziane w art. 13 lub art. 14 RODO wobec osób fizycznych, </w:t>
      </w:r>
      <w:r w:rsidRPr="007B4DC7">
        <w:rPr>
          <w:rFonts w:ascii="Bookman Old Style" w:hAnsi="Bookman Old Style" w:cs="Arial"/>
        </w:rPr>
        <w:t>od których dane osobowe bezpośrednio lub pośrednio pozyskał</w:t>
      </w:r>
      <w:r w:rsidRPr="007B4DC7">
        <w:rPr>
          <w:rFonts w:ascii="Bookman Old Style" w:hAnsi="Bookman Old Style" w:cs="Arial"/>
          <w:color w:val="000000"/>
        </w:rPr>
        <w:t xml:space="preserve"> w celu zawarcia i realizacji niniejszej umowy.</w:t>
      </w:r>
    </w:p>
    <w:p w14:paraId="2331DCF8" w14:textId="77777777" w:rsidR="00566105" w:rsidRPr="007B4DC7" w:rsidRDefault="00566105" w:rsidP="007B4DC7">
      <w:pPr>
        <w:pStyle w:val="Akapitzlist"/>
        <w:numPr>
          <w:ilvl w:val="0"/>
          <w:numId w:val="6"/>
        </w:numPr>
        <w:spacing w:after="60" w:line="240" w:lineRule="auto"/>
        <w:ind w:left="357" w:hanging="357"/>
        <w:contextualSpacing w:val="0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 xml:space="preserve">Umowę sporządzono w 2 jednobrzmiących egzemplarzach, po jednym dla każdej ze </w:t>
      </w:r>
      <w:r w:rsidR="009930E8">
        <w:rPr>
          <w:rFonts w:ascii="Bookman Old Style" w:hAnsi="Bookman Old Style" w:cs="Times New Roman"/>
        </w:rPr>
        <w:t>S</w:t>
      </w:r>
      <w:r w:rsidR="009930E8" w:rsidRPr="007B4DC7">
        <w:rPr>
          <w:rFonts w:ascii="Bookman Old Style" w:hAnsi="Bookman Old Style" w:cs="Times New Roman"/>
        </w:rPr>
        <w:t>tron</w:t>
      </w:r>
      <w:r w:rsidRPr="007B4DC7">
        <w:rPr>
          <w:rFonts w:ascii="Bookman Old Style" w:hAnsi="Bookman Old Style" w:cs="Times New Roman"/>
        </w:rPr>
        <w:t>.</w:t>
      </w:r>
    </w:p>
    <w:p w14:paraId="4AF6E179" w14:textId="77777777" w:rsidR="00566105" w:rsidRDefault="00566105" w:rsidP="007B4DC7">
      <w:pPr>
        <w:widowControl w:val="0"/>
        <w:numPr>
          <w:ilvl w:val="0"/>
          <w:numId w:val="6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spacing w:val="-8"/>
        </w:rPr>
      </w:pPr>
      <w:r w:rsidRPr="007B4DC7">
        <w:rPr>
          <w:rFonts w:ascii="Bookman Old Style" w:hAnsi="Bookman Old Style" w:cs="Times New Roman"/>
          <w:spacing w:val="-8"/>
        </w:rPr>
        <w:t>Integralną część umowy stanowią załączniki:</w:t>
      </w:r>
    </w:p>
    <w:p w14:paraId="7C34AE74" w14:textId="77777777" w:rsidR="007B4DC7" w:rsidRPr="007B4DC7" w:rsidRDefault="007B4DC7" w:rsidP="007B4DC7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after="60" w:line="240" w:lineRule="auto"/>
        <w:ind w:left="360"/>
        <w:jc w:val="both"/>
        <w:rPr>
          <w:rFonts w:ascii="Bookman Old Style" w:hAnsi="Bookman Old Style" w:cs="Times New Roman"/>
          <w:spacing w:val="-8"/>
        </w:rPr>
      </w:pPr>
    </w:p>
    <w:p w14:paraId="0C158DA2" w14:textId="77777777" w:rsidR="00566105" w:rsidRPr="007B4DC7" w:rsidRDefault="009B3231" w:rsidP="007B4DC7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Załącznik nr 1 –</w:t>
      </w:r>
      <w:r w:rsidR="00566105" w:rsidRPr="007B4DC7">
        <w:rPr>
          <w:rFonts w:ascii="Bookman Old Style" w:hAnsi="Bookman Old Style" w:cs="Times New Roman"/>
          <w:lang w:eastAsia="pl-PL"/>
        </w:rPr>
        <w:t xml:space="preserve"> opis przedmiotu zamówienia,</w:t>
      </w:r>
    </w:p>
    <w:p w14:paraId="31E72C23" w14:textId="77777777" w:rsidR="00566105" w:rsidRPr="007B4DC7" w:rsidRDefault="00566105" w:rsidP="007B4DC7">
      <w:pPr>
        <w:pStyle w:val="Akapitzlist"/>
        <w:numPr>
          <w:ilvl w:val="0"/>
          <w:numId w:val="7"/>
        </w:numPr>
        <w:spacing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>Załącznik nr 2 – Wytyczne dla rzeczoznawców majątkowych w zakresie sporządzania operatów szacunkowych nieruchomości</w:t>
      </w:r>
    </w:p>
    <w:p w14:paraId="0C94FB9B" w14:textId="77777777" w:rsidR="00566105" w:rsidRPr="007B4DC7" w:rsidRDefault="00566105" w:rsidP="007B4DC7">
      <w:pPr>
        <w:pStyle w:val="Akapitzlist"/>
        <w:numPr>
          <w:ilvl w:val="0"/>
          <w:numId w:val="7"/>
        </w:numPr>
        <w:spacing w:after="0" w:line="240" w:lineRule="auto"/>
        <w:ind w:left="567" w:hanging="141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 xml:space="preserve">Załącznik nr 3 </w:t>
      </w:r>
      <w:r w:rsidR="00EE31CD" w:rsidRPr="007B4DC7">
        <w:rPr>
          <w:rFonts w:ascii="Bookman Old Style" w:hAnsi="Bookman Old Style" w:cs="Times New Roman"/>
        </w:rPr>
        <w:t>–</w:t>
      </w:r>
      <w:r w:rsidRPr="007B4DC7">
        <w:rPr>
          <w:rFonts w:ascii="Bookman Old Style" w:hAnsi="Bookman Old Style" w:cs="Times New Roman"/>
        </w:rPr>
        <w:t xml:space="preserve"> Lista osób realizujących niniejszą umowę,</w:t>
      </w:r>
    </w:p>
    <w:p w14:paraId="4A852853" w14:textId="5B2368C1" w:rsidR="00566105" w:rsidRPr="00351466" w:rsidRDefault="00566105" w:rsidP="007B4DC7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lang w:bidi="en-US"/>
        </w:rPr>
      </w:pPr>
      <w:r w:rsidRPr="007B4DC7">
        <w:rPr>
          <w:rFonts w:ascii="Bookman Old Style" w:hAnsi="Bookman Old Style" w:cs="Times New Roman"/>
        </w:rPr>
        <w:t xml:space="preserve">Załącznik nr 4 </w:t>
      </w:r>
      <w:r w:rsidR="00EE31CD" w:rsidRPr="007B4DC7">
        <w:rPr>
          <w:rFonts w:ascii="Bookman Old Style" w:hAnsi="Bookman Old Style" w:cs="Times New Roman"/>
        </w:rPr>
        <w:t>–</w:t>
      </w:r>
      <w:r w:rsidRPr="007B4DC7">
        <w:rPr>
          <w:rFonts w:ascii="Bookman Old Style" w:hAnsi="Bookman Old Style" w:cs="Times New Roman"/>
        </w:rPr>
        <w:t xml:space="preserve"> </w:t>
      </w:r>
      <w:r w:rsidRPr="007B4DC7">
        <w:rPr>
          <w:rFonts w:ascii="Bookman Old Style" w:eastAsia="Calibri" w:hAnsi="Bookman Old Style" w:cs="Times New Roman"/>
        </w:rPr>
        <w:t xml:space="preserve">Ubezpieczenie od odpowiedzialności cywilnej rzeczoznawcy majątkowego zgodnie z rozporządzeniem Ministra Finansów </w:t>
      </w:r>
      <w:r w:rsidR="002B3F24" w:rsidRPr="00A2222C">
        <w:rPr>
          <w:rFonts w:ascii="Bookman Old Style" w:hAnsi="Bookman Old Style" w:cs="Times New Roman"/>
        </w:rPr>
        <w:t xml:space="preserve">z dnia </w:t>
      </w:r>
      <w:r w:rsidR="002B3F24">
        <w:rPr>
          <w:rFonts w:ascii="Bookman Old Style" w:hAnsi="Bookman Old Style" w:cs="Times New Roman"/>
        </w:rPr>
        <w:t>26</w:t>
      </w:r>
      <w:r w:rsidR="002B3F24" w:rsidRPr="00A2222C">
        <w:rPr>
          <w:rFonts w:ascii="Bookman Old Style" w:hAnsi="Bookman Old Style" w:cs="Times New Roman"/>
        </w:rPr>
        <w:t xml:space="preserve"> </w:t>
      </w:r>
      <w:r w:rsidR="002B3F24">
        <w:rPr>
          <w:rFonts w:ascii="Bookman Old Style" w:hAnsi="Bookman Old Style" w:cs="Times New Roman"/>
        </w:rPr>
        <w:t>kwietnia</w:t>
      </w:r>
      <w:r w:rsidR="002B3F24" w:rsidRPr="00A2222C">
        <w:rPr>
          <w:rFonts w:ascii="Bookman Old Style" w:hAnsi="Bookman Old Style" w:cs="Times New Roman"/>
        </w:rPr>
        <w:t xml:space="preserve"> 201</w:t>
      </w:r>
      <w:r w:rsidR="002B3F24">
        <w:rPr>
          <w:rFonts w:ascii="Bookman Old Style" w:hAnsi="Bookman Old Style" w:cs="Times New Roman"/>
        </w:rPr>
        <w:t>9</w:t>
      </w:r>
      <w:r w:rsidR="002B3F24" w:rsidRPr="00A2222C">
        <w:rPr>
          <w:rFonts w:ascii="Bookman Old Style" w:hAnsi="Bookman Old Style" w:cs="Times New Roman"/>
        </w:rPr>
        <w:t xml:space="preserve"> r. w sprawie obowiązkowego ubezpieczenia odpowiedzialności cywilnej przedsiębiorcy prowadzącego działalność w zakresie czynności rzeczoznawstwa majątkowego (Dz. U. z 20</w:t>
      </w:r>
      <w:r w:rsidR="002B3F24">
        <w:rPr>
          <w:rFonts w:ascii="Bookman Old Style" w:hAnsi="Bookman Old Style" w:cs="Times New Roman"/>
        </w:rPr>
        <w:t>19</w:t>
      </w:r>
      <w:r w:rsidR="002B3F24" w:rsidRPr="00A2222C">
        <w:rPr>
          <w:rFonts w:ascii="Bookman Old Style" w:hAnsi="Bookman Old Style" w:cs="Times New Roman"/>
        </w:rPr>
        <w:t xml:space="preserve"> r. poz. </w:t>
      </w:r>
      <w:r w:rsidR="002B3F24">
        <w:rPr>
          <w:rFonts w:ascii="Bookman Old Style" w:hAnsi="Bookman Old Style" w:cs="Times New Roman"/>
        </w:rPr>
        <w:t>805</w:t>
      </w:r>
      <w:r w:rsidR="002B3F24" w:rsidRPr="00A2222C">
        <w:rPr>
          <w:rFonts w:ascii="Bookman Old Style" w:hAnsi="Bookman Old Style" w:cs="Times New Roman"/>
        </w:rPr>
        <w:t>)</w:t>
      </w:r>
      <w:r w:rsidRPr="007B4DC7">
        <w:rPr>
          <w:rFonts w:ascii="Bookman Old Style" w:eastAsia="Calibri" w:hAnsi="Bookman Old Style" w:cs="Times New Roman"/>
        </w:rPr>
        <w:t>,</w:t>
      </w:r>
    </w:p>
    <w:p w14:paraId="7B092A89" w14:textId="0AE61E8A" w:rsidR="00351466" w:rsidRPr="007B4DC7" w:rsidRDefault="00351466" w:rsidP="007B4DC7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lang w:bidi="en-US"/>
        </w:rPr>
      </w:pPr>
      <w:r>
        <w:rPr>
          <w:rFonts w:ascii="Bookman Old Style" w:eastAsia="Times New Roman" w:hAnsi="Bookman Old Style" w:cs="Times New Roman"/>
          <w:lang w:bidi="en-US"/>
        </w:rPr>
        <w:t>Załącznik Nr 5 – wydruk z CEIDG/KRS</w:t>
      </w:r>
    </w:p>
    <w:p w14:paraId="6AD712D3" w14:textId="0DEB56FB" w:rsidR="00566105" w:rsidRDefault="00566105" w:rsidP="00E872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 w:cs="Times New Roman"/>
        </w:rPr>
      </w:pPr>
    </w:p>
    <w:p w14:paraId="18749F72" w14:textId="77777777" w:rsidR="00E87258" w:rsidRPr="00A2222C" w:rsidRDefault="00E87258" w:rsidP="00E872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 w:cs="Times New Roman"/>
          <w:spacing w:val="-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2222C" w:rsidRPr="00A2222C" w14:paraId="4870CF9B" w14:textId="77777777" w:rsidTr="00EE31CD">
        <w:trPr>
          <w:trHeight w:val="293"/>
          <w:jc w:val="center"/>
        </w:trPr>
        <w:tc>
          <w:tcPr>
            <w:tcW w:w="4531" w:type="dxa"/>
            <w:vAlign w:val="center"/>
          </w:tcPr>
          <w:p w14:paraId="57FA1C7E" w14:textId="7259A615" w:rsidR="00566105" w:rsidRPr="00A2222C" w:rsidRDefault="00E87258" w:rsidP="00E87258">
            <w:pPr>
              <w:autoSpaceDE w:val="0"/>
              <w:autoSpaceDN w:val="0"/>
              <w:adjustRightInd w:val="0"/>
              <w:spacing w:after="0"/>
              <w:rPr>
                <w:rFonts w:ascii="Bookman Old Style" w:hAnsi="Bookman Old Style" w:cs="Times New Roman"/>
                <w:b/>
                <w:bCs/>
              </w:rPr>
            </w:pPr>
            <w:r>
              <w:rPr>
                <w:rFonts w:ascii="Bookman Old Style" w:hAnsi="Bookman Old Style" w:cs="Times New Roman"/>
                <w:b/>
                <w:bCs/>
              </w:rPr>
              <w:t xml:space="preserve">            </w:t>
            </w:r>
            <w:r w:rsidR="00566105" w:rsidRPr="00A2222C">
              <w:rPr>
                <w:rFonts w:ascii="Bookman Old Style" w:hAnsi="Bookman Old Style" w:cs="Times New Roman"/>
                <w:b/>
                <w:bCs/>
              </w:rPr>
              <w:t>ZAMAWIAJĄCY</w:t>
            </w:r>
          </w:p>
        </w:tc>
        <w:tc>
          <w:tcPr>
            <w:tcW w:w="4531" w:type="dxa"/>
            <w:vAlign w:val="center"/>
          </w:tcPr>
          <w:p w14:paraId="3123E0B8" w14:textId="77777777" w:rsidR="00566105" w:rsidRPr="00A2222C" w:rsidRDefault="00566105" w:rsidP="00EE31C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  <w:b/>
                <w:bCs/>
              </w:rPr>
              <w:t>WYKONAWCA</w:t>
            </w:r>
          </w:p>
        </w:tc>
      </w:tr>
      <w:tr w:rsidR="00A2222C" w:rsidRPr="00A2222C" w14:paraId="49272AED" w14:textId="77777777" w:rsidTr="00EE31CD">
        <w:trPr>
          <w:trHeight w:val="1554"/>
          <w:jc w:val="center"/>
        </w:trPr>
        <w:tc>
          <w:tcPr>
            <w:tcW w:w="4531" w:type="dxa"/>
            <w:vAlign w:val="bottom"/>
          </w:tcPr>
          <w:p w14:paraId="2AD94234" w14:textId="77777777" w:rsidR="00566105" w:rsidRPr="00A2222C" w:rsidRDefault="00566105" w:rsidP="00952CE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</w:rPr>
              <w:t>..………………..……………....…………</w:t>
            </w:r>
          </w:p>
        </w:tc>
        <w:tc>
          <w:tcPr>
            <w:tcW w:w="4531" w:type="dxa"/>
            <w:vAlign w:val="bottom"/>
          </w:tcPr>
          <w:p w14:paraId="6BCD9702" w14:textId="77777777" w:rsidR="00566105" w:rsidRPr="00A2222C" w:rsidRDefault="00566105" w:rsidP="00952CE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</w:rPr>
              <w:t>..………………..……………....…………</w:t>
            </w:r>
          </w:p>
        </w:tc>
      </w:tr>
    </w:tbl>
    <w:p w14:paraId="7EA6A208" w14:textId="392E56F8" w:rsidR="00566105" w:rsidRDefault="00566105" w:rsidP="00566105">
      <w:pPr>
        <w:rPr>
          <w:rFonts w:ascii="Bookman Old Style" w:hAnsi="Bookman Old Style" w:cs="Times New Roman"/>
        </w:rPr>
      </w:pPr>
    </w:p>
    <w:p w14:paraId="41CB42D5" w14:textId="0F84C634" w:rsidR="00351466" w:rsidRDefault="00351466" w:rsidP="00566105">
      <w:pPr>
        <w:rPr>
          <w:rFonts w:ascii="Bookman Old Style" w:hAnsi="Bookman Old Style" w:cs="Times New Roman"/>
        </w:rPr>
      </w:pPr>
    </w:p>
    <w:p w14:paraId="73B47175" w14:textId="6C719B06" w:rsidR="00D7176A" w:rsidRDefault="00D7176A" w:rsidP="00566105">
      <w:pPr>
        <w:rPr>
          <w:rFonts w:ascii="Bookman Old Style" w:hAnsi="Bookman Old Style" w:cs="Times New Roman"/>
        </w:rPr>
      </w:pPr>
    </w:p>
    <w:p w14:paraId="5D552964" w14:textId="2721D70B" w:rsidR="00D7176A" w:rsidRDefault="00D7176A" w:rsidP="00566105">
      <w:pPr>
        <w:rPr>
          <w:rFonts w:ascii="Bookman Old Style" w:hAnsi="Bookman Old Style" w:cs="Times New Roman"/>
        </w:rPr>
      </w:pPr>
    </w:p>
    <w:p w14:paraId="5843822F" w14:textId="30E61FF7" w:rsidR="00D7176A" w:rsidRDefault="00D7176A" w:rsidP="00566105">
      <w:pPr>
        <w:rPr>
          <w:rFonts w:ascii="Bookman Old Style" w:hAnsi="Bookman Old Style" w:cs="Times New Roman"/>
        </w:rPr>
      </w:pPr>
    </w:p>
    <w:p w14:paraId="6C7A8199" w14:textId="77777777" w:rsidR="00AD7BF6" w:rsidRDefault="00AD7BF6" w:rsidP="00566105">
      <w:pPr>
        <w:rPr>
          <w:rFonts w:ascii="Bookman Old Style" w:hAnsi="Bookman Old Style" w:cs="Times New Roman"/>
        </w:rPr>
      </w:pPr>
    </w:p>
    <w:p w14:paraId="15B6BB38" w14:textId="77777777" w:rsidR="00351466" w:rsidRDefault="00351466" w:rsidP="00566105">
      <w:pPr>
        <w:rPr>
          <w:rFonts w:ascii="Bookman Old Style" w:hAnsi="Bookman Old Style" w:cs="Times New Roman"/>
        </w:rPr>
      </w:pPr>
    </w:p>
    <w:p w14:paraId="076D07B3" w14:textId="77777777" w:rsidR="00A90BB3" w:rsidRDefault="00A90BB3" w:rsidP="00566105">
      <w:pPr>
        <w:rPr>
          <w:rFonts w:ascii="Bookman Old Style" w:hAnsi="Bookman Old Style" w:cs="Times New Roman"/>
        </w:rPr>
      </w:pPr>
    </w:p>
    <w:p w14:paraId="6119FF90" w14:textId="77777777" w:rsidR="00A90BB3" w:rsidRDefault="00A90BB3" w:rsidP="00566105">
      <w:pPr>
        <w:rPr>
          <w:rFonts w:ascii="Bookman Old Style" w:hAnsi="Bookman Old Style" w:cs="Times New Roman"/>
        </w:rPr>
      </w:pPr>
    </w:p>
    <w:p w14:paraId="42781822" w14:textId="77777777" w:rsidR="00A90BB3" w:rsidRPr="00A2222C" w:rsidRDefault="00A90BB3" w:rsidP="00566105">
      <w:pPr>
        <w:rPr>
          <w:rFonts w:ascii="Bookman Old Style" w:hAnsi="Bookman Old Style" w:cs="Times New Roman"/>
        </w:rPr>
      </w:pPr>
    </w:p>
    <w:p w14:paraId="59A3083D" w14:textId="77777777" w:rsidR="00566105" w:rsidRPr="00A2222C" w:rsidRDefault="00961E93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>
        <w:rPr>
          <w:rFonts w:ascii="Bookman Old Style" w:eastAsia="Times New Roman" w:hAnsi="Bookman Old Style" w:cs="Arial"/>
          <w:bCs/>
          <w:lang w:eastAsia="pl-PL"/>
        </w:rPr>
        <w:lastRenderedPageBreak/>
        <w:t>Załącznik Nr 2</w:t>
      </w:r>
    </w:p>
    <w:p w14:paraId="5E7FE566" w14:textId="77777777" w:rsidR="00EE31CD" w:rsidRPr="00A2222C" w:rsidRDefault="00EE31CD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6B9060B4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do umowy nr ………………………</w:t>
      </w:r>
      <w:r w:rsidR="00EE31CD" w:rsidRPr="00A2222C">
        <w:rPr>
          <w:rFonts w:ascii="Bookman Old Style" w:eastAsia="Times New Roman" w:hAnsi="Bookman Old Style" w:cs="Arial"/>
          <w:bCs/>
          <w:lang w:eastAsia="pl-PL"/>
        </w:rPr>
        <w:t>………….</w:t>
      </w:r>
    </w:p>
    <w:p w14:paraId="1CDAD3C0" w14:textId="77777777" w:rsidR="00EE31CD" w:rsidRPr="00A2222C" w:rsidRDefault="00EE31CD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11FA380E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z dnia ………………………</w:t>
      </w:r>
    </w:p>
    <w:p w14:paraId="4745399E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45C035A5" w14:textId="77777777" w:rsidR="00566105" w:rsidRPr="00A2222C" w:rsidRDefault="00566105" w:rsidP="00566105">
      <w:pPr>
        <w:spacing w:after="0" w:line="240" w:lineRule="auto"/>
        <w:jc w:val="center"/>
        <w:rPr>
          <w:rFonts w:ascii="Bookman Old Style" w:eastAsia="Times New Roman" w:hAnsi="Bookman Old Style" w:cs="Arial"/>
          <w:b/>
          <w:bCs/>
          <w:u w:val="single"/>
          <w:lang w:eastAsia="pl-PL"/>
        </w:rPr>
      </w:pPr>
      <w:r w:rsidRPr="00A2222C">
        <w:rPr>
          <w:rFonts w:ascii="Bookman Old Style" w:eastAsia="Times New Roman" w:hAnsi="Bookman Old Style" w:cs="Arial"/>
          <w:b/>
          <w:bCs/>
          <w:u w:val="single"/>
          <w:lang w:eastAsia="pl-PL"/>
        </w:rPr>
        <w:t>Wytyczne dla rzeczoznawców majątkowych w zakresie sporządzania operatów szacunkowych nieruchomości</w:t>
      </w:r>
    </w:p>
    <w:p w14:paraId="79D6CD36" w14:textId="77777777" w:rsidR="00EE31CD" w:rsidRPr="00A2222C" w:rsidRDefault="00EE31CD" w:rsidP="00566105">
      <w:pPr>
        <w:autoSpaceDE w:val="0"/>
        <w:autoSpaceDN w:val="0"/>
        <w:adjustRightInd w:val="0"/>
        <w:spacing w:before="120" w:after="240" w:line="240" w:lineRule="auto"/>
        <w:rPr>
          <w:rFonts w:ascii="Bookman Old Style" w:eastAsia="Calibri" w:hAnsi="Bookman Old Style" w:cs="Arial"/>
          <w:b/>
          <w:lang w:eastAsia="pl-PL"/>
        </w:rPr>
      </w:pPr>
    </w:p>
    <w:p w14:paraId="408B7B64" w14:textId="77777777" w:rsidR="00566105" w:rsidRPr="00A2222C" w:rsidRDefault="00566105" w:rsidP="00566105">
      <w:pPr>
        <w:autoSpaceDE w:val="0"/>
        <w:autoSpaceDN w:val="0"/>
        <w:adjustRightInd w:val="0"/>
        <w:spacing w:before="120" w:after="240" w:line="240" w:lineRule="auto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t>Zasady przy sporządzaniu operatów szacunkowych:</w:t>
      </w:r>
    </w:p>
    <w:p w14:paraId="42097F06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Operat szacunkowy powinien być sporządzony: </w:t>
      </w:r>
    </w:p>
    <w:p w14:paraId="015ADEE7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zgodnie z obowiązującymi przepisami prawa oraz standardami zawodowymi i zasadami dobrej praktyki zawodowej, </w:t>
      </w:r>
    </w:p>
    <w:p w14:paraId="1625EF9B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 powinien przedstawiać przejrzyste i jednoznacznie wnioski z wyceny, które umożliwią Zamawiającemu zrozumienie wyrażanych przez rzeczoznawcę majątkowego opinii oraz jednoznaczną interpretację, </w:t>
      </w:r>
    </w:p>
    <w:p w14:paraId="4865BCD0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zgodnie ze stanem faktycznym i prawnym nieruchomości,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z uwzględnieniem sprawdzenia przez rzeczoznawcę wiarygodności dokumentów stanowiących podstawę wyceny (dotyczących m.in. stanu prawnego, parametrów technicznych naniesień budowlanych, parametrów ekonomicznych). </w:t>
      </w:r>
    </w:p>
    <w:p w14:paraId="0209630D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Określona wartość rynkowa nieruchomości nie powinna obejmować podatków i opłat towarzyszących transakcji kupna/sprzedaży. </w:t>
      </w:r>
    </w:p>
    <w:p w14:paraId="3D299FAC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Rzeczoznawca majątkowy przed dokonaniem wyceny powinien potwierdzić przeznaczenie nieruchomości w miejscowym planie zagospodarowania przestrzennego, zaś w przypadku jego braku w studium uwarunkowań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i kierunków zagospodarowania przestrzennego gminy lub w decyzji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o warunkach zabudowy i zagospodarowaniu terenu. </w:t>
      </w:r>
    </w:p>
    <w:p w14:paraId="00DF5AF0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sytuacji gdy wyceniana nieruchomość obciążona jest ograniczonymi prawami rzeczowymi lub prawami obligacyjnymi, należy wskazać, w jakim stopniu mają one wpływ na wartość rynkową wycenianej nieruchomości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i uwzględnić je w wycenie. </w:t>
      </w:r>
    </w:p>
    <w:p w14:paraId="13B05E51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przypadku wyceny nieruchomości zabudowanej, gdzie grunt podlega prawu użytkowania wieczystego rzeczoznawca majątkowy w osobnej pozycji operatu wskaże wartość rynkową prawa użytkowania wieczystego gruntu oraz wartość rynkową naniesień. </w:t>
      </w:r>
    </w:p>
    <w:p w14:paraId="701EF495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Obiekty budowlane wchodzące w skład nieruchomości należy scharakteryzować pod względem ich wieku, rodzaju konstrukcji, technologii wykonania, standardu wykończenia, sposobu użytkowania, stanu technicznego i użytkowego, itp. </w:t>
      </w:r>
    </w:p>
    <w:p w14:paraId="6E99F572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Dokumentacja fotograficzna obejmująca wszystkie obiekty budowlane powinna być sporządzona wewnątrz i na zewnątrz wraz z otaczającym sąsiedztwem.(zamieszczona dodatkowo na płycie CD). </w:t>
      </w:r>
    </w:p>
    <w:p w14:paraId="2369FBA5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podejściu dochodowym należy przedstawić w sposób szczegółowy szacowanie stóp kapitalizacji/dyskonta przyjętych do określenia wartości rynkowej nieruchomości. </w:t>
      </w:r>
    </w:p>
    <w:p w14:paraId="33E7ABB4" w14:textId="77777777" w:rsidR="00EE31CD" w:rsidRPr="00A2222C" w:rsidRDefault="00EE31CD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59B2EC29" w14:textId="77777777" w:rsidR="00EE31CD" w:rsidRPr="00A2222C" w:rsidRDefault="00EE31CD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401ABD95" w14:textId="77777777" w:rsidR="00566105" w:rsidRPr="00A2222C" w:rsidRDefault="00566105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lastRenderedPageBreak/>
        <w:t xml:space="preserve">Analiza i charakterystyka rynku nieruchomości w zakresie dotyczącym celu </w:t>
      </w:r>
      <w:r w:rsidR="00EE31CD" w:rsidRPr="00A2222C">
        <w:rPr>
          <w:rFonts w:ascii="Bookman Old Style" w:eastAsia="Calibri" w:hAnsi="Bookman Old Style" w:cs="Arial"/>
          <w:b/>
          <w:lang w:eastAsia="pl-PL"/>
        </w:rPr>
        <w:br/>
      </w:r>
      <w:r w:rsidRPr="00A2222C">
        <w:rPr>
          <w:rFonts w:ascii="Bookman Old Style" w:eastAsia="Calibri" w:hAnsi="Bookman Old Style" w:cs="Arial"/>
          <w:b/>
          <w:lang w:eastAsia="pl-PL"/>
        </w:rPr>
        <w:t>i sposobu wyceny powinna w szczególności obejmować:</w:t>
      </w:r>
    </w:p>
    <w:p w14:paraId="5CE7CB0E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analizę makroekonomiczną , w tym: </w:t>
      </w:r>
    </w:p>
    <w:p w14:paraId="4365AE54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charakter miasta i jego perspektywy (jeżeli nie opisane jest to w lokalizacji), </w:t>
      </w:r>
    </w:p>
    <w:p w14:paraId="2EDDA8FA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stopa bezrobocia, </w:t>
      </w:r>
    </w:p>
    <w:p w14:paraId="08A85E35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przeciętne wynagrodzenie, </w:t>
      </w:r>
    </w:p>
    <w:p w14:paraId="3E32D37F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projektowane nowe inwestycje, które wpłyną na rynek pracy, </w:t>
      </w:r>
    </w:p>
    <w:p w14:paraId="3EE88A7A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analizę mikroekonomiczną, w tym:</w:t>
      </w:r>
    </w:p>
    <w:p w14:paraId="7A152DE7" w14:textId="77777777" w:rsidR="00566105" w:rsidRPr="00A2222C" w:rsidRDefault="00566105" w:rsidP="00566105">
      <w:pPr>
        <w:numPr>
          <w:ilvl w:val="0"/>
          <w:numId w:val="24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relacje popytu i podaży danego typu nieruchomości : zapotrzebowanie, przeciętny okres wystawienia nieruchomości na sprzedaż, </w:t>
      </w:r>
    </w:p>
    <w:p w14:paraId="198EF0FB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przegląd dokonanych transakcji na właściwym rynku, w tym: </w:t>
      </w:r>
    </w:p>
    <w:p w14:paraId="1BBF7C9E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transakcje sprzedaży nieruchomości podobnych rodzajowo (w zestawieniu tabelarycznym z podaniem miesiąca i roku, ulicy, powierzchni użytkowej budynków z wyszczególnieniem rodzaju obiektu oraz ceny jednostkowej), </w:t>
      </w:r>
    </w:p>
    <w:p w14:paraId="1C1C6C0D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transakcje sprzedaży nieruchomości o charakterze komercyjnym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o podobnym sposobie użytkowania, </w:t>
      </w:r>
    </w:p>
    <w:p w14:paraId="096A0079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rynek wynajmu powierzchni komercyjnych: </w:t>
      </w:r>
    </w:p>
    <w:p w14:paraId="42A0DBF4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stawki czynszu najmu/dzierżawy, </w:t>
      </w:r>
    </w:p>
    <w:p w14:paraId="3022E9BF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poziom wydatków operacyjnych nieruchomości o podobnym charakterze, </w:t>
      </w:r>
    </w:p>
    <w:p w14:paraId="466E1084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stopy zwrotu, </w:t>
      </w:r>
    </w:p>
    <w:p w14:paraId="077C606A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poziom pustostanów i zaległości czynszowych oraz ewentualnych zwolnień z płatności czynszu itp., </w:t>
      </w:r>
    </w:p>
    <w:p w14:paraId="498B686C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dokonanie charakterystyki nieruchomości zawartych w bazie transakcyjnej pod względem cen i cech nieruchomości wpływających na poziom ich cen oraz warunków zawarcia transakcji obejmującej nieruchomości będące przedmiotem obrotu na obszarze danego rynku,</w:t>
      </w:r>
    </w:p>
    <w:p w14:paraId="0431CDA1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opis rynku nieruchomości w zakresie uzyskiwanych cen transakcyjnych </w:t>
      </w:r>
      <w:r w:rsidRPr="00A2222C">
        <w:rPr>
          <w:rFonts w:ascii="Bookman Old Style" w:eastAsia="Calibri" w:hAnsi="Bookman Old Style" w:cs="Arial"/>
          <w:lang w:eastAsia="pl-PL"/>
        </w:rPr>
        <w:br/>
        <w:t>i uwzględnionych cech rynkowych, w tym także określenia kształtowania się zmian cen nieruchomości na obszarze danego rynku w ciągu okresu ostatnich 3 lat,</w:t>
      </w:r>
    </w:p>
    <w:p w14:paraId="05AA5D87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opracowanie modelu kształtowania się wartości nieruchomości na terenie danego rynku ze względu na cechy uwzględnione w analizie (trend zmiany cen na rynku na dzień wyceny),</w:t>
      </w:r>
    </w:p>
    <w:p w14:paraId="73D2B4D2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Opracowanie prognozy zachowania się rynku obejmującej co najmniej okres przewidywanej ekspozycji rynkowej wycenianej nieruchomości w przypadku przeznaczenia jej do sprzedaży. </w:t>
      </w:r>
    </w:p>
    <w:p w14:paraId="756FBFA4" w14:textId="77777777" w:rsidR="00EE31CD" w:rsidRPr="00A2222C" w:rsidRDefault="00EE31CD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5B17F162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t>Opis i charakterystyka nieruchomości powinny zawierać w szczególności:</w:t>
      </w:r>
    </w:p>
    <w:p w14:paraId="409431B7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obszary ryzyka związane z nieruchomością, jak np. ryzyko rynku (rodzaj nieruchomości), cechy fizyczne nieruchomości (powierzchnia, standard), ryzyko prawne (informacje dotyczące uregulowania stanu prawnego, dokumentacji pozwoleń na budowę, użytkowanie itp.), ryzyko związane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lastRenderedPageBreak/>
        <w:t>z przeznaczeniem nieruchomości w miejscowym planie zagospodarowania przestrzennego, ryzyko techniczne (związane ze stanem zaawansowania inwestycji, dostępnością mediów, stopniem zużycia), ryzyko spowodowane obciążeniem publiczno-prawnymi oraz zmianami administracyjnymi, ryzyko otoczenia i sąsiedztwa nieruchomości, zagrożenia środowiskowe (tereny zalewowe, skażenie środowiska itp.), ryzyko możliwości generowania trwałych dochodów (jeśli dotyczy),</w:t>
      </w:r>
    </w:p>
    <w:p w14:paraId="10440FA7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opis nieruchomości obejmujący wskazanie i omówienie silnych i słabych stron nieruchomości oraz szans i zagrożeń ze strony otoczenia nieruchomości, jak np. ogólna atrakcyjność nieruchomości (atuty), niekorzystne cechy nieruchomości, obciążenia na nieruchomości, przewidywany wzrost kosztów obsługi nieruchomości, ryzyko wzrostu poziomu pustostanów i opóźnienia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>w płatnościach (jeśli dotyczy), ryzyko zmian lokalnych preferencji, ryzyko wynikające z przewidywanego sąsiedztwa, kierunki rozwoju terenów przyległych (nieuciążliwe, uciążliwe; jakie),</w:t>
      </w:r>
    </w:p>
    <w:p w14:paraId="1E1928CD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określenie, jak – w relacji do oszacowanej wartości rynkowej – kształtuje się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>z punktu widzenia wiodących cech rynkowych danej nieruchomości optymalna cena wywoławcza, przy której Zamawiający powinien rozpocząć ekspozycję rynkową w celu sprzedaży nieruchomości.</w:t>
      </w:r>
    </w:p>
    <w:p w14:paraId="463EFD9D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uzasadnione i szczegółowo opisane określenie prognozowanego czasu ekspozycji rynkowej prowadzącej do sprzedaży wycenianej nieruchomości na danym rynku przy założeniu, że zostanie ona wystawiona na rynek za cenę wywoławczą określoną wg punktu poprzedzającego,</w:t>
      </w:r>
    </w:p>
    <w:p w14:paraId="79945243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  <w:sectPr w:rsidR="00566105" w:rsidRPr="00A2222C" w:rsidSect="00133B4E">
          <w:footerReference w:type="default" r:id="rId9"/>
          <w:footerReference w:type="first" r:id="rId10"/>
          <w:pgSz w:w="11906" w:h="16838" w:code="9"/>
          <w:pgMar w:top="1417" w:right="1417" w:bottom="1417" w:left="1417" w:header="113" w:footer="699" w:gutter="0"/>
          <w:cols w:space="708"/>
          <w:titlePg/>
          <w:docGrid w:linePitch="360"/>
        </w:sectPr>
      </w:pPr>
    </w:p>
    <w:p w14:paraId="4A24D990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lastRenderedPageBreak/>
        <w:t>Niniejsze wytyczne:</w:t>
      </w:r>
    </w:p>
    <w:p w14:paraId="02BB41A8" w14:textId="77777777" w:rsidR="00566105" w:rsidRPr="00A2222C" w:rsidRDefault="00566105" w:rsidP="00EE31CD">
      <w:pPr>
        <w:numPr>
          <w:ilvl w:val="0"/>
          <w:numId w:val="28"/>
        </w:numPr>
        <w:autoSpaceDE w:val="0"/>
        <w:autoSpaceDN w:val="0"/>
        <w:adjustRightInd w:val="0"/>
        <w:spacing w:after="147" w:line="240" w:lineRule="auto"/>
        <w:ind w:left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nie naruszają zasad wyceny określonych w przepisach prawa, standardach zawodowych i notach interpretacyjnych, obowiązujących rzeczoznawców majątkowych,</w:t>
      </w:r>
    </w:p>
    <w:p w14:paraId="64D2836D" w14:textId="77777777" w:rsidR="00566105" w:rsidRPr="00A2222C" w:rsidRDefault="00566105" w:rsidP="00EE31CD">
      <w:pPr>
        <w:numPr>
          <w:ilvl w:val="0"/>
          <w:numId w:val="28"/>
        </w:numPr>
        <w:autoSpaceDE w:val="0"/>
        <w:autoSpaceDN w:val="0"/>
        <w:adjustRightInd w:val="0"/>
        <w:spacing w:after="147" w:line="240" w:lineRule="auto"/>
        <w:ind w:left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nie naruszają autonomii rzeczoznawcy majątkowego w zakresie wyboru podejścia, metody i techniki wyceny nieruchomości,</w:t>
      </w:r>
    </w:p>
    <w:p w14:paraId="7B08CBAE" w14:textId="77777777" w:rsidR="003D383B" w:rsidRPr="00DA1B57" w:rsidRDefault="00566105" w:rsidP="00DA1B57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Bookman Old Style" w:eastAsia="Calibri" w:hAnsi="Bookman Old Style" w:cs="Arial"/>
          <w:lang w:eastAsia="pl-PL"/>
        </w:rPr>
      </w:pPr>
      <w:r w:rsidRPr="00DA1B57">
        <w:rPr>
          <w:rFonts w:ascii="Bookman Old Style" w:eastAsia="Calibri" w:hAnsi="Bookman Old Style" w:cs="Arial"/>
          <w:lang w:eastAsia="pl-PL"/>
        </w:rPr>
        <w:t xml:space="preserve">stanowią uzupełnienie minimalnych wymogów wyceny określonych </w:t>
      </w:r>
      <w:r w:rsidR="00EE31CD" w:rsidRPr="00DA1B57">
        <w:rPr>
          <w:rFonts w:ascii="Bookman Old Style" w:eastAsia="Calibri" w:hAnsi="Bookman Old Style" w:cs="Arial"/>
          <w:lang w:eastAsia="pl-PL"/>
        </w:rPr>
        <w:br/>
      </w:r>
      <w:r w:rsidRPr="00DA1B57">
        <w:rPr>
          <w:rFonts w:ascii="Bookman Old Style" w:eastAsia="Calibri" w:hAnsi="Bookman Old Style" w:cs="Arial"/>
          <w:lang w:eastAsia="pl-PL"/>
        </w:rPr>
        <w:t xml:space="preserve">w powołanych wyżej regulacjach niezbędne ze względu na uzasadnione interesy ekonomiczne Zamawiającego, </w:t>
      </w:r>
      <w:r w:rsidR="00DA1B57">
        <w:rPr>
          <w:rFonts w:ascii="Bookman Old Style" w:eastAsia="Calibri" w:hAnsi="Bookman Old Style" w:cs="Arial"/>
          <w:lang w:eastAsia="pl-PL"/>
        </w:rPr>
        <w:t xml:space="preserve">będącego podmiotem publicznym. </w:t>
      </w:r>
    </w:p>
    <w:p w14:paraId="1B7AD65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7C7787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C02664A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31ADC1B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87ACCA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2A0907A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776FF89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B36064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29AE38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B1670F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6F8171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69B582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092895E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0ACBEE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E238E8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51F0A17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2D2C74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B34E8F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7D9CEE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9E2595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B8A431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23C6CC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326A4C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C8D2C62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2EEC8943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35AAB2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863D80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963192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9C89EC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07FCEF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34E7E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B14589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5C5709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27CFFD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06F8A6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1CC30B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47356F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7DCEC9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16E58E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155077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60BEB2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249C9E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3D30552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17FFE4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64B7C7C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>
        <w:rPr>
          <w:rFonts w:ascii="Bookman Old Style" w:eastAsia="Times New Roman" w:hAnsi="Bookman Old Style" w:cs="Arial"/>
          <w:bCs/>
          <w:lang w:eastAsia="pl-PL"/>
        </w:rPr>
        <w:t>Załącznik Nr 3</w:t>
      </w:r>
    </w:p>
    <w:p w14:paraId="68F35079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59633155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do umowy nr ………………………………….</w:t>
      </w:r>
    </w:p>
    <w:p w14:paraId="4D6881FD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3D4FA745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z dnia ………………………</w:t>
      </w:r>
    </w:p>
    <w:p w14:paraId="33D0CC2C" w14:textId="77777777" w:rsidR="00952CE2" w:rsidRDefault="00952CE2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6C35801C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5B80A0FD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70ACFC9F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3764637D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2149727A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19B9716A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Bookman Old Style" w:eastAsia="Calibri" w:hAnsi="Bookman Old Style" w:cs="Arial"/>
          <w:b/>
          <w:lang w:eastAsia="pl-PL"/>
        </w:rPr>
      </w:pPr>
      <w:r w:rsidRPr="003D383B">
        <w:rPr>
          <w:rFonts w:ascii="Bookman Old Style" w:eastAsia="Calibri" w:hAnsi="Bookman Old Style" w:cs="Arial"/>
          <w:b/>
          <w:lang w:eastAsia="pl-PL"/>
        </w:rPr>
        <w:t>LISTA OSÓB REALIZUJĄCYCH NINIEJSZĄ UMOWĘ</w:t>
      </w:r>
    </w:p>
    <w:p w14:paraId="7A40A0BC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Bookman Old Style" w:eastAsia="Calibri" w:hAnsi="Bookman Old Style" w:cs="Arial"/>
          <w:b/>
          <w:lang w:eastAsia="pl-PL"/>
        </w:rPr>
      </w:pPr>
    </w:p>
    <w:p w14:paraId="1C63331A" w14:textId="77777777" w:rsidR="003D383B" w:rsidRDefault="00DA1B57" w:rsidP="00DA1B57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480" w:lineRule="auto"/>
        <w:ind w:left="0" w:right="11" w:firstLine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…………………………………………………………………………………………………..</w:t>
      </w:r>
    </w:p>
    <w:p w14:paraId="24AC2804" w14:textId="77777777" w:rsidR="00DA1B57" w:rsidRDefault="00DA1B57" w:rsidP="00DA1B57">
      <w:pPr>
        <w:autoSpaceDE w:val="0"/>
        <w:autoSpaceDN w:val="0"/>
        <w:adjustRightInd w:val="0"/>
        <w:spacing w:after="0" w:line="48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>2. ………………………………………………………………………………………………………..</w:t>
      </w:r>
    </w:p>
    <w:p w14:paraId="7B87E470" w14:textId="49C55F12" w:rsidR="00DA1B57" w:rsidRPr="00DA1B57" w:rsidRDefault="00DA1B57" w:rsidP="00DA1B57">
      <w:pPr>
        <w:autoSpaceDE w:val="0"/>
        <w:autoSpaceDN w:val="0"/>
        <w:adjustRightInd w:val="0"/>
        <w:spacing w:after="0" w:line="480" w:lineRule="auto"/>
        <w:ind w:right="11"/>
        <w:rPr>
          <w:rFonts w:ascii="Bookman Old Style" w:hAnsi="Bookman Old Style"/>
        </w:rPr>
      </w:pPr>
    </w:p>
    <w:sectPr w:rsidR="00DA1B57" w:rsidRPr="00DA1B57" w:rsidSect="00952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C740E" w14:textId="77777777" w:rsidR="0083547F" w:rsidRDefault="0083547F" w:rsidP="00566105">
      <w:pPr>
        <w:spacing w:after="0" w:line="240" w:lineRule="auto"/>
      </w:pPr>
      <w:r>
        <w:separator/>
      </w:r>
    </w:p>
  </w:endnote>
  <w:endnote w:type="continuationSeparator" w:id="0">
    <w:p w14:paraId="7E9A71C5" w14:textId="77777777" w:rsidR="0083547F" w:rsidRDefault="0083547F" w:rsidP="00566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7EEDA" w14:textId="35ABDF3B" w:rsidR="00952CE2" w:rsidRPr="00CC42B4" w:rsidRDefault="00952CE2">
    <w:pPr>
      <w:pStyle w:val="Stopka"/>
      <w:jc w:val="right"/>
      <w:rPr>
        <w:rFonts w:ascii="Bookman Old Style" w:hAnsi="Bookman Old Style"/>
        <w:sz w:val="18"/>
        <w:szCs w:val="18"/>
      </w:rPr>
    </w:pPr>
    <w:r w:rsidRPr="00CC42B4">
      <w:rPr>
        <w:rFonts w:ascii="Bookman Old Style" w:hAnsi="Bookman Old Style"/>
        <w:sz w:val="18"/>
        <w:szCs w:val="18"/>
      </w:rPr>
      <w:t xml:space="preserve">Strona </w:t>
    </w:r>
    <w:r w:rsidRPr="00CC42B4">
      <w:rPr>
        <w:rFonts w:ascii="Bookman Old Style" w:hAnsi="Bookman Old Style"/>
        <w:b/>
        <w:sz w:val="18"/>
        <w:szCs w:val="18"/>
      </w:rPr>
      <w:fldChar w:fldCharType="begin"/>
    </w:r>
    <w:r w:rsidRPr="00CC42B4">
      <w:rPr>
        <w:rFonts w:ascii="Bookman Old Style" w:hAnsi="Bookman Old Style"/>
        <w:b/>
        <w:sz w:val="18"/>
        <w:szCs w:val="18"/>
      </w:rPr>
      <w:instrText>PAGE</w:instrText>
    </w:r>
    <w:r w:rsidRPr="00CC42B4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10</w:t>
    </w:r>
    <w:r w:rsidRPr="00CC42B4">
      <w:rPr>
        <w:rFonts w:ascii="Bookman Old Style" w:hAnsi="Bookman Old Style"/>
        <w:b/>
        <w:sz w:val="18"/>
        <w:szCs w:val="18"/>
      </w:rPr>
      <w:fldChar w:fldCharType="end"/>
    </w:r>
    <w:r w:rsidRPr="00CC42B4">
      <w:rPr>
        <w:rFonts w:ascii="Bookman Old Style" w:hAnsi="Bookman Old Style"/>
        <w:sz w:val="18"/>
        <w:szCs w:val="18"/>
      </w:rPr>
      <w:t xml:space="preserve"> z </w:t>
    </w:r>
    <w:r w:rsidRPr="00CC42B4">
      <w:rPr>
        <w:rFonts w:ascii="Bookman Old Style" w:hAnsi="Bookman Old Style"/>
        <w:b/>
        <w:sz w:val="18"/>
        <w:szCs w:val="18"/>
      </w:rPr>
      <w:fldChar w:fldCharType="begin"/>
    </w:r>
    <w:r w:rsidRPr="00CC42B4">
      <w:rPr>
        <w:rFonts w:ascii="Bookman Old Style" w:hAnsi="Bookman Old Style"/>
        <w:b/>
        <w:sz w:val="18"/>
        <w:szCs w:val="18"/>
      </w:rPr>
      <w:instrText>NUMPAGES</w:instrText>
    </w:r>
    <w:r w:rsidRPr="00CC42B4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14</w:t>
    </w:r>
    <w:r w:rsidRPr="00CC42B4">
      <w:rPr>
        <w:rFonts w:ascii="Bookman Old Style" w:hAnsi="Bookman Old Style"/>
        <w:b/>
        <w:sz w:val="18"/>
        <w:szCs w:val="18"/>
      </w:rPr>
      <w:fldChar w:fldCharType="end"/>
    </w:r>
  </w:p>
  <w:p w14:paraId="5D930B98" w14:textId="77777777" w:rsidR="00952CE2" w:rsidRDefault="00952C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42E14" w14:textId="742C1929" w:rsidR="00952CE2" w:rsidRPr="00133B4E" w:rsidRDefault="00952CE2" w:rsidP="00133B4E">
    <w:pPr>
      <w:pStyle w:val="Stopka"/>
      <w:jc w:val="right"/>
      <w:rPr>
        <w:rFonts w:ascii="Bookman Old Style" w:hAnsi="Bookman Old Style"/>
        <w:sz w:val="18"/>
        <w:szCs w:val="18"/>
      </w:rPr>
    </w:pPr>
    <w:r w:rsidRPr="00133B4E">
      <w:rPr>
        <w:rFonts w:ascii="Bookman Old Style" w:hAnsi="Bookman Old Style"/>
        <w:sz w:val="18"/>
        <w:szCs w:val="18"/>
      </w:rPr>
      <w:t xml:space="preserve">Strona </w:t>
    </w:r>
    <w:r w:rsidRPr="00133B4E">
      <w:rPr>
        <w:rFonts w:ascii="Bookman Old Style" w:hAnsi="Bookman Old Style"/>
        <w:b/>
        <w:sz w:val="18"/>
        <w:szCs w:val="18"/>
      </w:rPr>
      <w:fldChar w:fldCharType="begin"/>
    </w:r>
    <w:r w:rsidRPr="00133B4E">
      <w:rPr>
        <w:rFonts w:ascii="Bookman Old Style" w:hAnsi="Bookman Old Style"/>
        <w:b/>
        <w:sz w:val="18"/>
        <w:szCs w:val="18"/>
      </w:rPr>
      <w:instrText>PAGE</w:instrText>
    </w:r>
    <w:r w:rsidRPr="00133B4E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</w:t>
    </w:r>
    <w:r w:rsidRPr="00133B4E">
      <w:rPr>
        <w:rFonts w:ascii="Bookman Old Style" w:hAnsi="Bookman Old Style"/>
        <w:b/>
        <w:sz w:val="18"/>
        <w:szCs w:val="18"/>
      </w:rPr>
      <w:fldChar w:fldCharType="end"/>
    </w:r>
    <w:r w:rsidRPr="00133B4E">
      <w:rPr>
        <w:rFonts w:ascii="Bookman Old Style" w:hAnsi="Bookman Old Style"/>
        <w:sz w:val="18"/>
        <w:szCs w:val="18"/>
      </w:rPr>
      <w:t xml:space="preserve"> z </w:t>
    </w:r>
    <w:r w:rsidRPr="00133B4E">
      <w:rPr>
        <w:rFonts w:ascii="Bookman Old Style" w:hAnsi="Bookman Old Style"/>
        <w:b/>
        <w:sz w:val="18"/>
        <w:szCs w:val="18"/>
      </w:rPr>
      <w:fldChar w:fldCharType="begin"/>
    </w:r>
    <w:r w:rsidRPr="00133B4E">
      <w:rPr>
        <w:rFonts w:ascii="Bookman Old Style" w:hAnsi="Bookman Old Style"/>
        <w:b/>
        <w:sz w:val="18"/>
        <w:szCs w:val="18"/>
      </w:rPr>
      <w:instrText>NUMPAGES</w:instrText>
    </w:r>
    <w:r w:rsidRPr="00133B4E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14</w:t>
    </w:r>
    <w:r w:rsidRPr="00133B4E">
      <w:rPr>
        <w:rFonts w:ascii="Bookman Old Style" w:hAnsi="Bookman Old Style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A2376" w14:textId="77777777" w:rsidR="0083547F" w:rsidRDefault="0083547F" w:rsidP="00566105">
      <w:pPr>
        <w:spacing w:after="0" w:line="240" w:lineRule="auto"/>
      </w:pPr>
      <w:r>
        <w:separator/>
      </w:r>
    </w:p>
  </w:footnote>
  <w:footnote w:type="continuationSeparator" w:id="0">
    <w:p w14:paraId="2285202E" w14:textId="77777777" w:rsidR="0083547F" w:rsidRDefault="0083547F" w:rsidP="00566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4F7D"/>
    <w:multiLevelType w:val="hybridMultilevel"/>
    <w:tmpl w:val="58FADC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96D27C58">
      <w:start w:val="1"/>
      <w:numFmt w:val="lowerLetter"/>
      <w:lvlText w:val="%5)"/>
      <w:lvlJc w:val="left"/>
      <w:pPr>
        <w:ind w:left="4451" w:hanging="360"/>
      </w:pPr>
      <w:rPr>
        <w:rFonts w:ascii="Bookman Old Style" w:eastAsiaTheme="minorHAnsi" w:hAnsi="Bookman Old Style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6150185"/>
    <w:multiLevelType w:val="hybridMultilevel"/>
    <w:tmpl w:val="E3EA1FA6"/>
    <w:lvl w:ilvl="0" w:tplc="5F1C4C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12055"/>
    <w:multiLevelType w:val="hybridMultilevel"/>
    <w:tmpl w:val="E76CCD50"/>
    <w:lvl w:ilvl="0" w:tplc="96F6CD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85F64"/>
    <w:multiLevelType w:val="singleLevel"/>
    <w:tmpl w:val="73166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9327DE3"/>
    <w:multiLevelType w:val="hybridMultilevel"/>
    <w:tmpl w:val="F86E44C0"/>
    <w:lvl w:ilvl="0" w:tplc="75D61EE8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900EDED2">
      <w:start w:val="1"/>
      <w:numFmt w:val="lowerLetter"/>
      <w:lvlText w:val="%3."/>
      <w:lvlJc w:val="left"/>
      <w:pPr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1462D66">
      <w:start w:val="1"/>
      <w:numFmt w:val="decimal"/>
      <w:lvlText w:val="%5)"/>
      <w:lvlJc w:val="left"/>
      <w:pPr>
        <w:ind w:left="3795" w:hanging="555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859F1"/>
    <w:multiLevelType w:val="hybridMultilevel"/>
    <w:tmpl w:val="9CAAA69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28D6420"/>
    <w:multiLevelType w:val="hybridMultilevel"/>
    <w:tmpl w:val="AAD09B5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AE0BB8"/>
    <w:multiLevelType w:val="hybridMultilevel"/>
    <w:tmpl w:val="91CA6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0D9D"/>
    <w:multiLevelType w:val="hybridMultilevel"/>
    <w:tmpl w:val="21D6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352B1"/>
    <w:multiLevelType w:val="hybridMultilevel"/>
    <w:tmpl w:val="D190156A"/>
    <w:lvl w:ilvl="0" w:tplc="F5904EDC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662864"/>
    <w:multiLevelType w:val="hybridMultilevel"/>
    <w:tmpl w:val="150CC45A"/>
    <w:lvl w:ilvl="0" w:tplc="B2B09C48">
      <w:start w:val="1"/>
      <w:numFmt w:val="decimal"/>
      <w:lvlText w:val="%1)"/>
      <w:lvlJc w:val="left"/>
      <w:pPr>
        <w:ind w:left="355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2" w15:restartNumberingAfterBreak="0">
    <w:nsid w:val="33A449B9"/>
    <w:multiLevelType w:val="hybridMultilevel"/>
    <w:tmpl w:val="3F04E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36EE7"/>
    <w:multiLevelType w:val="hybridMultilevel"/>
    <w:tmpl w:val="2AC4290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15329BA2">
      <w:start w:val="1"/>
      <w:numFmt w:val="lowerLetter"/>
      <w:lvlText w:val="%2."/>
      <w:lvlJc w:val="left"/>
      <w:pPr>
        <w:ind w:left="56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3B3647F6"/>
    <w:multiLevelType w:val="hybridMultilevel"/>
    <w:tmpl w:val="73BC58B4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6FFC7D22">
      <w:start w:val="1"/>
      <w:numFmt w:val="decimal"/>
      <w:lvlText w:val="%2."/>
      <w:lvlJc w:val="left"/>
      <w:pPr>
        <w:ind w:left="5605" w:hanging="360"/>
      </w:pPr>
      <w:rPr>
        <w:rFonts w:hint="default"/>
      </w:rPr>
    </w:lvl>
    <w:lvl w:ilvl="2" w:tplc="3572BD2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07097"/>
    <w:multiLevelType w:val="hybridMultilevel"/>
    <w:tmpl w:val="4A565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085EA1"/>
    <w:multiLevelType w:val="hybridMultilevel"/>
    <w:tmpl w:val="3E1ACB4A"/>
    <w:lvl w:ilvl="0" w:tplc="6CF8E428">
      <w:start w:val="1"/>
      <w:numFmt w:val="lowerLetter"/>
      <w:lvlText w:val="%1)"/>
      <w:lvlJc w:val="left"/>
      <w:pPr>
        <w:ind w:left="1866" w:hanging="360"/>
      </w:pPr>
      <w:rPr>
        <w:rFonts w:ascii="Bookman Old Style" w:eastAsiaTheme="minorHAnsi" w:hAnsi="Bookman Old Style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562981"/>
    <w:multiLevelType w:val="hybridMultilevel"/>
    <w:tmpl w:val="FF2E4F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D46A7"/>
    <w:multiLevelType w:val="hybridMultilevel"/>
    <w:tmpl w:val="76D07E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8D3786"/>
    <w:multiLevelType w:val="hybridMultilevel"/>
    <w:tmpl w:val="A47A658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5A7C7F"/>
    <w:multiLevelType w:val="hybridMultilevel"/>
    <w:tmpl w:val="CF6604A4"/>
    <w:lvl w:ilvl="0" w:tplc="900EDED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470EE68">
      <w:start w:val="1"/>
      <w:numFmt w:val="lowerLetter"/>
      <w:lvlText w:val="%3)"/>
      <w:lvlJc w:val="left"/>
      <w:pPr>
        <w:ind w:left="2160" w:hanging="180"/>
      </w:pPr>
      <w:rPr>
        <w:rFonts w:ascii="Bookman Old Style" w:eastAsia="Times New Roman" w:hAnsi="Bookman Old Style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633BF0"/>
    <w:multiLevelType w:val="hybridMultilevel"/>
    <w:tmpl w:val="D7184374"/>
    <w:lvl w:ilvl="0" w:tplc="F4E0F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DA394C"/>
    <w:multiLevelType w:val="hybridMultilevel"/>
    <w:tmpl w:val="5214576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A1C6B83E">
      <w:start w:val="1"/>
      <w:numFmt w:val="lowerLetter"/>
      <w:lvlText w:val="%5)"/>
      <w:lvlJc w:val="left"/>
      <w:pPr>
        <w:ind w:left="4451" w:hanging="360"/>
      </w:pPr>
      <w:rPr>
        <w:rFonts w:ascii="Bookman Old Style" w:eastAsiaTheme="minorHAnsi" w:hAnsi="Bookman Old Style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5A721BE0"/>
    <w:multiLevelType w:val="hybridMultilevel"/>
    <w:tmpl w:val="47AE2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637B9A"/>
    <w:multiLevelType w:val="hybridMultilevel"/>
    <w:tmpl w:val="187A6AB6"/>
    <w:lvl w:ilvl="0" w:tplc="371A47D4">
      <w:start w:val="1"/>
      <w:numFmt w:val="decimal"/>
      <w:lvlText w:val="%1."/>
      <w:lvlJc w:val="left"/>
      <w:pPr>
        <w:ind w:left="360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327684">
      <w:start w:val="1"/>
      <w:numFmt w:val="lowerLetter"/>
      <w:lvlText w:val="%2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62E6494">
      <w:start w:val="1"/>
      <w:numFmt w:val="lowerRoman"/>
      <w:lvlText w:val="%3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C870AC">
      <w:start w:val="1"/>
      <w:numFmt w:val="decimal"/>
      <w:lvlText w:val="%4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C5C7606">
      <w:start w:val="1"/>
      <w:numFmt w:val="lowerLetter"/>
      <w:lvlText w:val="%5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36405B6">
      <w:start w:val="1"/>
      <w:numFmt w:val="lowerRoman"/>
      <w:lvlText w:val="%6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49594">
      <w:start w:val="1"/>
      <w:numFmt w:val="decimal"/>
      <w:lvlText w:val="%7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FA98C2">
      <w:start w:val="1"/>
      <w:numFmt w:val="lowerLetter"/>
      <w:lvlText w:val="%8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7428BA8">
      <w:start w:val="1"/>
      <w:numFmt w:val="lowerRoman"/>
      <w:lvlText w:val="%9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F127560"/>
    <w:multiLevelType w:val="hybridMultilevel"/>
    <w:tmpl w:val="25D6DAE0"/>
    <w:lvl w:ilvl="0" w:tplc="7F6CD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E10759"/>
    <w:multiLevelType w:val="hybridMultilevel"/>
    <w:tmpl w:val="6E3ED69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86B2D30"/>
    <w:multiLevelType w:val="hybridMultilevel"/>
    <w:tmpl w:val="7B2E22F6"/>
    <w:lvl w:ilvl="0" w:tplc="93AA53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657E05"/>
    <w:multiLevelType w:val="hybridMultilevel"/>
    <w:tmpl w:val="D90E86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Roman"/>
      <w:lvlText w:val="%2."/>
      <w:lvlJc w:val="righ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705"/>
      </w:pPr>
      <w:rPr>
        <w:rFonts w:ascii="Symbol" w:hAnsi="Symbol" w:hint="default"/>
      </w:rPr>
    </w:lvl>
    <w:lvl w:ilvl="4" w:tplc="50E4BA48">
      <w:start w:val="1"/>
      <w:numFmt w:val="lowerLetter"/>
      <w:lvlText w:val="%5)"/>
      <w:lvlJc w:val="left"/>
      <w:pPr>
        <w:ind w:left="567" w:hanging="283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E81C5F"/>
    <w:multiLevelType w:val="hybridMultilevel"/>
    <w:tmpl w:val="61FA0FC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3B42313"/>
    <w:multiLevelType w:val="hybridMultilevel"/>
    <w:tmpl w:val="B93E0CD8"/>
    <w:lvl w:ilvl="0" w:tplc="C76AAB9A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2" w15:restartNumberingAfterBreak="0">
    <w:nsid w:val="76EE6AC5"/>
    <w:multiLevelType w:val="hybridMultilevel"/>
    <w:tmpl w:val="C2966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3C2EEE"/>
    <w:multiLevelType w:val="hybridMultilevel"/>
    <w:tmpl w:val="8E780D04"/>
    <w:lvl w:ilvl="0" w:tplc="9C9EE632">
      <w:start w:val="1"/>
      <w:numFmt w:val="lowerLetter"/>
      <w:lvlText w:val="%1)"/>
      <w:lvlJc w:val="left"/>
      <w:pPr>
        <w:ind w:left="1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34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DA3AD8"/>
    <w:multiLevelType w:val="hybridMultilevel"/>
    <w:tmpl w:val="715C3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932738">
    <w:abstractNumId w:val="12"/>
  </w:num>
  <w:num w:numId="2" w16cid:durableId="514927364">
    <w:abstractNumId w:val="0"/>
  </w:num>
  <w:num w:numId="3" w16cid:durableId="188029199">
    <w:abstractNumId w:val="23"/>
  </w:num>
  <w:num w:numId="4" w16cid:durableId="20132652">
    <w:abstractNumId w:val="34"/>
  </w:num>
  <w:num w:numId="5" w16cid:durableId="527723523">
    <w:abstractNumId w:val="24"/>
  </w:num>
  <w:num w:numId="6" w16cid:durableId="1148130197">
    <w:abstractNumId w:val="3"/>
  </w:num>
  <w:num w:numId="7" w16cid:durableId="1965576288">
    <w:abstractNumId w:val="33"/>
  </w:num>
  <w:num w:numId="8" w16cid:durableId="1805730879">
    <w:abstractNumId w:val="4"/>
  </w:num>
  <w:num w:numId="9" w16cid:durableId="7312676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63349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75937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821741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5493133">
    <w:abstractNumId w:val="16"/>
  </w:num>
  <w:num w:numId="14" w16cid:durableId="570577683">
    <w:abstractNumId w:val="13"/>
  </w:num>
  <w:num w:numId="15" w16cid:durableId="1537306713">
    <w:abstractNumId w:val="25"/>
  </w:num>
  <w:num w:numId="16" w16cid:durableId="460225190">
    <w:abstractNumId w:val="10"/>
  </w:num>
  <w:num w:numId="17" w16cid:durableId="1969359761">
    <w:abstractNumId w:val="27"/>
  </w:num>
  <w:num w:numId="18" w16cid:durableId="406078652">
    <w:abstractNumId w:val="14"/>
  </w:num>
  <w:num w:numId="19" w16cid:durableId="1956406054">
    <w:abstractNumId w:val="5"/>
  </w:num>
  <w:num w:numId="20" w16cid:durableId="1417051234">
    <w:abstractNumId w:val="9"/>
  </w:num>
  <w:num w:numId="21" w16cid:durableId="1555431974">
    <w:abstractNumId w:val="29"/>
  </w:num>
  <w:num w:numId="22" w16cid:durableId="103035099">
    <w:abstractNumId w:val="15"/>
  </w:num>
  <w:num w:numId="23" w16cid:durableId="1841457817">
    <w:abstractNumId w:val="8"/>
  </w:num>
  <w:num w:numId="24" w16cid:durableId="2120638307">
    <w:abstractNumId w:val="7"/>
  </w:num>
  <w:num w:numId="25" w16cid:durableId="1356539038">
    <w:abstractNumId w:val="20"/>
  </w:num>
  <w:num w:numId="26" w16cid:durableId="652299280">
    <w:abstractNumId w:val="18"/>
  </w:num>
  <w:num w:numId="27" w16cid:durableId="795028607">
    <w:abstractNumId w:val="22"/>
  </w:num>
  <w:num w:numId="28" w16cid:durableId="675963846">
    <w:abstractNumId w:val="26"/>
  </w:num>
  <w:num w:numId="29" w16cid:durableId="196815458">
    <w:abstractNumId w:val="1"/>
  </w:num>
  <w:num w:numId="30" w16cid:durableId="1495416760">
    <w:abstractNumId w:val="17"/>
  </w:num>
  <w:num w:numId="31" w16cid:durableId="1868177741">
    <w:abstractNumId w:val="6"/>
  </w:num>
  <w:num w:numId="32" w16cid:durableId="36318087">
    <w:abstractNumId w:val="35"/>
  </w:num>
  <w:num w:numId="33" w16cid:durableId="1478496202">
    <w:abstractNumId w:val="31"/>
  </w:num>
  <w:num w:numId="34" w16cid:durableId="2112160426">
    <w:abstractNumId w:val="11"/>
  </w:num>
  <w:num w:numId="35" w16cid:durableId="30542641">
    <w:abstractNumId w:val="30"/>
  </w:num>
  <w:num w:numId="36" w16cid:durableId="14574058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105"/>
    <w:rsid w:val="00003518"/>
    <w:rsid w:val="00052937"/>
    <w:rsid w:val="00053E23"/>
    <w:rsid w:val="00070185"/>
    <w:rsid w:val="00077DF6"/>
    <w:rsid w:val="00083342"/>
    <w:rsid w:val="000D166C"/>
    <w:rsid w:val="000D25B0"/>
    <w:rsid w:val="000D509D"/>
    <w:rsid w:val="00122DD4"/>
    <w:rsid w:val="001230B8"/>
    <w:rsid w:val="0012692B"/>
    <w:rsid w:val="00133B4E"/>
    <w:rsid w:val="001C6B7D"/>
    <w:rsid w:val="001F5987"/>
    <w:rsid w:val="0023773D"/>
    <w:rsid w:val="00244D00"/>
    <w:rsid w:val="002B3F24"/>
    <w:rsid w:val="002D60D5"/>
    <w:rsid w:val="002E2495"/>
    <w:rsid w:val="003178AD"/>
    <w:rsid w:val="00321A89"/>
    <w:rsid w:val="00342481"/>
    <w:rsid w:val="00351466"/>
    <w:rsid w:val="003713E7"/>
    <w:rsid w:val="00377CC1"/>
    <w:rsid w:val="003B711C"/>
    <w:rsid w:val="003C169C"/>
    <w:rsid w:val="003D383B"/>
    <w:rsid w:val="003E3377"/>
    <w:rsid w:val="004208B5"/>
    <w:rsid w:val="004512D5"/>
    <w:rsid w:val="00500A39"/>
    <w:rsid w:val="005143CA"/>
    <w:rsid w:val="00566105"/>
    <w:rsid w:val="00595ECF"/>
    <w:rsid w:val="00596538"/>
    <w:rsid w:val="005A0B09"/>
    <w:rsid w:val="005A6C58"/>
    <w:rsid w:val="005B5515"/>
    <w:rsid w:val="005C49D0"/>
    <w:rsid w:val="0060702A"/>
    <w:rsid w:val="0061020C"/>
    <w:rsid w:val="006443DF"/>
    <w:rsid w:val="00654AC6"/>
    <w:rsid w:val="00692F78"/>
    <w:rsid w:val="006A6010"/>
    <w:rsid w:val="006C6F39"/>
    <w:rsid w:val="007007C4"/>
    <w:rsid w:val="007764E3"/>
    <w:rsid w:val="007A6CFF"/>
    <w:rsid w:val="007B49DE"/>
    <w:rsid w:val="007B4DC7"/>
    <w:rsid w:val="007E1727"/>
    <w:rsid w:val="00810500"/>
    <w:rsid w:val="00814F09"/>
    <w:rsid w:val="00824F0D"/>
    <w:rsid w:val="0083547F"/>
    <w:rsid w:val="00844ACE"/>
    <w:rsid w:val="008C4B32"/>
    <w:rsid w:val="008D7506"/>
    <w:rsid w:val="008F71F8"/>
    <w:rsid w:val="00922F5F"/>
    <w:rsid w:val="009511E2"/>
    <w:rsid w:val="00952CE2"/>
    <w:rsid w:val="00961E93"/>
    <w:rsid w:val="0097425F"/>
    <w:rsid w:val="00986EE3"/>
    <w:rsid w:val="009930E8"/>
    <w:rsid w:val="009B3231"/>
    <w:rsid w:val="009D5480"/>
    <w:rsid w:val="00A21C53"/>
    <w:rsid w:val="00A2222C"/>
    <w:rsid w:val="00A55556"/>
    <w:rsid w:val="00A90BB3"/>
    <w:rsid w:val="00AD7BF6"/>
    <w:rsid w:val="00AF5DAD"/>
    <w:rsid w:val="00B301AB"/>
    <w:rsid w:val="00B37ADB"/>
    <w:rsid w:val="00B51717"/>
    <w:rsid w:val="00B72E03"/>
    <w:rsid w:val="00BB2A02"/>
    <w:rsid w:val="00BD0A8B"/>
    <w:rsid w:val="00BD14B0"/>
    <w:rsid w:val="00BE4575"/>
    <w:rsid w:val="00C07980"/>
    <w:rsid w:val="00C21402"/>
    <w:rsid w:val="00C223B1"/>
    <w:rsid w:val="00C32D11"/>
    <w:rsid w:val="00C34624"/>
    <w:rsid w:val="00C37054"/>
    <w:rsid w:val="00CB41AE"/>
    <w:rsid w:val="00CC1AEB"/>
    <w:rsid w:val="00CE3A76"/>
    <w:rsid w:val="00D0101F"/>
    <w:rsid w:val="00D12BBE"/>
    <w:rsid w:val="00D253CD"/>
    <w:rsid w:val="00D4594C"/>
    <w:rsid w:val="00D65059"/>
    <w:rsid w:val="00D65BC8"/>
    <w:rsid w:val="00D7176A"/>
    <w:rsid w:val="00DA1B57"/>
    <w:rsid w:val="00E6772F"/>
    <w:rsid w:val="00E707D7"/>
    <w:rsid w:val="00E87258"/>
    <w:rsid w:val="00E90544"/>
    <w:rsid w:val="00EB134A"/>
    <w:rsid w:val="00EE29AB"/>
    <w:rsid w:val="00EE31CD"/>
    <w:rsid w:val="00F030DC"/>
    <w:rsid w:val="00F05D74"/>
    <w:rsid w:val="00F23026"/>
    <w:rsid w:val="00F35FCD"/>
    <w:rsid w:val="00F65506"/>
    <w:rsid w:val="00FA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921B1"/>
  <w15:docId w15:val="{31E538C2-0B40-47CB-9AF1-7014E0353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1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6105"/>
  </w:style>
  <w:style w:type="paragraph" w:styleId="Stopka">
    <w:name w:val="footer"/>
    <w:basedOn w:val="Normalny"/>
    <w:link w:val="StopkaZnak"/>
    <w:uiPriority w:val="99"/>
    <w:unhideWhenUsed/>
    <w:rsid w:val="00566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6105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566105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566105"/>
  </w:style>
  <w:style w:type="table" w:styleId="Tabela-Siatka">
    <w:name w:val="Table Grid"/>
    <w:basedOn w:val="Standardowy"/>
    <w:uiPriority w:val="59"/>
    <w:rsid w:val="00566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566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66105"/>
  </w:style>
  <w:style w:type="character" w:styleId="Odwoanieprzypisudolnego">
    <w:name w:val="footnote reference"/>
    <w:aliases w:val="Footnote Reference Number"/>
    <w:uiPriority w:val="99"/>
    <w:rsid w:val="0056610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rsid w:val="0056610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56610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customStyle="1" w:styleId="TekstpodstawowyTekstpodstawowF2F2">
    <w:name w:val="Tekst podstawowy.Tekst podstawow.(F2).(F2)"/>
    <w:basedOn w:val="Normalny"/>
    <w:rsid w:val="00566105"/>
    <w:pPr>
      <w:spacing w:before="120" w:after="0" w:line="336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staa">
    <w:name w:val="lista a)"/>
    <w:basedOn w:val="Normalny"/>
    <w:rsid w:val="00566105"/>
    <w:pPr>
      <w:numPr>
        <w:numId w:val="3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0B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B0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F5DA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54AC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54AC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2F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2F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2F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2F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2F7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03518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424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4511</Words>
  <Characters>27068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Kulejewska Anna</dc:creator>
  <cp:lastModifiedBy>Katarzyna Boniecka</cp:lastModifiedBy>
  <cp:revision>2</cp:revision>
  <cp:lastPrinted>2023-03-29T08:08:00Z</cp:lastPrinted>
  <dcterms:created xsi:type="dcterms:W3CDTF">2023-10-19T07:46:00Z</dcterms:created>
  <dcterms:modified xsi:type="dcterms:W3CDTF">2023-10-19T07:46:00Z</dcterms:modified>
</cp:coreProperties>
</file>