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6320"/>
      </w:tblGrid>
      <w:tr w:rsidR="007A1FE0" w:rsidRPr="007A1FE0" w14:paraId="1F77AA6C" w14:textId="77777777" w:rsidTr="00F351EF">
        <w:trPr>
          <w:trHeight w:val="804"/>
        </w:trPr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562624" w14:textId="77777777" w:rsidR="007A1FE0" w:rsidRPr="007A1FE0" w:rsidRDefault="007A1FE0" w:rsidP="007A1FE0">
            <w:pPr>
              <w:jc w:val="center"/>
              <w:rPr>
                <w:rFonts w:cs="Arial"/>
              </w:rPr>
            </w:pPr>
            <w:bookmarkStart w:id="0" w:name="_Toc475440788"/>
            <w:r w:rsidRPr="007A1FE0">
              <w:rPr>
                <w:rFonts w:cs="Arial"/>
              </w:rPr>
              <w:t>nazwa elementu projektu budowlanego</w:t>
            </w:r>
          </w:p>
        </w:tc>
        <w:tc>
          <w:tcPr>
            <w:tcW w:w="6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D01F744" w14:textId="1618E548" w:rsidR="007A1FE0" w:rsidRPr="007A1FE0" w:rsidRDefault="007A1FE0" w:rsidP="007A1FE0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A1FE0">
              <w:rPr>
                <w:rFonts w:cs="Arial"/>
                <w:b/>
                <w:bCs/>
                <w:sz w:val="22"/>
                <w:szCs w:val="22"/>
              </w:rPr>
              <w:t xml:space="preserve">PROJEKT </w:t>
            </w:r>
            <w:r w:rsidR="003935D6">
              <w:rPr>
                <w:rFonts w:cs="Arial"/>
                <w:b/>
                <w:bCs/>
                <w:sz w:val="22"/>
                <w:szCs w:val="22"/>
              </w:rPr>
              <w:t>TECHNICZNY</w:t>
            </w:r>
          </w:p>
        </w:tc>
      </w:tr>
      <w:tr w:rsidR="007A1FE0" w:rsidRPr="007A1FE0" w14:paraId="318045EA" w14:textId="77777777" w:rsidTr="00F351EF">
        <w:trPr>
          <w:trHeight w:val="78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A5FC" w14:textId="77777777" w:rsidR="007A1FE0" w:rsidRPr="007A1FE0" w:rsidRDefault="007A1FE0" w:rsidP="007A1FE0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A1FE0">
              <w:rPr>
                <w:rFonts w:cs="Arial"/>
              </w:rPr>
              <w:t>nazwa zamierzenia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D98998" w14:textId="77777777" w:rsidR="007A1FE0" w:rsidRPr="007A1FE0" w:rsidRDefault="007A1FE0" w:rsidP="007A1FE0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A1FE0">
              <w:rPr>
                <w:rFonts w:cs="Arial"/>
                <w:b/>
                <w:bCs/>
                <w:sz w:val="22"/>
                <w:szCs w:val="22"/>
              </w:rPr>
              <w:t>Remont piwnic w Pałacu Staszica w Warszawie</w:t>
            </w:r>
          </w:p>
        </w:tc>
      </w:tr>
      <w:tr w:rsidR="007A1FE0" w:rsidRPr="007A1FE0" w14:paraId="68E58AE7" w14:textId="77777777" w:rsidTr="00F351EF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06F69B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>adres obiektu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32F4E8F" w14:textId="77777777" w:rsidR="007A1FE0" w:rsidRPr="007A1FE0" w:rsidRDefault="007A1FE0" w:rsidP="007A1FE0">
            <w:pPr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ul. Nowy Świat 72, 00-504 Warszawa</w:t>
            </w:r>
          </w:p>
        </w:tc>
      </w:tr>
      <w:tr w:rsidR="007A1FE0" w:rsidRPr="007A1FE0" w14:paraId="0C4E2D74" w14:textId="77777777" w:rsidTr="00F351EF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C0A5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 xml:space="preserve">kategoria obiektu budowlanego 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015607" w14:textId="77777777" w:rsidR="007A1FE0" w:rsidRPr="007A1FE0" w:rsidRDefault="007A1FE0" w:rsidP="007A1FE0">
            <w:pPr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Kategoria IX</w:t>
            </w:r>
          </w:p>
        </w:tc>
      </w:tr>
      <w:tr w:rsidR="007A1FE0" w:rsidRPr="007A1FE0" w14:paraId="43F86A0D" w14:textId="77777777" w:rsidTr="00F351EF">
        <w:trPr>
          <w:trHeight w:val="432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3265A0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>nazwa jednostki ewid.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E718496" w14:textId="77777777" w:rsidR="007A1FE0" w:rsidRPr="007A1FE0" w:rsidRDefault="007A1FE0" w:rsidP="007A1FE0">
            <w:pPr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Warszawa - Śródmieście</w:t>
            </w:r>
          </w:p>
        </w:tc>
      </w:tr>
      <w:tr w:rsidR="007A1FE0" w:rsidRPr="007A1FE0" w14:paraId="08BD0882" w14:textId="77777777" w:rsidTr="00F351EF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093C5B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>nazwa i nr obrębu ewid.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95D3B68" w14:textId="77777777" w:rsidR="007A1FE0" w:rsidRPr="007A1FE0" w:rsidRDefault="007A1FE0" w:rsidP="007A1FE0">
            <w:pPr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5-04-05</w:t>
            </w:r>
          </w:p>
        </w:tc>
      </w:tr>
      <w:tr w:rsidR="007A1FE0" w:rsidRPr="007A1FE0" w14:paraId="1106C1D6" w14:textId="77777777" w:rsidTr="00F351EF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FC234A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>numery działek ewid.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1E2B356" w14:textId="77777777" w:rsidR="007A1FE0" w:rsidRPr="007A1FE0" w:rsidRDefault="007A1FE0" w:rsidP="007A1FE0">
            <w:pPr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4</w:t>
            </w:r>
          </w:p>
        </w:tc>
      </w:tr>
      <w:tr w:rsidR="007A1FE0" w:rsidRPr="007A1FE0" w14:paraId="7E0599EB" w14:textId="77777777" w:rsidTr="00F351EF">
        <w:trPr>
          <w:trHeight w:val="696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46EF2E" w14:textId="77777777" w:rsidR="007A1FE0" w:rsidRPr="007A1FE0" w:rsidRDefault="007A1FE0" w:rsidP="007A1FE0">
            <w:pPr>
              <w:jc w:val="center"/>
              <w:rPr>
                <w:rFonts w:cs="Arial"/>
                <w:sz w:val="20"/>
                <w:szCs w:val="20"/>
              </w:rPr>
            </w:pPr>
            <w:r w:rsidRPr="007A1FE0">
              <w:rPr>
                <w:rFonts w:cs="Arial"/>
              </w:rPr>
              <w:t>imię i nazwisko lub nazwa inwestora, adres inwestora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299A4" w14:textId="77777777" w:rsidR="007A1FE0" w:rsidRPr="007A1FE0" w:rsidRDefault="007A1FE0" w:rsidP="007A1FE0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A1FE0">
              <w:rPr>
                <w:rFonts w:cs="Arial"/>
                <w:b/>
                <w:bCs/>
                <w:sz w:val="22"/>
                <w:szCs w:val="22"/>
              </w:rPr>
              <w:t>Polska Akademia Nauk</w:t>
            </w:r>
            <w:r w:rsidRPr="007A1FE0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</w:p>
          <w:p w14:paraId="2ADD11EE" w14:textId="77777777" w:rsidR="007A1FE0" w:rsidRPr="007A1FE0" w:rsidRDefault="007A1FE0" w:rsidP="007A1FE0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7A1FE0">
              <w:rPr>
                <w:rFonts w:cs="Arial"/>
                <w:sz w:val="22"/>
                <w:szCs w:val="22"/>
              </w:rPr>
              <w:t>Plac Defilad 1, 00-901 Warszawa</w:t>
            </w:r>
          </w:p>
        </w:tc>
      </w:tr>
    </w:tbl>
    <w:p w14:paraId="5FD48D98" w14:textId="77777777" w:rsidR="007A1FE0" w:rsidRPr="007A1FE0" w:rsidRDefault="007A1FE0" w:rsidP="007A1FE0">
      <w:pPr>
        <w:widowControl w:val="0"/>
        <w:suppressAutoHyphens/>
        <w:rPr>
          <w:rFonts w:ascii="Arial" w:hAnsi="Arial" w:cs="Arial"/>
          <w:szCs w:val="20"/>
          <w:highlight w:val="yellow"/>
          <w:lang w:eastAsia="ar-SA"/>
        </w:rPr>
      </w:pPr>
    </w:p>
    <w:tbl>
      <w:tblPr>
        <w:tblW w:w="934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4"/>
        <w:gridCol w:w="3728"/>
        <w:gridCol w:w="1264"/>
        <w:gridCol w:w="3090"/>
      </w:tblGrid>
      <w:tr w:rsidR="007A1FE0" w:rsidRPr="007A1FE0" w14:paraId="7196AB6A" w14:textId="77777777" w:rsidTr="007A1FE0">
        <w:trPr>
          <w:trHeight w:val="942"/>
        </w:trPr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8DA94" w14:textId="77777777" w:rsidR="007A1FE0" w:rsidRPr="007A1FE0" w:rsidRDefault="007A1FE0" w:rsidP="007A1F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 xml:space="preserve">ZAKRES OPRACOWANIA </w:t>
            </w: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6238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PEŁNIONA FUNKCJA PROJEKTOWA, IMIĘ, NAZWISKO, SPECJALNOŚĆ I NUMER UPRAWNIEŃ BUDOWLANYCH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2BAF7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DATA OPRACOWANIA</w:t>
            </w:r>
          </w:p>
        </w:tc>
        <w:tc>
          <w:tcPr>
            <w:tcW w:w="30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6B472F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PODPIS</w:t>
            </w:r>
          </w:p>
        </w:tc>
      </w:tr>
      <w:tr w:rsidR="007A1FE0" w:rsidRPr="007A1FE0" w14:paraId="4371DB70" w14:textId="77777777" w:rsidTr="007A1FE0">
        <w:trPr>
          <w:trHeight w:hRule="exact" w:val="433"/>
        </w:trPr>
        <w:tc>
          <w:tcPr>
            <w:tcW w:w="126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3AFD71" w14:textId="77777777" w:rsidR="007A1FE0" w:rsidRPr="007A1FE0" w:rsidRDefault="007A1FE0" w:rsidP="007A1FE0">
            <w:pPr>
              <w:ind w:left="113" w:right="113"/>
              <w:rPr>
                <w:rFonts w:cs="Arial"/>
                <w:sz w:val="18"/>
                <w:szCs w:val="18"/>
              </w:rPr>
            </w:pPr>
          </w:p>
          <w:p w14:paraId="3E199C50" w14:textId="6D651096" w:rsidR="007A1FE0" w:rsidRPr="007A1FE0" w:rsidRDefault="007A1FE0" w:rsidP="007A1FE0">
            <w:pPr>
              <w:ind w:left="113" w:right="113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INSTALACJA WENTYLACJI MECHANICZNEJ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6EBE" w14:textId="77777777" w:rsidR="007A1FE0" w:rsidRPr="007A1FE0" w:rsidRDefault="007A1FE0" w:rsidP="007A1FE0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A1FE0">
              <w:rPr>
                <w:rFonts w:cs="Arial"/>
                <w:b/>
                <w:bCs/>
                <w:sz w:val="18"/>
                <w:szCs w:val="18"/>
              </w:rPr>
              <w:t>PROJEKTANT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3B6C61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B99ABB" w14:textId="53C9E06F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7A1FE0" w:rsidRPr="007A1FE0" w14:paraId="3D56C09D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1FC39EC" w14:textId="77777777" w:rsidR="007A1FE0" w:rsidRPr="007A1FE0" w:rsidRDefault="007A1FE0" w:rsidP="007A1FE0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CB3B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 xml:space="preserve">mgr inż.  </w:t>
            </w:r>
            <w:r w:rsidRPr="007A1FE0">
              <w:rPr>
                <w:rFonts w:cs="Arial"/>
                <w:b/>
                <w:bCs/>
                <w:sz w:val="18"/>
                <w:szCs w:val="18"/>
              </w:rPr>
              <w:t>STANISŁAW WOŹNIAK</w:t>
            </w: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EF6EA0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3D8F2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66FD1359" w14:textId="77777777" w:rsidTr="00F351EF">
        <w:trPr>
          <w:trHeight w:val="73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442814E3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vAlign w:val="center"/>
            <w:hideMark/>
          </w:tcPr>
          <w:p w14:paraId="74B98E3D" w14:textId="050F76B6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 w:rsidRPr="007A1FE0">
              <w:rPr>
                <w:rFonts w:cs="Arial"/>
                <w:sz w:val="16"/>
                <w:szCs w:val="16"/>
              </w:rPr>
              <w:t>do projektowania i kierowania robotami budowlanymi bez ograniczeń w specjalności instalacyjnej w zakresie sieci, instalacji i urządzeń cieplnych, wentylacyjnych, gazowych, wodociągowych i kanalizacyjnych</w:t>
            </w: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92BF89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AAA88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62F520B4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15DC2569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4D1A5" w14:textId="3D49D053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 w:rsidRPr="007A1FE0">
              <w:rPr>
                <w:rFonts w:cs="Arial"/>
                <w:sz w:val="16"/>
                <w:szCs w:val="16"/>
              </w:rPr>
              <w:t>upr. nr. MAZ/0205/PWOS/06</w:t>
            </w: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95FC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35C5E2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024FFF3C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0F47CAB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F9FCF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b/>
                <w:bCs/>
                <w:sz w:val="18"/>
                <w:szCs w:val="18"/>
              </w:rPr>
              <w:t>SPRAWDZAJĄCY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B36B" w14:textId="77777777" w:rsidR="007A1FE0" w:rsidRPr="007A1FE0" w:rsidRDefault="007A1FE0" w:rsidP="007A1F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0D60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5C6300F9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1FF4EBA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C1CAC" w14:textId="77777777" w:rsidR="007A1FE0" w:rsidRPr="007A1FE0" w:rsidRDefault="007A1FE0" w:rsidP="007A1FE0">
            <w:pPr>
              <w:jc w:val="center"/>
              <w:rPr>
                <w:rFonts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 xml:space="preserve">inż. </w:t>
            </w:r>
            <w:r w:rsidRPr="007A1FE0">
              <w:rPr>
                <w:rFonts w:cs="Arial"/>
                <w:b/>
                <w:bCs/>
                <w:sz w:val="18"/>
                <w:szCs w:val="18"/>
              </w:rPr>
              <w:t>REMIGIUSZ SYLWESTRZAK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E0EE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DA43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517B2707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D2938FB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BDDF0" w14:textId="77777777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 w:rsidRPr="007A1FE0">
              <w:rPr>
                <w:rFonts w:cs="Arial"/>
                <w:sz w:val="16"/>
                <w:szCs w:val="16"/>
              </w:rPr>
              <w:t xml:space="preserve">w specjalności instalacyjno inżynieryjnej </w:t>
            </w:r>
            <w:r w:rsidRPr="007A1FE0">
              <w:rPr>
                <w:rFonts w:cs="Arial"/>
                <w:sz w:val="16"/>
                <w:szCs w:val="16"/>
              </w:rPr>
              <w:br/>
              <w:t>w zakresie instalacji sanitarnych</w:t>
            </w:r>
          </w:p>
          <w:p w14:paraId="57FDF11D" w14:textId="77777777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D6D4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4F11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1A1ECD16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C9507F0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E7E91" w14:textId="77777777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 w:rsidRPr="007A1FE0">
              <w:rPr>
                <w:rFonts w:cs="Arial"/>
                <w:sz w:val="16"/>
                <w:szCs w:val="16"/>
              </w:rPr>
              <w:t>upr. nr St-459/85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6E98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A90B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74D61DC7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AAE8069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811790" w14:textId="77777777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 w:rsidRPr="007A1FE0">
              <w:rPr>
                <w:rFonts w:cs="Arial"/>
                <w:b/>
                <w:bCs/>
                <w:sz w:val="18"/>
                <w:szCs w:val="18"/>
              </w:rPr>
              <w:t>OPRACOWUJĄCY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9382" w14:textId="77777777" w:rsidR="007A1FE0" w:rsidRPr="007A1FE0" w:rsidRDefault="007A1FE0" w:rsidP="007A1FE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A1FE0"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8B70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7A1FE0" w:rsidRPr="007A1FE0" w14:paraId="350111AA" w14:textId="77777777" w:rsidTr="00F351EF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541502E" w14:textId="77777777" w:rsidR="007A1FE0" w:rsidRPr="007A1FE0" w:rsidRDefault="007A1FE0" w:rsidP="007A1FE0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ADDC56" w14:textId="60F3495A" w:rsidR="007A1FE0" w:rsidRPr="007A1FE0" w:rsidRDefault="007A1FE0" w:rsidP="007A1FE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mgr inż. Leszek Wojciechowski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B119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EE76" w14:textId="77777777" w:rsidR="007A1FE0" w:rsidRPr="007A1FE0" w:rsidRDefault="007A1FE0" w:rsidP="007A1FE0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1FB59CEB" w14:textId="669E8F47" w:rsidR="00BA76A1" w:rsidRPr="00E57FE3" w:rsidRDefault="00BA76A1">
      <w:pPr>
        <w:rPr>
          <w:rFonts w:asciiTheme="majorHAnsi" w:hAnsiTheme="majorHAnsi"/>
          <w:b/>
          <w:sz w:val="32"/>
          <w:szCs w:val="32"/>
          <w:highlight w:val="yellow"/>
        </w:rPr>
        <w:sectPr w:rsidR="00BA76A1" w:rsidRPr="00E57FE3" w:rsidSect="005600E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418" w:left="1418" w:header="284" w:footer="0" w:gutter="0"/>
          <w:cols w:space="708"/>
          <w:titlePg/>
          <w:docGrid w:linePitch="360"/>
        </w:sectPr>
      </w:pPr>
    </w:p>
    <w:p w14:paraId="57A05E5E" w14:textId="209F70C3" w:rsidR="00BA76A1" w:rsidRPr="00E57FE3" w:rsidRDefault="00BA76A1">
      <w:pPr>
        <w:rPr>
          <w:rFonts w:asciiTheme="majorHAnsi" w:hAnsiTheme="majorHAnsi"/>
          <w:b/>
          <w:sz w:val="32"/>
          <w:szCs w:val="32"/>
          <w:highlight w:val="yellow"/>
        </w:rPr>
      </w:pPr>
    </w:p>
    <w:p w14:paraId="108C1C4F" w14:textId="77777777" w:rsidR="00F80425" w:rsidRPr="00184A2B" w:rsidRDefault="00B67B74" w:rsidP="00327874">
      <w:pPr>
        <w:pBdr>
          <w:top w:val="double" w:sz="4" w:space="1" w:color="7F7F7F" w:themeColor="text1" w:themeTint="80"/>
          <w:left w:val="double" w:sz="4" w:space="4" w:color="7F7F7F" w:themeColor="text1" w:themeTint="80"/>
          <w:bottom w:val="double" w:sz="4" w:space="1" w:color="7F7F7F" w:themeColor="text1" w:themeTint="80"/>
          <w:right w:val="double" w:sz="4" w:space="4" w:color="7F7F7F" w:themeColor="text1" w:themeTint="80"/>
        </w:pBd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  <w:r w:rsidRPr="00184A2B">
        <w:rPr>
          <w:rFonts w:asciiTheme="majorHAnsi" w:hAnsiTheme="majorHAnsi"/>
          <w:b/>
          <w:sz w:val="32"/>
          <w:szCs w:val="32"/>
        </w:rPr>
        <w:t>SPIS TREŚCI</w:t>
      </w:r>
    </w:p>
    <w:p w14:paraId="56F9829F" w14:textId="77777777" w:rsidR="003D79C5" w:rsidRPr="00184A2B" w:rsidRDefault="003D79C5">
      <w:pPr>
        <w:pStyle w:val="Spistreci1"/>
        <w:rPr>
          <w:rFonts w:asciiTheme="majorHAnsi" w:hAnsiTheme="majorHAnsi"/>
          <w:b/>
          <w:sz w:val="22"/>
          <w:szCs w:val="22"/>
        </w:rPr>
      </w:pPr>
    </w:p>
    <w:p w14:paraId="238279C4" w14:textId="2B7EE390" w:rsidR="00D00A59" w:rsidRDefault="007E1FBC">
      <w:pPr>
        <w:pStyle w:val="Spistreci1"/>
        <w:rPr>
          <w:rFonts w:asciiTheme="minorHAnsi" w:eastAsiaTheme="minorEastAsia" w:hAnsiTheme="minorHAnsi"/>
          <w:noProof/>
          <w:color w:val="auto"/>
          <w:sz w:val="22"/>
          <w:szCs w:val="22"/>
        </w:rPr>
      </w:pPr>
      <w:r w:rsidRPr="00184A2B">
        <w:rPr>
          <w:rFonts w:asciiTheme="majorHAnsi" w:hAnsiTheme="majorHAnsi"/>
          <w:b/>
          <w:sz w:val="24"/>
          <w:szCs w:val="24"/>
        </w:rPr>
        <w:fldChar w:fldCharType="begin"/>
      </w:r>
      <w:r w:rsidRPr="00184A2B">
        <w:rPr>
          <w:rFonts w:asciiTheme="majorHAnsi" w:hAnsiTheme="majorHAnsi"/>
          <w:sz w:val="24"/>
          <w:szCs w:val="24"/>
        </w:rPr>
        <w:instrText xml:space="preserve"> TOC \h \z \t "KMR_Nagłówek_1;2;KMR_Nagłówek_2;3;KMR_Nagłówek_3;4;KMR_Nagłówek_0;1" </w:instrText>
      </w:r>
      <w:r w:rsidRPr="00184A2B">
        <w:rPr>
          <w:rFonts w:asciiTheme="majorHAnsi" w:hAnsiTheme="majorHAnsi"/>
          <w:b/>
          <w:sz w:val="24"/>
          <w:szCs w:val="24"/>
        </w:rPr>
        <w:fldChar w:fldCharType="separate"/>
      </w:r>
      <w:hyperlink w:anchor="_Toc98753488" w:history="1">
        <w:r w:rsidR="00D00A59" w:rsidRPr="00A9570C">
          <w:rPr>
            <w:rStyle w:val="Hipercze"/>
            <w:noProof/>
          </w:rPr>
          <w:t>SPIS RYSUNKÓW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_Toc98753488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 w:rsidR="00D37586">
          <w:rPr>
            <w:noProof/>
            <w:webHidden/>
          </w:rPr>
          <w:t>5</w:t>
        </w:r>
        <w:r w:rsidR="00D00A59">
          <w:rPr>
            <w:noProof/>
            <w:webHidden/>
          </w:rPr>
          <w:fldChar w:fldCharType="end"/>
        </w:r>
      </w:hyperlink>
    </w:p>
    <w:p w14:paraId="5F86105E" w14:textId="3455FB8E" w:rsidR="00D00A59" w:rsidRDefault="00D37586">
      <w:pPr>
        <w:pStyle w:val="Spistreci1"/>
        <w:rPr>
          <w:rFonts w:asciiTheme="minorHAnsi" w:eastAsiaTheme="minorEastAsia" w:hAnsiTheme="minorHAnsi"/>
          <w:noProof/>
          <w:color w:val="auto"/>
          <w:sz w:val="22"/>
          <w:szCs w:val="22"/>
        </w:rPr>
      </w:pPr>
      <w:hyperlink w:anchor="_Toc98753489" w:history="1">
        <w:r w:rsidR="00D00A59" w:rsidRPr="00A9570C">
          <w:rPr>
            <w:rStyle w:val="Hipercze"/>
            <w:noProof/>
          </w:rPr>
          <w:t>OŚWIADCZENIE PROJEKTANTÓW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_Toc98753489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D00A59">
          <w:rPr>
            <w:noProof/>
            <w:webHidden/>
          </w:rPr>
          <w:fldChar w:fldCharType="end"/>
        </w:r>
      </w:hyperlink>
    </w:p>
    <w:p w14:paraId="352EE0E2" w14:textId="5C740BB4" w:rsidR="00D00A59" w:rsidRDefault="00D37586">
      <w:pPr>
        <w:pStyle w:val="Spistreci1"/>
        <w:rPr>
          <w:rFonts w:asciiTheme="minorHAnsi" w:eastAsiaTheme="minorEastAsia" w:hAnsiTheme="minorHAnsi"/>
          <w:noProof/>
          <w:color w:val="auto"/>
          <w:sz w:val="22"/>
          <w:szCs w:val="22"/>
        </w:rPr>
      </w:pPr>
      <w:hyperlink w:anchor="_Toc98753490" w:history="1">
        <w:r w:rsidR="00D00A59" w:rsidRPr="00A9570C">
          <w:rPr>
            <w:rStyle w:val="Hipercze"/>
            <w:noProof/>
          </w:rPr>
          <w:t>UPRAWNIENIA PROJEKTANTA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_Toc98753490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D00A59">
          <w:rPr>
            <w:noProof/>
            <w:webHidden/>
          </w:rPr>
          <w:fldChar w:fldCharType="end"/>
        </w:r>
      </w:hyperlink>
    </w:p>
    <w:p w14:paraId="627605CE" w14:textId="59E175B1" w:rsidR="00D00A59" w:rsidRDefault="00D37586">
      <w:pPr>
        <w:pStyle w:val="Spistreci1"/>
        <w:rPr>
          <w:rFonts w:asciiTheme="minorHAnsi" w:eastAsiaTheme="minorEastAsia" w:hAnsiTheme="minorHAnsi"/>
          <w:noProof/>
          <w:color w:val="auto"/>
          <w:sz w:val="22"/>
          <w:szCs w:val="22"/>
        </w:rPr>
      </w:pPr>
      <w:hyperlink w:anchor="_Toc98753491" w:history="1">
        <w:r w:rsidR="00D00A59" w:rsidRPr="00A9570C">
          <w:rPr>
            <w:rStyle w:val="Hipercze"/>
            <w:rFonts w:asciiTheme="majorHAnsi" w:hAnsiTheme="majorHAnsi"/>
            <w:noProof/>
          </w:rPr>
          <w:t>OPIS TECHNICZY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_Toc98753491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D00A59">
          <w:rPr>
            <w:noProof/>
            <w:webHidden/>
          </w:rPr>
          <w:fldChar w:fldCharType="end"/>
        </w:r>
      </w:hyperlink>
    </w:p>
    <w:p w14:paraId="64C9A984" w14:textId="21D4EA71" w:rsidR="00D00A59" w:rsidRDefault="00D37586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3492" w:history="1">
        <w:r w:rsidR="00D00A59" w:rsidRPr="00A9570C">
          <w:rPr>
            <w:rStyle w:val="Hipercze"/>
            <w:rFonts w:asciiTheme="majorHAnsi" w:hAnsiTheme="majorHAnsi" w:cs="Times New Roman"/>
            <w:snapToGrid w:val="0"/>
            <w:w w:val="0"/>
          </w:rPr>
          <w:t>1.</w:t>
        </w:r>
        <w:r w:rsidR="00D00A59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</w:rPr>
          <w:t>Przedmiot opracowania</w:t>
        </w:r>
        <w:r w:rsidR="00D00A59">
          <w:rPr>
            <w:webHidden/>
          </w:rPr>
          <w:tab/>
        </w:r>
        <w:r w:rsidR="00D00A59">
          <w:rPr>
            <w:webHidden/>
          </w:rPr>
          <w:fldChar w:fldCharType="begin"/>
        </w:r>
        <w:r w:rsidR="00D00A59">
          <w:rPr>
            <w:webHidden/>
          </w:rPr>
          <w:instrText xml:space="preserve"> PAGEREF _Toc98753492 \h </w:instrText>
        </w:r>
        <w:r w:rsidR="00D00A59">
          <w:rPr>
            <w:webHidden/>
          </w:rPr>
        </w:r>
        <w:r w:rsidR="00D00A59">
          <w:rPr>
            <w:webHidden/>
          </w:rPr>
          <w:fldChar w:fldCharType="separate"/>
        </w:r>
        <w:r>
          <w:rPr>
            <w:webHidden/>
          </w:rPr>
          <w:t>11</w:t>
        </w:r>
        <w:r w:rsidR="00D00A59">
          <w:rPr>
            <w:webHidden/>
          </w:rPr>
          <w:fldChar w:fldCharType="end"/>
        </w:r>
      </w:hyperlink>
    </w:p>
    <w:p w14:paraId="27792C8F" w14:textId="33544FE7" w:rsidR="00D00A59" w:rsidRDefault="00D37586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3493" w:history="1">
        <w:r w:rsidR="00D00A59" w:rsidRPr="00A9570C">
          <w:rPr>
            <w:rStyle w:val="Hipercze"/>
            <w:rFonts w:asciiTheme="majorHAnsi" w:hAnsiTheme="majorHAnsi" w:cs="Times New Roman"/>
            <w:snapToGrid w:val="0"/>
            <w:w w:val="0"/>
          </w:rPr>
          <w:t>2.</w:t>
        </w:r>
        <w:r w:rsidR="00D00A59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</w:rPr>
          <w:t>Podstawa opracowania</w:t>
        </w:r>
        <w:r w:rsidR="00D00A59">
          <w:rPr>
            <w:webHidden/>
          </w:rPr>
          <w:tab/>
        </w:r>
        <w:r w:rsidR="00D00A59">
          <w:rPr>
            <w:webHidden/>
          </w:rPr>
          <w:fldChar w:fldCharType="begin"/>
        </w:r>
        <w:r w:rsidR="00D00A59">
          <w:rPr>
            <w:webHidden/>
          </w:rPr>
          <w:instrText xml:space="preserve"> PAGEREF _Toc98753493 \h </w:instrText>
        </w:r>
        <w:r w:rsidR="00D00A59">
          <w:rPr>
            <w:webHidden/>
          </w:rPr>
        </w:r>
        <w:r w:rsidR="00D00A59">
          <w:rPr>
            <w:webHidden/>
          </w:rPr>
          <w:fldChar w:fldCharType="separate"/>
        </w:r>
        <w:r>
          <w:rPr>
            <w:webHidden/>
          </w:rPr>
          <w:t>11</w:t>
        </w:r>
        <w:r w:rsidR="00D00A59">
          <w:rPr>
            <w:webHidden/>
          </w:rPr>
          <w:fldChar w:fldCharType="end"/>
        </w:r>
      </w:hyperlink>
    </w:p>
    <w:p w14:paraId="6EAF2A3C" w14:textId="03B9B2FD" w:rsidR="00D00A59" w:rsidRDefault="00D37586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3494" w:history="1">
        <w:r w:rsidR="00D00A59" w:rsidRPr="00A9570C">
          <w:rPr>
            <w:rStyle w:val="Hipercze"/>
            <w:rFonts w:asciiTheme="majorHAnsi" w:hAnsiTheme="majorHAnsi" w:cs="Times New Roman"/>
            <w:snapToGrid w:val="0"/>
            <w:w w:val="0"/>
          </w:rPr>
          <w:t>3.</w:t>
        </w:r>
        <w:r w:rsidR="00D00A59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D00A59" w:rsidRPr="00A9570C">
          <w:rPr>
            <w:rStyle w:val="Hipercze"/>
          </w:rPr>
          <w:t>Instalacja wentylacji mechanicznej</w:t>
        </w:r>
        <w:r w:rsidR="00D00A59">
          <w:rPr>
            <w:webHidden/>
          </w:rPr>
          <w:tab/>
        </w:r>
        <w:r w:rsidR="00D00A59">
          <w:rPr>
            <w:webHidden/>
          </w:rPr>
          <w:fldChar w:fldCharType="begin"/>
        </w:r>
        <w:r w:rsidR="00D00A59">
          <w:rPr>
            <w:webHidden/>
          </w:rPr>
          <w:instrText xml:space="preserve"> PAGEREF _Toc98753494 \h </w:instrText>
        </w:r>
        <w:r w:rsidR="00D00A59">
          <w:rPr>
            <w:webHidden/>
          </w:rPr>
        </w:r>
        <w:r w:rsidR="00D00A59">
          <w:rPr>
            <w:webHidden/>
          </w:rPr>
          <w:fldChar w:fldCharType="separate"/>
        </w:r>
        <w:r>
          <w:rPr>
            <w:webHidden/>
          </w:rPr>
          <w:t>13</w:t>
        </w:r>
        <w:r w:rsidR="00D00A59">
          <w:rPr>
            <w:webHidden/>
          </w:rPr>
          <w:fldChar w:fldCharType="end"/>
        </w:r>
      </w:hyperlink>
    </w:p>
    <w:p w14:paraId="50F43A27" w14:textId="5090CED4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495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korytarza 01.60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_Toc98753495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D00A59">
          <w:rPr>
            <w:noProof/>
            <w:webHidden/>
          </w:rPr>
          <w:fldChar w:fldCharType="end"/>
        </w:r>
      </w:hyperlink>
    </w:p>
    <w:p w14:paraId="4467DBD6" w14:textId="77F4AC54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496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3.2.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01.64A Centrala telefoniczna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_Toc98753496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D00A59">
          <w:rPr>
            <w:noProof/>
            <w:webHidden/>
          </w:rPr>
          <w:fldChar w:fldCharType="end"/>
        </w:r>
      </w:hyperlink>
    </w:p>
    <w:p w14:paraId="5F696945" w14:textId="63C3C620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497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3.3.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01.64B pomieszczenie gospodarcze.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_Toc98753497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D00A59">
          <w:rPr>
            <w:noProof/>
            <w:webHidden/>
          </w:rPr>
          <w:fldChar w:fldCharType="end"/>
        </w:r>
      </w:hyperlink>
    </w:p>
    <w:p w14:paraId="69F875AC" w14:textId="2B0EC9A6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498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3.4.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01.65 rozdzielnia główna.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_Toc98753498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D00A59">
          <w:rPr>
            <w:noProof/>
            <w:webHidden/>
          </w:rPr>
          <w:fldChar w:fldCharType="end"/>
        </w:r>
      </w:hyperlink>
    </w:p>
    <w:p w14:paraId="7BC7401E" w14:textId="3C72F904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499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3.5.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01.66 rozdzielnia administracyjna.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_Toc98753499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D00A59">
          <w:rPr>
            <w:noProof/>
            <w:webHidden/>
          </w:rPr>
          <w:fldChar w:fldCharType="end"/>
        </w:r>
      </w:hyperlink>
    </w:p>
    <w:p w14:paraId="25F3A9AC" w14:textId="0EA2C5DA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0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3.6.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01.67 kablownia.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_Toc98753500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D00A59">
          <w:rPr>
            <w:noProof/>
            <w:webHidden/>
          </w:rPr>
          <w:fldChar w:fldCharType="end"/>
        </w:r>
      </w:hyperlink>
    </w:p>
    <w:p w14:paraId="0FC0FF2F" w14:textId="59B9B7D4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1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3.7.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01.72 korytarz.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_Toc98753501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D00A59">
          <w:rPr>
            <w:noProof/>
            <w:webHidden/>
          </w:rPr>
          <w:fldChar w:fldCharType="end"/>
        </w:r>
      </w:hyperlink>
    </w:p>
    <w:p w14:paraId="7A0A5D6D" w14:textId="34B99617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2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3.8.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01.73 węzeł II.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_Toc98753502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D00A59">
          <w:rPr>
            <w:noProof/>
            <w:webHidden/>
          </w:rPr>
          <w:fldChar w:fldCharType="end"/>
        </w:r>
      </w:hyperlink>
    </w:p>
    <w:p w14:paraId="7AAF1701" w14:textId="2C9A8A69" w:rsidR="00D00A59" w:rsidRDefault="00D37586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3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3.9.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01.130 węzeł I.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_Toc98753503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D00A59">
          <w:rPr>
            <w:noProof/>
            <w:webHidden/>
          </w:rPr>
          <w:fldChar w:fldCharType="end"/>
        </w:r>
      </w:hyperlink>
    </w:p>
    <w:p w14:paraId="2A127DAC" w14:textId="4275B80D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4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3.10.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magazynu 01.31 oraz 01.32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_Toc98753504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D00A59">
          <w:rPr>
            <w:noProof/>
            <w:webHidden/>
          </w:rPr>
          <w:fldChar w:fldCharType="end"/>
        </w:r>
      </w:hyperlink>
    </w:p>
    <w:p w14:paraId="226BF026" w14:textId="017D3513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5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3.11.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01.50 kablownia.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_Toc98753505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00A59">
          <w:rPr>
            <w:noProof/>
            <w:webHidden/>
          </w:rPr>
          <w:fldChar w:fldCharType="end"/>
        </w:r>
      </w:hyperlink>
    </w:p>
    <w:p w14:paraId="21E8B248" w14:textId="646EDA1E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6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3.12.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Wentylacja pomieszczenia 01.53 wodomiar.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_Toc98753506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00A59">
          <w:rPr>
            <w:noProof/>
            <w:webHidden/>
          </w:rPr>
          <w:fldChar w:fldCharType="end"/>
        </w:r>
      </w:hyperlink>
    </w:p>
    <w:p w14:paraId="770C2AC7" w14:textId="5E0DC8F9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7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3.13.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  <w:noProof/>
          </w:rPr>
          <w:t>Izolacja termiczna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_Toc98753507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00A59">
          <w:rPr>
            <w:noProof/>
            <w:webHidden/>
          </w:rPr>
          <w:fldChar w:fldCharType="end"/>
        </w:r>
      </w:hyperlink>
    </w:p>
    <w:p w14:paraId="28D1FE18" w14:textId="2F7FB752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8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3.14.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  <w:noProof/>
          </w:rPr>
          <w:t>Wymagania ogólne instalacji wentylacyjnej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_Toc98753508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D00A59">
          <w:rPr>
            <w:noProof/>
            <w:webHidden/>
          </w:rPr>
          <w:fldChar w:fldCharType="end"/>
        </w:r>
      </w:hyperlink>
    </w:p>
    <w:p w14:paraId="1B0DA47B" w14:textId="4BAC85BD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09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3.15.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Montaż kanałów wentylacji mechanicznej – podstawowe wytyczne: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_Toc98753509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D00A59">
          <w:rPr>
            <w:noProof/>
            <w:webHidden/>
          </w:rPr>
          <w:fldChar w:fldCharType="end"/>
        </w:r>
      </w:hyperlink>
    </w:p>
    <w:p w14:paraId="756BBA47" w14:textId="1ACC3775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10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3.16.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Warunki wykonania i materiały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_Toc98753510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D00A59">
          <w:rPr>
            <w:noProof/>
            <w:webHidden/>
          </w:rPr>
          <w:fldChar w:fldCharType="end"/>
        </w:r>
      </w:hyperlink>
    </w:p>
    <w:p w14:paraId="40D62D74" w14:textId="4B719AE1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11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3.17.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noProof/>
          </w:rPr>
          <w:t>Wytyczne w zakresie zabezpieczeń przeciwpożarowych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_Toc98753511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D00A59">
          <w:rPr>
            <w:noProof/>
            <w:webHidden/>
          </w:rPr>
          <w:fldChar w:fldCharType="end"/>
        </w:r>
      </w:hyperlink>
    </w:p>
    <w:p w14:paraId="739A9820" w14:textId="65CAF2AF" w:rsidR="00D00A59" w:rsidRDefault="00D37586">
      <w:pPr>
        <w:pStyle w:val="Spistreci3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3512" w:history="1">
        <w:r w:rsidR="00D00A59" w:rsidRPr="00A9570C">
          <w:rPr>
            <w:rStyle w:val="Hipercze"/>
            <w:rFonts w:asciiTheme="majorHAnsi" w:hAnsiTheme="majorHAnsi" w:cs="Times New Roman"/>
            <w:noProof/>
            <w:snapToGrid w:val="0"/>
            <w:w w:val="0"/>
          </w:rPr>
          <w:t>3.18.</w:t>
        </w:r>
        <w:r w:rsidR="00D00A59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  <w:noProof/>
          </w:rPr>
          <w:t>Wytyczne branżowe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_Toc98753512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D00A59">
          <w:rPr>
            <w:noProof/>
            <w:webHidden/>
          </w:rPr>
          <w:fldChar w:fldCharType="end"/>
        </w:r>
      </w:hyperlink>
    </w:p>
    <w:p w14:paraId="0CCAED6D" w14:textId="19278360" w:rsidR="00D00A59" w:rsidRDefault="00D37586">
      <w:pPr>
        <w:pStyle w:val="Spistreci4"/>
        <w:tabs>
          <w:tab w:val="left" w:pos="154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3513" w:history="1">
        <w:r w:rsidR="00D00A59" w:rsidRPr="00A9570C">
          <w:rPr>
            <w:rStyle w:val="Hipercze"/>
            <w:rFonts w:asciiTheme="majorHAnsi" w:hAnsiTheme="majorHAnsi"/>
            <w:noProof/>
          </w:rPr>
          <w:t>3.18.1.</w:t>
        </w:r>
        <w:r w:rsidR="00D00A59">
          <w:rPr>
            <w:rFonts w:asciiTheme="minorHAnsi" w:eastAsiaTheme="minorEastAsia" w:hAnsiTheme="minorHAnsi"/>
            <w:noProof/>
            <w:lang w:eastAsia="pl-PL"/>
          </w:rPr>
          <w:tab/>
        </w:r>
        <w:r w:rsidR="00D00A59" w:rsidRPr="00A9570C">
          <w:rPr>
            <w:rStyle w:val="Hipercze"/>
            <w:rFonts w:asciiTheme="majorHAnsi" w:hAnsiTheme="majorHAnsi"/>
            <w:noProof/>
          </w:rPr>
          <w:t>Branża budowlano-konstrukcyjna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_Toc98753513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D00A59">
          <w:rPr>
            <w:noProof/>
            <w:webHidden/>
          </w:rPr>
          <w:fldChar w:fldCharType="end"/>
        </w:r>
      </w:hyperlink>
    </w:p>
    <w:p w14:paraId="6003345B" w14:textId="21C7094F" w:rsidR="00D00A59" w:rsidRDefault="00D37586">
      <w:pPr>
        <w:pStyle w:val="Spistreci4"/>
        <w:tabs>
          <w:tab w:val="left" w:pos="154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3514" w:history="1">
        <w:r w:rsidR="00D00A59" w:rsidRPr="00A9570C">
          <w:rPr>
            <w:rStyle w:val="Hipercze"/>
            <w:rFonts w:asciiTheme="majorHAnsi" w:hAnsiTheme="majorHAnsi"/>
            <w:noProof/>
          </w:rPr>
          <w:t>3.18.2.</w:t>
        </w:r>
        <w:r w:rsidR="00D00A59">
          <w:rPr>
            <w:rFonts w:asciiTheme="minorHAnsi" w:eastAsiaTheme="minorEastAsia" w:hAnsiTheme="minorHAnsi"/>
            <w:noProof/>
            <w:lang w:eastAsia="pl-PL"/>
          </w:rPr>
          <w:tab/>
        </w:r>
        <w:r w:rsidR="00D00A59" w:rsidRPr="00A9570C">
          <w:rPr>
            <w:rStyle w:val="Hipercze"/>
            <w:rFonts w:asciiTheme="majorHAnsi" w:hAnsiTheme="majorHAnsi"/>
            <w:noProof/>
          </w:rPr>
          <w:t>Branża elektryczna</w:t>
        </w:r>
        <w:r w:rsidR="00D00A59">
          <w:rPr>
            <w:noProof/>
            <w:webHidden/>
          </w:rPr>
          <w:tab/>
        </w:r>
        <w:r w:rsidR="00D00A59">
          <w:rPr>
            <w:noProof/>
            <w:webHidden/>
          </w:rPr>
          <w:fldChar w:fldCharType="begin"/>
        </w:r>
        <w:r w:rsidR="00D00A59">
          <w:rPr>
            <w:noProof/>
            <w:webHidden/>
          </w:rPr>
          <w:instrText xml:space="preserve"> PAGEREF _Toc98753514 \h </w:instrText>
        </w:r>
        <w:r w:rsidR="00D00A59">
          <w:rPr>
            <w:noProof/>
            <w:webHidden/>
          </w:rPr>
        </w:r>
        <w:r w:rsidR="00D00A59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D00A59">
          <w:rPr>
            <w:noProof/>
            <w:webHidden/>
          </w:rPr>
          <w:fldChar w:fldCharType="end"/>
        </w:r>
      </w:hyperlink>
    </w:p>
    <w:p w14:paraId="75FC6504" w14:textId="48D73B51" w:rsidR="00D00A59" w:rsidRDefault="00D37586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3515" w:history="1">
        <w:r w:rsidR="00D00A59" w:rsidRPr="00A9570C">
          <w:rPr>
            <w:rStyle w:val="Hipercze"/>
            <w:rFonts w:asciiTheme="majorHAnsi" w:hAnsiTheme="majorHAnsi" w:cs="Times New Roman"/>
            <w:snapToGrid w:val="0"/>
            <w:w w:val="0"/>
          </w:rPr>
          <w:t>4.</w:t>
        </w:r>
        <w:r w:rsidR="00D00A59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</w:rPr>
          <w:t>Wytyczne BHP</w:t>
        </w:r>
        <w:r w:rsidR="00D00A59">
          <w:rPr>
            <w:webHidden/>
          </w:rPr>
          <w:tab/>
        </w:r>
        <w:r w:rsidR="00D00A59">
          <w:rPr>
            <w:webHidden/>
          </w:rPr>
          <w:fldChar w:fldCharType="begin"/>
        </w:r>
        <w:r w:rsidR="00D00A59">
          <w:rPr>
            <w:webHidden/>
          </w:rPr>
          <w:instrText xml:space="preserve"> PAGEREF _Toc98753515 \h </w:instrText>
        </w:r>
        <w:r w:rsidR="00D00A59">
          <w:rPr>
            <w:webHidden/>
          </w:rPr>
        </w:r>
        <w:r w:rsidR="00D00A59">
          <w:rPr>
            <w:webHidden/>
          </w:rPr>
          <w:fldChar w:fldCharType="separate"/>
        </w:r>
        <w:r>
          <w:rPr>
            <w:webHidden/>
          </w:rPr>
          <w:t>19</w:t>
        </w:r>
        <w:r w:rsidR="00D00A59">
          <w:rPr>
            <w:webHidden/>
          </w:rPr>
          <w:fldChar w:fldCharType="end"/>
        </w:r>
      </w:hyperlink>
    </w:p>
    <w:p w14:paraId="6EBC421C" w14:textId="45567D99" w:rsidR="00D00A59" w:rsidRDefault="00D37586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3516" w:history="1">
        <w:r w:rsidR="00D00A59" w:rsidRPr="00A9570C">
          <w:rPr>
            <w:rStyle w:val="Hipercze"/>
            <w:rFonts w:asciiTheme="majorHAnsi" w:hAnsiTheme="majorHAnsi" w:cs="Times New Roman"/>
            <w:snapToGrid w:val="0"/>
            <w:w w:val="0"/>
          </w:rPr>
          <w:t>5.</w:t>
        </w:r>
        <w:r w:rsidR="00D00A59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D00A59" w:rsidRPr="00A9570C">
          <w:rPr>
            <w:rStyle w:val="Hipercze"/>
            <w:rFonts w:asciiTheme="majorHAnsi" w:hAnsiTheme="majorHAnsi"/>
          </w:rPr>
          <w:t>Uwagi końcowe</w:t>
        </w:r>
        <w:r w:rsidR="00D00A59">
          <w:rPr>
            <w:webHidden/>
          </w:rPr>
          <w:tab/>
        </w:r>
        <w:r w:rsidR="00D00A59">
          <w:rPr>
            <w:webHidden/>
          </w:rPr>
          <w:fldChar w:fldCharType="begin"/>
        </w:r>
        <w:r w:rsidR="00D00A59">
          <w:rPr>
            <w:webHidden/>
          </w:rPr>
          <w:instrText xml:space="preserve"> PAGEREF _Toc98753516 \h </w:instrText>
        </w:r>
        <w:r w:rsidR="00D00A59">
          <w:rPr>
            <w:webHidden/>
          </w:rPr>
        </w:r>
        <w:r w:rsidR="00D00A59">
          <w:rPr>
            <w:webHidden/>
          </w:rPr>
          <w:fldChar w:fldCharType="separate"/>
        </w:r>
        <w:r>
          <w:rPr>
            <w:webHidden/>
          </w:rPr>
          <w:t>19</w:t>
        </w:r>
        <w:r w:rsidR="00D00A59">
          <w:rPr>
            <w:webHidden/>
          </w:rPr>
          <w:fldChar w:fldCharType="end"/>
        </w:r>
      </w:hyperlink>
    </w:p>
    <w:p w14:paraId="47A694D2" w14:textId="47412F85" w:rsidR="00F85F59" w:rsidRPr="00E57FE3" w:rsidRDefault="007E1FBC" w:rsidP="007E1FBC">
      <w:pPr>
        <w:tabs>
          <w:tab w:val="right" w:leader="dot" w:pos="9072"/>
        </w:tabs>
        <w:rPr>
          <w:rFonts w:asciiTheme="majorHAnsi" w:hAnsiTheme="majorHAnsi" w:cs="Arial"/>
          <w:szCs w:val="22"/>
          <w:highlight w:val="yellow"/>
        </w:rPr>
      </w:pPr>
      <w:r w:rsidRPr="00184A2B">
        <w:rPr>
          <w:rFonts w:asciiTheme="majorHAnsi" w:hAnsiTheme="majorHAnsi"/>
          <w:color w:val="FF0000"/>
        </w:rPr>
        <w:fldChar w:fldCharType="end"/>
      </w:r>
      <w:r w:rsidR="00F85F59" w:rsidRPr="00E57FE3">
        <w:rPr>
          <w:rFonts w:asciiTheme="majorHAnsi" w:hAnsiTheme="majorHAnsi"/>
          <w:highlight w:val="yellow"/>
        </w:rPr>
        <w:br w:type="page"/>
      </w:r>
    </w:p>
    <w:p w14:paraId="5CA8154D" w14:textId="77777777" w:rsidR="00205777" w:rsidRPr="00A13A56" w:rsidRDefault="00205777" w:rsidP="000E10C0">
      <w:pPr>
        <w:pStyle w:val="KMRNagwek0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0" w:after="0" w:line="240" w:lineRule="auto"/>
        <w:rPr>
          <w:sz w:val="32"/>
        </w:rPr>
      </w:pPr>
      <w:bookmarkStart w:id="1" w:name="_Toc98753488"/>
      <w:r w:rsidRPr="00A13A56">
        <w:rPr>
          <w:sz w:val="32"/>
        </w:rPr>
        <w:lastRenderedPageBreak/>
        <w:t>SPIS RYSUNKÓW</w:t>
      </w:r>
      <w:bookmarkEnd w:id="1"/>
    </w:p>
    <w:p w14:paraId="7F7CFD39" w14:textId="77777777" w:rsidR="00993C1B" w:rsidRPr="00A13A56" w:rsidRDefault="00993C1B" w:rsidP="00440883">
      <w:pPr>
        <w:pStyle w:val="KMRspisrysunkow"/>
        <w:numPr>
          <w:ilvl w:val="0"/>
          <w:numId w:val="0"/>
        </w:numPr>
        <w:ind w:left="360"/>
        <w:rPr>
          <w:rFonts w:asciiTheme="majorHAnsi" w:hAnsiTheme="majorHAnsi"/>
        </w:rPr>
      </w:pPr>
    </w:p>
    <w:p w14:paraId="34688F5E" w14:textId="070D197B" w:rsidR="007044B5" w:rsidRPr="00A13A56" w:rsidRDefault="00A13A56" w:rsidP="00D03001">
      <w:pPr>
        <w:pStyle w:val="KMRspisrysunkow"/>
        <w:numPr>
          <w:ilvl w:val="0"/>
          <w:numId w:val="0"/>
        </w:numPr>
        <w:ind w:left="360"/>
        <w:rPr>
          <w:rFonts w:asciiTheme="majorHAnsi" w:hAnsiTheme="majorHAnsi"/>
        </w:rPr>
      </w:pPr>
      <w:r w:rsidRPr="00A13A56">
        <w:rPr>
          <w:rFonts w:asciiTheme="majorHAnsi" w:hAnsiTheme="majorHAnsi"/>
        </w:rPr>
        <w:t>WM-</w:t>
      </w:r>
      <w:r>
        <w:rPr>
          <w:rFonts w:asciiTheme="majorHAnsi" w:hAnsiTheme="majorHAnsi"/>
        </w:rPr>
        <w:t xml:space="preserve">01   </w:t>
      </w:r>
      <w:r w:rsidR="0094098A" w:rsidRPr="00A13A56">
        <w:rPr>
          <w:rFonts w:asciiTheme="majorHAnsi" w:hAnsiTheme="majorHAnsi"/>
        </w:rPr>
        <w:t xml:space="preserve">Inst. Wentylacji mechanicznej. </w:t>
      </w:r>
      <w:r>
        <w:rPr>
          <w:rFonts w:asciiTheme="majorHAnsi" w:hAnsiTheme="majorHAnsi"/>
        </w:rPr>
        <w:t>Rzut podziemia – instalacje projektowane</w:t>
      </w:r>
      <w:r w:rsidR="0094098A" w:rsidRPr="00A13A56">
        <w:rPr>
          <w:rFonts w:asciiTheme="majorHAnsi" w:hAnsiTheme="majorHAnsi"/>
        </w:rPr>
        <w:tab/>
      </w:r>
      <w:r w:rsidR="00420557" w:rsidRPr="00A13A56">
        <w:rPr>
          <w:rFonts w:asciiTheme="majorHAnsi" w:hAnsiTheme="majorHAnsi"/>
        </w:rPr>
        <w:t>skala 1:</w:t>
      </w:r>
      <w:r>
        <w:rPr>
          <w:rFonts w:asciiTheme="majorHAnsi" w:hAnsiTheme="majorHAnsi"/>
        </w:rPr>
        <w:t>100</w:t>
      </w:r>
    </w:p>
    <w:p w14:paraId="2A50CD56" w14:textId="77777777" w:rsidR="00B67B74" w:rsidRPr="00E57FE3" w:rsidRDefault="00B67B74">
      <w:pPr>
        <w:rPr>
          <w:rFonts w:asciiTheme="majorHAnsi" w:hAnsiTheme="majorHAnsi" w:cs="Arial"/>
          <w:szCs w:val="22"/>
          <w:highlight w:val="yellow"/>
        </w:rPr>
      </w:pPr>
    </w:p>
    <w:p w14:paraId="214ED0E1" w14:textId="2BF52513" w:rsidR="00B67B74" w:rsidRPr="00E57FE3" w:rsidRDefault="00CB1168">
      <w:pPr>
        <w:rPr>
          <w:rFonts w:asciiTheme="majorHAnsi" w:hAnsiTheme="majorHAnsi"/>
          <w:highlight w:val="yellow"/>
        </w:rPr>
      </w:pPr>
      <w:r w:rsidRPr="00E57FE3">
        <w:rPr>
          <w:rFonts w:asciiTheme="majorHAnsi" w:hAnsiTheme="majorHAnsi"/>
          <w:highlight w:val="yellow"/>
        </w:rPr>
        <w:br w:type="page"/>
      </w:r>
    </w:p>
    <w:p w14:paraId="57AFB59A" w14:textId="77777777" w:rsidR="00184A2B" w:rsidRPr="00E54C72" w:rsidRDefault="00184A2B" w:rsidP="00184A2B">
      <w:pPr>
        <w:pStyle w:val="KMRNagwek0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40" w:lineRule="auto"/>
        <w:rPr>
          <w:sz w:val="32"/>
          <w:szCs w:val="24"/>
        </w:rPr>
      </w:pPr>
      <w:bookmarkStart w:id="2" w:name="_Toc95828762"/>
      <w:bookmarkStart w:id="3" w:name="_Toc98753489"/>
      <w:bookmarkEnd w:id="0"/>
      <w:r w:rsidRPr="00E54C72">
        <w:rPr>
          <w:sz w:val="32"/>
          <w:szCs w:val="24"/>
        </w:rPr>
        <w:lastRenderedPageBreak/>
        <w:t>OŚWIADCZENIE PROJEKTANTÓW</w:t>
      </w:r>
      <w:bookmarkEnd w:id="2"/>
      <w:bookmarkEnd w:id="3"/>
    </w:p>
    <w:p w14:paraId="0AD6C62A" w14:textId="77777777" w:rsidR="00184A2B" w:rsidRPr="00BB2A8A" w:rsidRDefault="00184A2B" w:rsidP="00184A2B">
      <w:pPr>
        <w:widowControl w:val="0"/>
        <w:tabs>
          <w:tab w:val="left" w:pos="142"/>
        </w:tabs>
        <w:suppressAutoHyphens/>
        <w:rPr>
          <w:rFonts w:asciiTheme="majorHAnsi" w:hAnsiTheme="majorHAnsi" w:cs="Times"/>
          <w:kern w:val="1"/>
          <w:sz w:val="22"/>
          <w:szCs w:val="22"/>
          <w:lang w:eastAsia="ar-SA"/>
        </w:rPr>
      </w:pP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Zgodnie z wymogami Prawa Budowlanego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Art.34 § 3d pkt 3. Dz. U. 2020 poz. 1333 ustawy z dnia 7 lipca 2020r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o zmianie ustawy Prawo Budowlane oraz niektórych innych ustaw</w:t>
      </w:r>
      <w:r w:rsidRPr="00BB2A8A">
        <w:rPr>
          <w:rFonts w:asciiTheme="majorHAnsi" w:hAnsiTheme="majorHAnsi" w:cs="Times"/>
          <w:kern w:val="1"/>
          <w:sz w:val="22"/>
          <w:szCs w:val="22"/>
          <w:lang w:eastAsia="ar-SA"/>
        </w:rPr>
        <w:t xml:space="preserve"> oświadczamy, że:</w:t>
      </w:r>
    </w:p>
    <w:p w14:paraId="6C7CFE57" w14:textId="77777777" w:rsidR="00184A2B" w:rsidRPr="00BB2A8A" w:rsidRDefault="00184A2B" w:rsidP="00184A2B">
      <w:pPr>
        <w:widowControl w:val="0"/>
        <w:tabs>
          <w:tab w:val="left" w:pos="142"/>
        </w:tabs>
        <w:suppressAutoHyphens/>
        <w:rPr>
          <w:rFonts w:ascii="Arial Narrow" w:hAnsi="Arial Narrow" w:cstheme="minorHAnsi"/>
          <w:kern w:val="1"/>
          <w:sz w:val="22"/>
          <w:szCs w:val="22"/>
          <w:lang w:eastAsia="ar-SA"/>
        </w:rPr>
      </w:pPr>
    </w:p>
    <w:p w14:paraId="12363B95" w14:textId="6B3A0098" w:rsidR="00184A2B" w:rsidRPr="00BB2A8A" w:rsidRDefault="00184A2B" w:rsidP="00184A2B">
      <w:pPr>
        <w:suppressAutoHyphens/>
        <w:jc w:val="right"/>
        <w:rPr>
          <w:rFonts w:ascii="Arial Narrow" w:hAnsi="Arial Narrow" w:cstheme="minorHAnsi"/>
          <w:b/>
          <w:kern w:val="1"/>
          <w:lang w:eastAsia="ar-SA"/>
        </w:rPr>
      </w:pPr>
      <w:r w:rsidRPr="00BB2A8A">
        <w:rPr>
          <w:rFonts w:ascii="Arial Narrow" w:hAnsi="Arial Narrow" w:cstheme="minorHAnsi"/>
          <w:b/>
          <w:kern w:val="1"/>
          <w:lang w:eastAsia="ar-SA"/>
        </w:rPr>
        <w:t xml:space="preserve">PROJEKT </w:t>
      </w:r>
      <w:r w:rsidR="003935D6">
        <w:rPr>
          <w:rFonts w:ascii="Arial Narrow" w:hAnsi="Arial Narrow" w:cstheme="minorHAnsi"/>
          <w:b/>
          <w:kern w:val="1"/>
          <w:lang w:eastAsia="ar-SA"/>
        </w:rPr>
        <w:t>TECHNICZNY</w:t>
      </w:r>
    </w:p>
    <w:p w14:paraId="45986CDD" w14:textId="27DD910A" w:rsidR="00184A2B" w:rsidRPr="00BB2A8A" w:rsidRDefault="00184A2B" w:rsidP="00184A2B">
      <w:pPr>
        <w:spacing w:before="100" w:after="100"/>
        <w:jc w:val="right"/>
        <w:rPr>
          <w:rFonts w:asciiTheme="majorHAnsi" w:hAnsiTheme="majorHAnsi" w:cs="Calibri"/>
          <w:b/>
        </w:rPr>
      </w:pPr>
      <w:r w:rsidRPr="00BB2A8A">
        <w:rPr>
          <w:rFonts w:asciiTheme="majorHAnsi" w:hAnsiTheme="majorHAnsi" w:cs="Calibri"/>
          <w:b/>
        </w:rPr>
        <w:t xml:space="preserve">INSTALACJA </w:t>
      </w:r>
      <w:r>
        <w:rPr>
          <w:rFonts w:asciiTheme="majorHAnsi" w:hAnsiTheme="majorHAnsi" w:cs="Calibri"/>
          <w:b/>
        </w:rPr>
        <w:t>WENTYLACJI MECHANICZNEJ</w:t>
      </w:r>
    </w:p>
    <w:p w14:paraId="03953ACC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Remont piwnic w Pałacu Staszica w Warszawie</w:t>
      </w:r>
    </w:p>
    <w:p w14:paraId="0EFD55CA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ul. Nowy Świat 72, 00-504 Warszawa</w:t>
      </w:r>
    </w:p>
    <w:p w14:paraId="27D0EA45" w14:textId="77777777" w:rsidR="00184A2B" w:rsidRPr="00BB2A8A" w:rsidRDefault="00184A2B" w:rsidP="00184A2B">
      <w:pPr>
        <w:suppressAutoHyphens/>
        <w:jc w:val="right"/>
        <w:rPr>
          <w:rFonts w:ascii="Arial Narrow" w:hAnsi="Arial Narrow" w:cstheme="minorHAnsi"/>
          <w:bCs/>
          <w:kern w:val="1"/>
          <w:lang w:eastAsia="ar-SA"/>
        </w:rPr>
      </w:pPr>
    </w:p>
    <w:p w14:paraId="14B82246" w14:textId="77777777" w:rsidR="00184A2B" w:rsidRPr="00BB2A8A" w:rsidRDefault="00184A2B" w:rsidP="00184A2B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Sporządzony dla Inwestora:</w:t>
      </w:r>
    </w:p>
    <w:p w14:paraId="77079CA9" w14:textId="77777777" w:rsidR="00184A2B" w:rsidRPr="00BB2A8A" w:rsidRDefault="00184A2B" w:rsidP="00184A2B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</w:p>
    <w:p w14:paraId="7A11F94D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Polska Akademia Nauk  </w:t>
      </w:r>
    </w:p>
    <w:p w14:paraId="1E95ED32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Plac Defilad 1</w:t>
      </w:r>
    </w:p>
    <w:p w14:paraId="78B95221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 00-901 Warszawa</w:t>
      </w:r>
    </w:p>
    <w:p w14:paraId="7890BA50" w14:textId="77777777" w:rsidR="00184A2B" w:rsidRPr="00BB2A8A" w:rsidRDefault="00184A2B" w:rsidP="00184A2B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</w:p>
    <w:p w14:paraId="634898DB" w14:textId="77777777" w:rsidR="00184A2B" w:rsidRPr="00BB2A8A" w:rsidRDefault="00184A2B" w:rsidP="00184A2B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został wykonany zgodnie z obowiązującymi przepisami oraz zasadami wiedzy technicznej.</w:t>
      </w:r>
    </w:p>
    <w:p w14:paraId="1C072E1C" w14:textId="77777777" w:rsidR="00E54C72" w:rsidRPr="00BB2A8A" w:rsidRDefault="00E54C72" w:rsidP="00E54C72">
      <w:pPr>
        <w:suppressAutoHyphens/>
        <w:spacing w:line="240" w:lineRule="auto"/>
        <w:rPr>
          <w:rFonts w:ascii="Arial Narrow" w:hAnsi="Arial Narrow" w:cstheme="minorHAnsi"/>
          <w:kern w:val="1"/>
          <w:lang w:eastAsia="ar-SA"/>
        </w:rPr>
      </w:pPr>
    </w:p>
    <w:p w14:paraId="5A80A47D" w14:textId="77777777" w:rsidR="00E54C72" w:rsidRPr="00BB2A8A" w:rsidRDefault="00E54C72" w:rsidP="00E54C72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PROJEKTANT:</w:t>
      </w:r>
    </w:p>
    <w:p w14:paraId="143331B8" w14:textId="77777777" w:rsidR="00E54C72" w:rsidRPr="00BB2A8A" w:rsidRDefault="00E54C72" w:rsidP="00E54C72">
      <w:pPr>
        <w:suppressAutoHyphens/>
        <w:spacing w:line="240" w:lineRule="auto"/>
        <w:ind w:firstLine="1080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val="de-DE" w:eastAsia="ar-SA"/>
        </w:rPr>
        <w:t>mgr inż.</w:t>
      </w:r>
      <w:r w:rsidRPr="00BB2A8A">
        <w:rPr>
          <w:rFonts w:ascii="Arial Narrow" w:hAnsi="Arial Narrow" w:cstheme="minorHAnsi"/>
          <w:kern w:val="1"/>
          <w:lang w:val="de-DE" w:eastAsia="ar-SA"/>
        </w:rPr>
        <w:tab/>
      </w:r>
      <w:r w:rsidRPr="00BB2A8A">
        <w:rPr>
          <w:rFonts w:ascii="Arial Narrow" w:hAnsi="Arial Narrow" w:cstheme="minorHAnsi"/>
          <w:b/>
          <w:kern w:val="1"/>
          <w:lang w:val="de-DE" w:eastAsia="ar-SA"/>
        </w:rPr>
        <w:t>STANISŁAW WOŹNIAK</w:t>
      </w:r>
    </w:p>
    <w:p w14:paraId="0B071F50" w14:textId="77777777" w:rsidR="00E54C72" w:rsidRPr="00BB2A8A" w:rsidRDefault="00E54C72" w:rsidP="00E54C72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>MAZ/0205/PWOS/06</w:t>
      </w:r>
    </w:p>
    <w:p w14:paraId="2B48EDC5" w14:textId="77777777" w:rsidR="00E54C72" w:rsidRDefault="00E54C72" w:rsidP="00E54C72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  <w:r w:rsidRPr="00BB2A8A">
        <w:rPr>
          <w:rFonts w:ascii="Arial Narrow" w:hAnsi="Arial Narrow"/>
          <w:sz w:val="20"/>
          <w:szCs w:val="20"/>
          <w:lang w:eastAsia="ar-SA"/>
        </w:rPr>
        <w:t>do projektowania i kierowania robotami budowlanymi bez ograniczeń w specjalności instalacyjnej w zakresie sieci, instalacji i urządzeń cieplnych, wentylacyjnych, gazowych, wodociągowych i kanalizacyjnych</w:t>
      </w:r>
    </w:p>
    <w:p w14:paraId="27D670C4" w14:textId="77777777" w:rsidR="00E54C72" w:rsidRPr="00BB2A8A" w:rsidRDefault="00E54C72" w:rsidP="00E54C72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</w:p>
    <w:p w14:paraId="68B0CCA4" w14:textId="77777777" w:rsidR="00E54C72" w:rsidRPr="00BB2A8A" w:rsidRDefault="00E54C72" w:rsidP="00E54C72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>
        <w:rPr>
          <w:rFonts w:ascii="Arial Narrow" w:hAnsi="Arial Narrow" w:cstheme="minorHAnsi"/>
          <w:bCs/>
          <w:color w:val="000000"/>
          <w:kern w:val="1"/>
          <w:lang w:eastAsia="ar-SA"/>
        </w:rPr>
        <w:t>SPRAWDZAJĄCY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:</w:t>
      </w:r>
    </w:p>
    <w:p w14:paraId="61A7ADAE" w14:textId="77777777" w:rsidR="00E54C72" w:rsidRDefault="00E54C72" w:rsidP="00E54C72">
      <w:pPr>
        <w:suppressAutoHyphens/>
        <w:spacing w:line="240" w:lineRule="auto"/>
        <w:ind w:firstLine="1080"/>
        <w:rPr>
          <w:rFonts w:cs="Arial"/>
          <w:b/>
          <w:bCs/>
          <w:sz w:val="18"/>
          <w:szCs w:val="18"/>
        </w:rPr>
      </w:pPr>
      <w:r w:rsidRPr="00667626">
        <w:rPr>
          <w:rFonts w:ascii="Arial Narrow" w:hAnsi="Arial Narrow" w:cstheme="minorHAnsi"/>
          <w:kern w:val="1"/>
          <w:lang w:val="de-DE" w:eastAsia="ar-SA"/>
        </w:rPr>
        <w:t>inż</w:t>
      </w:r>
      <w:r w:rsidRPr="007A1FE0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667626">
        <w:rPr>
          <w:rFonts w:ascii="Arial Narrow" w:hAnsi="Arial Narrow" w:cstheme="minorHAnsi"/>
          <w:b/>
          <w:kern w:val="1"/>
          <w:lang w:val="de-DE" w:eastAsia="ar-SA"/>
        </w:rPr>
        <w:t>REMIGIUSZ SYLWESTRZAK</w:t>
      </w:r>
    </w:p>
    <w:p w14:paraId="78BEE0F2" w14:textId="77777777" w:rsidR="00E54C72" w:rsidRPr="00BB2A8A" w:rsidRDefault="00E54C72" w:rsidP="00E54C72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ab/>
      </w:r>
      <w:r w:rsidRPr="00667626">
        <w:rPr>
          <w:rFonts w:ascii="Arial Narrow" w:hAnsi="Arial Narrow"/>
        </w:rPr>
        <w:t>St-459/85</w:t>
      </w:r>
    </w:p>
    <w:p w14:paraId="4DC8A3F7" w14:textId="77777777" w:rsidR="00E54C72" w:rsidRPr="00667626" w:rsidRDefault="00E54C72" w:rsidP="00E54C72">
      <w:pPr>
        <w:spacing w:line="240" w:lineRule="auto"/>
        <w:ind w:left="2124" w:right="3969" w:firstLine="6"/>
        <w:rPr>
          <w:rFonts w:ascii="Arial Narrow" w:hAnsi="Arial Narrow"/>
          <w:sz w:val="20"/>
          <w:szCs w:val="20"/>
          <w:lang w:eastAsia="ar-SA"/>
        </w:rPr>
      </w:pPr>
      <w:r w:rsidRPr="00667626">
        <w:rPr>
          <w:rFonts w:ascii="Arial Narrow" w:hAnsi="Arial Narrow"/>
          <w:sz w:val="20"/>
          <w:szCs w:val="20"/>
          <w:lang w:eastAsia="ar-SA"/>
        </w:rPr>
        <w:t>w specjalności instalacyjno inżynieryjnej</w:t>
      </w:r>
      <w:r>
        <w:rPr>
          <w:rFonts w:ascii="Arial Narrow" w:hAnsi="Arial Narrow"/>
          <w:sz w:val="20"/>
          <w:szCs w:val="20"/>
          <w:lang w:eastAsia="ar-SA"/>
        </w:rPr>
        <w:t xml:space="preserve"> </w:t>
      </w:r>
      <w:r w:rsidRPr="00667626">
        <w:rPr>
          <w:rFonts w:ascii="Arial Narrow" w:hAnsi="Arial Narrow"/>
          <w:sz w:val="20"/>
          <w:szCs w:val="20"/>
          <w:lang w:eastAsia="ar-SA"/>
        </w:rPr>
        <w:t>w zakresie instalacji sanitarnych</w:t>
      </w:r>
    </w:p>
    <w:p w14:paraId="254724E8" w14:textId="77777777" w:rsidR="00E54C72" w:rsidRDefault="00E54C72" w:rsidP="00E54C72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33F4FEA8" w14:textId="77777777" w:rsidR="00E54C72" w:rsidRPr="00BB2A8A" w:rsidRDefault="00E54C72" w:rsidP="00E54C72">
      <w:pPr>
        <w:suppressAutoHyphens/>
        <w:rPr>
          <w:rFonts w:ascii="Arial Narrow" w:hAnsi="Arial Narrow" w:cstheme="minorHAnsi"/>
          <w:b/>
          <w:kern w:val="1"/>
          <w:lang w:val="de-DE" w:eastAsia="ar-SA"/>
        </w:rPr>
      </w:pPr>
    </w:p>
    <w:p w14:paraId="58DA3E55" w14:textId="77777777" w:rsidR="00E54C72" w:rsidRPr="00BB2A8A" w:rsidRDefault="00E54C72" w:rsidP="00E54C72">
      <w:pPr>
        <w:pBdr>
          <w:top w:val="single" w:sz="4" w:space="1" w:color="000000"/>
        </w:pBdr>
        <w:tabs>
          <w:tab w:val="right" w:pos="9278"/>
        </w:tabs>
        <w:suppressAutoHyphens/>
        <w:spacing w:before="120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DATA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ab/>
      </w:r>
      <w:r w:rsidRPr="00BB2A8A">
        <w:rPr>
          <w:rFonts w:ascii="Arial Narrow" w:hAnsi="Arial Narrow" w:cstheme="minorHAnsi"/>
          <w:kern w:val="1"/>
          <w:lang w:eastAsia="ar-SA"/>
        </w:rPr>
        <w:t>Warszawa, 02.202</w:t>
      </w:r>
      <w:r>
        <w:rPr>
          <w:rFonts w:ascii="Arial Narrow" w:hAnsi="Arial Narrow" w:cstheme="minorHAnsi"/>
          <w:kern w:val="1"/>
          <w:lang w:eastAsia="ar-SA"/>
        </w:rPr>
        <w:t>2</w:t>
      </w:r>
    </w:p>
    <w:p w14:paraId="1959133D" w14:textId="52EFE1A1" w:rsidR="00AB31B4" w:rsidRPr="00E57FE3" w:rsidRDefault="007E1FBC" w:rsidP="00B02BAC">
      <w:pPr>
        <w:ind w:left="2832"/>
        <w:rPr>
          <w:rFonts w:ascii="Arial Narrow" w:hAnsi="Arial Narrow" w:cs="Arial"/>
          <w:szCs w:val="22"/>
          <w:highlight w:val="yellow"/>
        </w:rPr>
        <w:sectPr w:rsidR="00AB31B4" w:rsidRPr="00E57FE3" w:rsidSect="00695645">
          <w:headerReference w:type="first" r:id="rId12"/>
          <w:footerReference w:type="first" r:id="rId13"/>
          <w:type w:val="oddPage"/>
          <w:pgSz w:w="11906" w:h="16838"/>
          <w:pgMar w:top="1417" w:right="1417" w:bottom="1417" w:left="1417" w:header="283" w:footer="0" w:gutter="0"/>
          <w:cols w:space="708"/>
          <w:titlePg/>
          <w:docGrid w:linePitch="360"/>
        </w:sectPr>
      </w:pPr>
      <w:r w:rsidRPr="00E57FE3">
        <w:rPr>
          <w:rFonts w:asciiTheme="majorHAnsi" w:hAnsiTheme="majorHAnsi"/>
          <w:highlight w:val="yellow"/>
        </w:rPr>
        <w:br w:type="page"/>
      </w:r>
    </w:p>
    <w:p w14:paraId="19282104" w14:textId="3B992F7F" w:rsidR="007E1FBC" w:rsidRPr="00184A2B" w:rsidRDefault="007E1FBC" w:rsidP="000E10C0">
      <w:pPr>
        <w:pStyle w:val="KMRNagwek0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0" w:line="240" w:lineRule="auto"/>
        <w:rPr>
          <w:sz w:val="32"/>
        </w:rPr>
      </w:pPr>
      <w:bookmarkStart w:id="4" w:name="_Toc98753490"/>
      <w:r w:rsidRPr="00184A2B">
        <w:rPr>
          <w:sz w:val="32"/>
        </w:rPr>
        <w:lastRenderedPageBreak/>
        <w:t>UPRAWNIENIA PROJEKTANTA</w:t>
      </w:r>
      <w:bookmarkEnd w:id="4"/>
      <w:r w:rsidR="000A68F6" w:rsidRPr="00184A2B">
        <w:rPr>
          <w:sz w:val="32"/>
        </w:rPr>
        <w:t xml:space="preserve"> </w:t>
      </w:r>
    </w:p>
    <w:p w14:paraId="4D3E111F" w14:textId="77777777" w:rsidR="00CB1168" w:rsidRDefault="007E1FBC" w:rsidP="00CB1168">
      <w:pPr>
        <w:pStyle w:val="KMRstandard"/>
        <w:ind w:firstLine="142"/>
        <w:jc w:val="center"/>
        <w:rPr>
          <w:rFonts w:asciiTheme="majorHAnsi" w:hAnsiTheme="majorHAnsi"/>
          <w:highlight w:val="yellow"/>
        </w:rPr>
      </w:pPr>
      <w:r w:rsidRPr="00E57FE3">
        <w:rPr>
          <w:rFonts w:asciiTheme="majorHAnsi" w:hAnsiTheme="majorHAnsi"/>
          <w:noProof/>
          <w:color w:val="FF0000"/>
          <w:highlight w:val="yellow"/>
        </w:rPr>
        <w:drawing>
          <wp:inline distT="0" distB="0" distL="0" distR="0" wp14:anchorId="7EFBB287" wp14:editId="09688E2F">
            <wp:extent cx="5319898" cy="7195127"/>
            <wp:effectExtent l="0" t="0" r="0" b="6350"/>
            <wp:docPr id="10" name="Obraz 10" descr="\\192.168.35.10\prace\__Materiały Techniczne\Uprawnienia\Stanisław Woźniak\Uprawni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\\192.168.35.10\prace\__Materiały Techniczne\Uprawnienia\Stanisław Woźniak\Uprawnieni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496" cy="720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DC1B" w14:textId="77777777" w:rsidR="00E54C72" w:rsidRDefault="00E54C72" w:rsidP="00CB1168">
      <w:pPr>
        <w:pStyle w:val="KMRstandard"/>
        <w:ind w:firstLine="142"/>
        <w:jc w:val="center"/>
        <w:rPr>
          <w:rFonts w:asciiTheme="majorHAnsi" w:hAnsiTheme="majorHAnsi"/>
          <w:highlight w:val="yellow"/>
        </w:rPr>
      </w:pPr>
    </w:p>
    <w:p w14:paraId="02A9ECBF" w14:textId="77777777" w:rsidR="00E54C72" w:rsidRDefault="00E54C72" w:rsidP="00CB1168">
      <w:pPr>
        <w:pStyle w:val="KMRstandard"/>
        <w:ind w:firstLine="142"/>
        <w:jc w:val="center"/>
        <w:rPr>
          <w:rFonts w:asciiTheme="majorHAnsi" w:hAnsiTheme="majorHAnsi"/>
          <w:highlight w:val="yellow"/>
        </w:rPr>
      </w:pPr>
    </w:p>
    <w:p w14:paraId="2F0F52E9" w14:textId="391A306F" w:rsidR="00E54C72" w:rsidRPr="00E57FE3" w:rsidRDefault="00E54C72" w:rsidP="00CB1168">
      <w:pPr>
        <w:pStyle w:val="KMRstandard"/>
        <w:ind w:firstLine="142"/>
        <w:jc w:val="center"/>
        <w:rPr>
          <w:rFonts w:asciiTheme="majorHAnsi" w:hAnsiTheme="majorHAnsi"/>
          <w:highlight w:val="yellow"/>
        </w:rPr>
        <w:sectPr w:rsidR="00E54C72" w:rsidRPr="00E57FE3" w:rsidSect="00BA76A1">
          <w:type w:val="oddPage"/>
          <w:pgSz w:w="11906" w:h="16838"/>
          <w:pgMar w:top="1417" w:right="1417" w:bottom="1417" w:left="1417" w:header="283" w:footer="0" w:gutter="0"/>
          <w:cols w:space="708"/>
          <w:titlePg/>
          <w:docGrid w:linePitch="360"/>
        </w:sectPr>
      </w:pPr>
      <w:r>
        <w:rPr>
          <w:rFonts w:asciiTheme="majorHAnsi" w:hAnsiTheme="majorHAnsi"/>
          <w:noProof/>
        </w:rPr>
        <w:drawing>
          <wp:inline distT="0" distB="0" distL="0" distR="0" wp14:anchorId="3CC0F741" wp14:editId="501DA307">
            <wp:extent cx="5223147" cy="7384489"/>
            <wp:effectExtent l="0" t="0" r="0" b="698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083" cy="739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3EB2D" w14:textId="77777777" w:rsidR="00AB31B4" w:rsidRDefault="009A5374" w:rsidP="00B02BAC">
      <w:pPr>
        <w:rPr>
          <w:highlight w:val="yellow"/>
        </w:rPr>
      </w:pPr>
      <w:r w:rsidRPr="001B65B7">
        <w:rPr>
          <w:noProof/>
        </w:rPr>
        <w:lastRenderedPageBreak/>
        <w:drawing>
          <wp:inline distT="0" distB="0" distL="0" distR="0" wp14:anchorId="5FF12AA5" wp14:editId="58539647">
            <wp:extent cx="5761711" cy="7404100"/>
            <wp:effectExtent l="0" t="0" r="0" b="6350"/>
            <wp:docPr id="1" name="Obraz 1" descr="Z:\_Sanitarny\Uprawnienia, izby\Stanisław Woźniak\MAZ-PQR-MNT-GNT_do 07.202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Sanitarny\Uprawnienia, izby\Stanisław Woźniak\MAZ-PQR-MNT-GNT_do 07.2022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0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2D18" w14:textId="77777777" w:rsidR="00E54C72" w:rsidRDefault="00E54C72" w:rsidP="00B02BAC">
      <w:pPr>
        <w:rPr>
          <w:highlight w:val="yellow"/>
        </w:rPr>
      </w:pPr>
    </w:p>
    <w:p w14:paraId="328F4C63" w14:textId="77777777" w:rsidR="00E54C72" w:rsidRDefault="00E54C72" w:rsidP="00B02BAC">
      <w:pPr>
        <w:rPr>
          <w:highlight w:val="yellow"/>
        </w:rPr>
      </w:pPr>
    </w:p>
    <w:p w14:paraId="71962241" w14:textId="40EA19FC" w:rsidR="00E54C72" w:rsidRPr="00E57FE3" w:rsidRDefault="00E54C72" w:rsidP="00B02BAC">
      <w:pPr>
        <w:rPr>
          <w:highlight w:val="yellow"/>
        </w:rPr>
        <w:sectPr w:rsidR="00E54C72" w:rsidRPr="00E57FE3" w:rsidSect="00BA76A1">
          <w:type w:val="oddPage"/>
          <w:pgSz w:w="11906" w:h="16838"/>
          <w:pgMar w:top="1417" w:right="1417" w:bottom="1417" w:left="1417" w:header="283" w:footer="0" w:gutter="0"/>
          <w:cols w:space="708"/>
          <w:titlePg/>
          <w:docGrid w:linePitch="360"/>
        </w:sectPr>
      </w:pPr>
      <w:r>
        <w:rPr>
          <w:noProof/>
        </w:rPr>
        <w:lastRenderedPageBreak/>
        <w:drawing>
          <wp:inline distT="0" distB="0" distL="0" distR="0" wp14:anchorId="6FF3A678" wp14:editId="544178ED">
            <wp:extent cx="5557652" cy="7738565"/>
            <wp:effectExtent l="0" t="0" r="508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426" cy="773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4AB09" w14:textId="7E326164" w:rsidR="00B02BAC" w:rsidRPr="00E57FE3" w:rsidRDefault="00B02BAC" w:rsidP="00B02BAC">
      <w:pPr>
        <w:rPr>
          <w:highlight w:val="yellow"/>
        </w:rPr>
      </w:pPr>
    </w:p>
    <w:p w14:paraId="54E26896" w14:textId="77777777" w:rsidR="0095719C" w:rsidRPr="0079190B" w:rsidRDefault="0095719C" w:rsidP="0062479F">
      <w:pPr>
        <w:pStyle w:val="KMRNagwek0"/>
        <w:spacing w:line="360" w:lineRule="auto"/>
        <w:jc w:val="left"/>
        <w:rPr>
          <w:rFonts w:asciiTheme="majorHAnsi" w:hAnsiTheme="majorHAnsi"/>
        </w:rPr>
      </w:pPr>
      <w:bookmarkStart w:id="5" w:name="_Toc98753491"/>
      <w:r w:rsidRPr="0079190B">
        <w:rPr>
          <w:rFonts w:asciiTheme="majorHAnsi" w:hAnsiTheme="majorHAnsi"/>
        </w:rPr>
        <w:t>OPIS TECHNICZY</w:t>
      </w:r>
      <w:bookmarkEnd w:id="5"/>
    </w:p>
    <w:p w14:paraId="0CD31285" w14:textId="77777777" w:rsidR="0095719C" w:rsidRPr="0079190B" w:rsidRDefault="0095719C" w:rsidP="0095719C">
      <w:pPr>
        <w:pStyle w:val="KMRNagwek1"/>
        <w:numPr>
          <w:ilvl w:val="1"/>
          <w:numId w:val="2"/>
        </w:numPr>
        <w:spacing w:before="240" w:after="240" w:line="360" w:lineRule="auto"/>
        <w:rPr>
          <w:rFonts w:asciiTheme="majorHAnsi" w:hAnsiTheme="majorHAnsi"/>
        </w:rPr>
      </w:pPr>
      <w:bookmarkStart w:id="6" w:name="_Toc475440792"/>
      <w:bookmarkStart w:id="7" w:name="_Toc98753492"/>
      <w:r w:rsidRPr="0079190B">
        <w:rPr>
          <w:rFonts w:asciiTheme="majorHAnsi" w:hAnsiTheme="majorHAnsi"/>
        </w:rPr>
        <w:t>Przedmiot opracowania</w:t>
      </w:r>
      <w:bookmarkEnd w:id="6"/>
      <w:bookmarkEnd w:id="7"/>
    </w:p>
    <w:p w14:paraId="6B7A3E73" w14:textId="43242029" w:rsidR="0095719C" w:rsidRPr="0079190B" w:rsidRDefault="0095719C" w:rsidP="0079190B">
      <w:pPr>
        <w:pStyle w:val="KMRstandard"/>
        <w:rPr>
          <w:rFonts w:asciiTheme="majorHAnsi" w:hAnsiTheme="majorHAnsi"/>
        </w:rPr>
      </w:pPr>
      <w:r w:rsidRPr="0079190B">
        <w:rPr>
          <w:rFonts w:asciiTheme="majorHAnsi" w:hAnsiTheme="majorHAnsi"/>
        </w:rPr>
        <w:t xml:space="preserve">Przedmiotem opracowania jest projekt </w:t>
      </w:r>
      <w:r w:rsidR="00F10500" w:rsidRPr="0079190B">
        <w:rPr>
          <w:rFonts w:asciiTheme="majorHAnsi" w:hAnsiTheme="majorHAnsi"/>
        </w:rPr>
        <w:t>wykonawczy</w:t>
      </w:r>
      <w:r w:rsidR="00BB3A56" w:rsidRPr="0079190B">
        <w:rPr>
          <w:rFonts w:asciiTheme="majorHAnsi" w:hAnsiTheme="majorHAnsi"/>
        </w:rPr>
        <w:t xml:space="preserve"> </w:t>
      </w:r>
      <w:r w:rsidR="0079190B" w:rsidRPr="0079190B">
        <w:rPr>
          <w:rFonts w:asciiTheme="majorHAnsi" w:hAnsiTheme="majorHAnsi"/>
        </w:rPr>
        <w:t xml:space="preserve">wewnętrznych instalacji </w:t>
      </w:r>
      <w:r w:rsidRPr="0079190B">
        <w:rPr>
          <w:rFonts w:asciiTheme="majorHAnsi" w:hAnsiTheme="majorHAnsi"/>
        </w:rPr>
        <w:t>wentylacji mechanicznej,</w:t>
      </w:r>
      <w:r w:rsidR="0079190B" w:rsidRPr="0079190B">
        <w:rPr>
          <w:rFonts w:asciiTheme="majorHAnsi" w:hAnsiTheme="majorHAnsi"/>
        </w:rPr>
        <w:t xml:space="preserve"> w części modernizowanych pomieszczeń technicznych</w:t>
      </w:r>
      <w:r w:rsidR="0079190B">
        <w:rPr>
          <w:rFonts w:asciiTheme="majorHAnsi" w:hAnsiTheme="majorHAnsi"/>
        </w:rPr>
        <w:t xml:space="preserve"> na poziomie -1</w:t>
      </w:r>
      <w:r w:rsidR="0079190B" w:rsidRPr="0079190B">
        <w:rPr>
          <w:rFonts w:asciiTheme="majorHAnsi" w:hAnsiTheme="majorHAnsi"/>
        </w:rPr>
        <w:t xml:space="preserve"> w</w:t>
      </w:r>
      <w:r w:rsidR="00466A25" w:rsidRPr="0079190B">
        <w:rPr>
          <w:rFonts w:asciiTheme="majorHAnsi" w:hAnsiTheme="majorHAnsi"/>
        </w:rPr>
        <w:t xml:space="preserve"> </w:t>
      </w:r>
      <w:r w:rsidRPr="0079190B">
        <w:rPr>
          <w:rFonts w:asciiTheme="majorHAnsi" w:hAnsiTheme="majorHAnsi"/>
        </w:rPr>
        <w:t xml:space="preserve"> </w:t>
      </w:r>
      <w:r w:rsidR="00466A25" w:rsidRPr="0079190B">
        <w:rPr>
          <w:rFonts w:asciiTheme="majorHAnsi" w:hAnsiTheme="majorHAnsi"/>
        </w:rPr>
        <w:t>zabytkow</w:t>
      </w:r>
      <w:r w:rsidR="0079190B" w:rsidRPr="0079190B">
        <w:rPr>
          <w:rFonts w:asciiTheme="majorHAnsi" w:hAnsiTheme="majorHAnsi"/>
        </w:rPr>
        <w:t>ym</w:t>
      </w:r>
      <w:r w:rsidR="00466A25" w:rsidRPr="0079190B">
        <w:rPr>
          <w:rFonts w:asciiTheme="majorHAnsi" w:hAnsiTheme="majorHAnsi"/>
        </w:rPr>
        <w:t xml:space="preserve"> </w:t>
      </w:r>
      <w:r w:rsidR="006A5155" w:rsidRPr="0079190B">
        <w:rPr>
          <w:rFonts w:asciiTheme="majorHAnsi" w:hAnsiTheme="majorHAnsi"/>
        </w:rPr>
        <w:t>budynk</w:t>
      </w:r>
      <w:r w:rsidR="00466A25" w:rsidRPr="0079190B">
        <w:rPr>
          <w:rFonts w:asciiTheme="majorHAnsi" w:hAnsiTheme="majorHAnsi"/>
        </w:rPr>
        <w:t>u Pałacu Staszica w warszawie</w:t>
      </w:r>
    </w:p>
    <w:p w14:paraId="4BBAB671" w14:textId="77777777" w:rsidR="0095719C" w:rsidRPr="0079190B" w:rsidRDefault="0095719C" w:rsidP="0095719C">
      <w:pPr>
        <w:pStyle w:val="KMRNagwek1"/>
        <w:numPr>
          <w:ilvl w:val="1"/>
          <w:numId w:val="2"/>
        </w:numPr>
        <w:spacing w:before="240" w:after="240" w:line="360" w:lineRule="auto"/>
        <w:rPr>
          <w:rFonts w:asciiTheme="majorHAnsi" w:hAnsiTheme="majorHAnsi"/>
        </w:rPr>
      </w:pPr>
      <w:bookmarkStart w:id="8" w:name="_Toc475440793"/>
      <w:bookmarkStart w:id="9" w:name="_Toc98753493"/>
      <w:r w:rsidRPr="0079190B">
        <w:rPr>
          <w:rFonts w:asciiTheme="majorHAnsi" w:hAnsiTheme="majorHAnsi"/>
        </w:rPr>
        <w:t>Podstawa opracowania</w:t>
      </w:r>
      <w:bookmarkEnd w:id="8"/>
      <w:bookmarkEnd w:id="9"/>
    </w:p>
    <w:p w14:paraId="54F5DFD8" w14:textId="58A28BFE" w:rsidR="0095719C" w:rsidRPr="0079190B" w:rsidRDefault="0095719C" w:rsidP="0095719C">
      <w:pPr>
        <w:pStyle w:val="KMRstandard"/>
        <w:spacing w:line="240" w:lineRule="auto"/>
        <w:rPr>
          <w:rFonts w:asciiTheme="majorHAnsi" w:hAnsiTheme="majorHAnsi"/>
        </w:rPr>
      </w:pPr>
      <w:r w:rsidRPr="0079190B">
        <w:rPr>
          <w:rFonts w:asciiTheme="majorHAnsi" w:hAnsiTheme="majorHAnsi"/>
        </w:rPr>
        <w:t>Projekt opracowano na podstawie:</w:t>
      </w:r>
    </w:p>
    <w:p w14:paraId="779956A7" w14:textId="77777777" w:rsidR="0095719C" w:rsidRPr="0079190B" w:rsidRDefault="0095719C" w:rsidP="00205777">
      <w:pPr>
        <w:pStyle w:val="KMRstandard"/>
        <w:numPr>
          <w:ilvl w:val="0"/>
          <w:numId w:val="10"/>
        </w:numPr>
        <w:spacing w:line="240" w:lineRule="auto"/>
        <w:rPr>
          <w:rFonts w:asciiTheme="majorHAnsi" w:hAnsiTheme="majorHAnsi"/>
        </w:rPr>
      </w:pPr>
      <w:r w:rsidRPr="0079190B">
        <w:rPr>
          <w:rFonts w:asciiTheme="majorHAnsi" w:hAnsiTheme="majorHAnsi"/>
        </w:rPr>
        <w:t>rysunków architektoniczno – budowlanych,</w:t>
      </w:r>
    </w:p>
    <w:p w14:paraId="14E63FE6" w14:textId="602E18F8" w:rsidR="00F40D3D" w:rsidRPr="0079190B" w:rsidRDefault="00F40D3D" w:rsidP="00205777">
      <w:pPr>
        <w:pStyle w:val="KMRstandard"/>
        <w:numPr>
          <w:ilvl w:val="0"/>
          <w:numId w:val="10"/>
        </w:numPr>
        <w:spacing w:line="240" w:lineRule="auto"/>
        <w:rPr>
          <w:rFonts w:asciiTheme="majorHAnsi" w:hAnsiTheme="majorHAnsi"/>
        </w:rPr>
      </w:pPr>
      <w:r w:rsidRPr="0079190B">
        <w:rPr>
          <w:rFonts w:asciiTheme="majorHAnsi" w:hAnsiTheme="majorHAnsi"/>
        </w:rPr>
        <w:t>projektu budowlanego,</w:t>
      </w:r>
    </w:p>
    <w:p w14:paraId="509E482B" w14:textId="77777777" w:rsidR="0095719C" w:rsidRPr="0079190B" w:rsidRDefault="0095719C" w:rsidP="00205777">
      <w:pPr>
        <w:pStyle w:val="KMRstandard"/>
        <w:numPr>
          <w:ilvl w:val="0"/>
          <w:numId w:val="10"/>
        </w:numPr>
        <w:spacing w:line="240" w:lineRule="auto"/>
        <w:rPr>
          <w:rFonts w:asciiTheme="majorHAnsi" w:hAnsiTheme="majorHAnsi"/>
        </w:rPr>
      </w:pPr>
      <w:r w:rsidRPr="0079190B">
        <w:rPr>
          <w:rFonts w:asciiTheme="majorHAnsi" w:hAnsiTheme="majorHAnsi"/>
        </w:rPr>
        <w:t xml:space="preserve">uzgodnień z </w:t>
      </w:r>
      <w:r w:rsidR="005A74E4" w:rsidRPr="0079190B">
        <w:rPr>
          <w:rFonts w:asciiTheme="majorHAnsi" w:hAnsiTheme="majorHAnsi"/>
        </w:rPr>
        <w:t>Architektem</w:t>
      </w:r>
      <w:r w:rsidRPr="0079190B">
        <w:rPr>
          <w:rFonts w:asciiTheme="majorHAnsi" w:hAnsiTheme="majorHAnsi"/>
        </w:rPr>
        <w:t>,</w:t>
      </w:r>
    </w:p>
    <w:p w14:paraId="63436B11" w14:textId="77777777" w:rsidR="0095719C" w:rsidRPr="0079190B" w:rsidRDefault="0095719C" w:rsidP="00205777">
      <w:pPr>
        <w:pStyle w:val="KMRstandard"/>
        <w:numPr>
          <w:ilvl w:val="0"/>
          <w:numId w:val="10"/>
        </w:numPr>
        <w:spacing w:line="240" w:lineRule="auto"/>
        <w:rPr>
          <w:rFonts w:asciiTheme="majorHAnsi" w:hAnsiTheme="majorHAnsi"/>
        </w:rPr>
      </w:pPr>
      <w:r w:rsidRPr="0079190B">
        <w:rPr>
          <w:rFonts w:asciiTheme="majorHAnsi" w:hAnsiTheme="majorHAnsi"/>
        </w:rPr>
        <w:t>obowiązujących norm i przepisów, t.j.:</w:t>
      </w:r>
    </w:p>
    <w:p w14:paraId="2C6F5606" w14:textId="77777777" w:rsidR="0095719C" w:rsidRPr="0079190B" w:rsidRDefault="0095719C" w:rsidP="0095719C">
      <w:pPr>
        <w:pStyle w:val="KMRstandard"/>
        <w:spacing w:line="240" w:lineRule="auto"/>
        <w:ind w:firstLine="0"/>
        <w:rPr>
          <w:rFonts w:asciiTheme="majorHAnsi" w:hAnsiTheme="majorHAnsi"/>
        </w:rPr>
      </w:pPr>
    </w:p>
    <w:p w14:paraId="27DF945B" w14:textId="77777777" w:rsidR="00517008" w:rsidRPr="0079190B" w:rsidRDefault="00517008" w:rsidP="00517008">
      <w:pPr>
        <w:pStyle w:val="KMRstandard"/>
        <w:spacing w:line="240" w:lineRule="auto"/>
        <w:ind w:firstLine="0"/>
        <w:rPr>
          <w:rFonts w:asciiTheme="majorHAnsi" w:hAnsiTheme="majorHAnsi"/>
        </w:rPr>
      </w:pPr>
      <w:bookmarkStart w:id="10" w:name="_Toc528589529"/>
      <w:bookmarkStart w:id="11" w:name="_Toc475440829"/>
      <w:bookmarkStart w:id="12" w:name="_Toc475440834"/>
      <w:bookmarkStart w:id="13" w:name="_Toc450813295"/>
    </w:p>
    <w:p w14:paraId="474B222D" w14:textId="77777777" w:rsidR="00517008" w:rsidRPr="0079190B" w:rsidRDefault="00517008" w:rsidP="00D831CB">
      <w:pPr>
        <w:pStyle w:val="Akapitzlist"/>
        <w:numPr>
          <w:ilvl w:val="0"/>
          <w:numId w:val="11"/>
        </w:numPr>
        <w:tabs>
          <w:tab w:val="left" w:leader="dot" w:pos="0"/>
        </w:tabs>
        <w:suppressAutoHyphens/>
        <w:spacing w:after="0" w:line="360" w:lineRule="auto"/>
        <w:jc w:val="both"/>
        <w:rPr>
          <w:rFonts w:cs="Arial"/>
          <w:sz w:val="22"/>
          <w:szCs w:val="22"/>
        </w:rPr>
      </w:pPr>
      <w:r w:rsidRPr="0079190B">
        <w:rPr>
          <w:rFonts w:cs="Arial"/>
          <w:sz w:val="22"/>
          <w:szCs w:val="22"/>
        </w:rPr>
        <w:t>Ustawa Prawo Budowlane (Dz. U. z 2020 r. poz. 471 z dnia 13 lutego 2020),</w:t>
      </w:r>
    </w:p>
    <w:p w14:paraId="286AFE40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  <w:rPr>
          <w:rFonts w:asciiTheme="minorHAnsi" w:hAnsiTheme="minorHAnsi"/>
          <w:sz w:val="22"/>
        </w:rPr>
      </w:pPr>
      <w:r w:rsidRPr="0079190B">
        <w:t>Rozporządzenie Ministra Infrastruktury z dnia 12 kwietnia 2002 roku w sprawie warunków technicznych, jakim powinny odpowiadać budynki i ich usytuowanie (Dz.U. z 2019 poz. 2560),</w:t>
      </w:r>
    </w:p>
    <w:p w14:paraId="2BA8B84A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>Ustawa z dnia 27 marca 2003 roku o planowaniu i zagospodarowaniu przestrzennym (Dz. U. z 2018 r. poz. 1945, z 2019 r. poz. 60, 235, 730, 1009, 1524, 1696, 1716, 1815.)</w:t>
      </w:r>
    </w:p>
    <w:p w14:paraId="02B2BCF6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>Rozporządzenie Ministra Pracy i Polityki Socjalnej dnia 26 września 1997 r. w sprawie ogólnych przepisów bezpieczeństwa i higieny pracy (Dz. U. z 2003 nr 169 poz.1650 z późniejszymi zmianami)</w:t>
      </w:r>
    </w:p>
    <w:p w14:paraId="1E07E72F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 xml:space="preserve">Rozporządzenie Ministra Transportu, Budownictwa I Gospodarki Morskiej z dnia 25 kwietnia 2012 roku w sprawie szczegółowego zakresu i formy projektu budowlanego (Dz. U. z 2018 poz. 1935) </w:t>
      </w:r>
    </w:p>
    <w:p w14:paraId="303CCA4C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lastRenderedPageBreak/>
        <w:t>Rozporządzenie Ministra Infrastruktury z dnia 23 czerwca 2003 roku w sprawie informacji dotyczącej bezpieczeństwa i ochrony zdrowia oraz planu bezpieczeństwa i ochrony zdrowia ( Dz. U. z 2003 nr 120 poz.1125 i 1126)</w:t>
      </w:r>
    </w:p>
    <w:p w14:paraId="27299662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>Rozporządzenie Ministra Gospodarki, Pracy i Polityki Społecznej z dnia 9 lipca 2003 r. w sprawie warunków technicznych dozoru technicznego w zakresie eksploatacji niektórych urządzeń ciśnieniowych (Dz. U. z 2003 nr 135, poz. 1269)</w:t>
      </w:r>
    </w:p>
    <w:p w14:paraId="017B001A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>Rozporządzenie Ministra Infrastruktury z dnia 6 lutego 2003 roku w sprawie bezpieczeństwa i higieny pracy podczas wykonywania robót budowlanych ( Dz. U. z 2003 nr 47 poz. 401)</w:t>
      </w:r>
    </w:p>
    <w:p w14:paraId="66BF9865" w14:textId="77777777" w:rsidR="00517008" w:rsidRPr="0079190B" w:rsidRDefault="00517008" w:rsidP="00D831CB">
      <w:pPr>
        <w:pStyle w:val="KMRpunkt"/>
        <w:numPr>
          <w:ilvl w:val="0"/>
          <w:numId w:val="11"/>
        </w:numPr>
        <w:spacing w:line="360" w:lineRule="auto"/>
      </w:pPr>
      <w:r w:rsidRPr="0079190B">
        <w:t>Rozporządzenie Ministra Spraw Wewnętrznych i Administracji z dnia 7 czerwca 2010 roku w sprawie ochrony przeciwpożarowej budynków, innych obiektów budowlanych i terenów (Dz. U. z 2010 r. nr. 109 poz. 719)</w:t>
      </w:r>
    </w:p>
    <w:p w14:paraId="5F464850" w14:textId="77777777" w:rsidR="00517008" w:rsidRPr="0079190B" w:rsidRDefault="00517008" w:rsidP="00D831CB">
      <w:pPr>
        <w:pStyle w:val="KMRpunkt"/>
        <w:numPr>
          <w:ilvl w:val="0"/>
          <w:numId w:val="12"/>
        </w:numPr>
        <w:spacing w:line="360" w:lineRule="auto"/>
      </w:pPr>
      <w:r w:rsidRPr="0079190B">
        <w:t>PN-EN 1507:2007: Wentylacja budynków - Przewody wentylacyjne z blachy o przekroju prostokątnym - Wymagania dotyczące wytrzymałości i szczelności</w:t>
      </w:r>
    </w:p>
    <w:p w14:paraId="26510067" w14:textId="77777777" w:rsidR="00517008" w:rsidRPr="0079190B" w:rsidRDefault="00517008" w:rsidP="00D831CB">
      <w:pPr>
        <w:pStyle w:val="KMRpunkt"/>
        <w:numPr>
          <w:ilvl w:val="0"/>
          <w:numId w:val="12"/>
        </w:numPr>
        <w:spacing w:line="360" w:lineRule="auto"/>
      </w:pPr>
      <w:r w:rsidRPr="0079190B">
        <w:t>PN-EN 12237:2005: Wentylacja budynków - Sieć przewodów - Wytrzymałość i szczelność przewodów z blachy o przekroju kołowym</w:t>
      </w:r>
    </w:p>
    <w:p w14:paraId="0C893302" w14:textId="77777777" w:rsidR="00517008" w:rsidRPr="0079190B" w:rsidRDefault="00517008" w:rsidP="00D831CB">
      <w:pPr>
        <w:pStyle w:val="KMRpunkt"/>
        <w:numPr>
          <w:ilvl w:val="0"/>
          <w:numId w:val="13"/>
        </w:numPr>
        <w:spacing w:line="360" w:lineRule="auto"/>
      </w:pPr>
      <w:r w:rsidRPr="0079190B">
        <w:t>PN-EN 1505:2001: Wentylacja budynków - Przewody proste i kształtki wentylacyjne z blachy o przekroju prostokątnym - Wymiary</w:t>
      </w:r>
    </w:p>
    <w:p w14:paraId="06768110" w14:textId="77777777" w:rsidR="00517008" w:rsidRPr="0079190B" w:rsidRDefault="00517008" w:rsidP="00D831CB">
      <w:pPr>
        <w:pStyle w:val="KMRpunkt"/>
        <w:numPr>
          <w:ilvl w:val="0"/>
          <w:numId w:val="14"/>
        </w:numPr>
        <w:spacing w:line="360" w:lineRule="auto"/>
      </w:pPr>
      <w:r w:rsidRPr="0079190B">
        <w:t>PN-B-10425:1989: Przewody dymowe, spalinowe i wentylacyjne murowane z cegły. Wymagania techniczne i badania przy odbiorze</w:t>
      </w:r>
    </w:p>
    <w:p w14:paraId="0B41F22C" w14:textId="77777777" w:rsidR="00517008" w:rsidRPr="0079190B" w:rsidRDefault="00517008" w:rsidP="00D831CB">
      <w:pPr>
        <w:pStyle w:val="KMRpunkt"/>
        <w:numPr>
          <w:ilvl w:val="0"/>
          <w:numId w:val="14"/>
        </w:numPr>
        <w:spacing w:line="360" w:lineRule="auto"/>
      </w:pPr>
      <w:r w:rsidRPr="0079190B">
        <w:t>PN-EN ISO 16890-2:2017-01: Przeciwpyłowe filtry do wentylacji ogólnej. Część 2: Pomiar skuteczności filtracji w funkcjonowaniu cząstek oraz oporu przepływu powietrza</w:t>
      </w:r>
    </w:p>
    <w:p w14:paraId="7BF42DAA" w14:textId="77777777" w:rsidR="00517008" w:rsidRPr="0079190B" w:rsidRDefault="00517008" w:rsidP="00D831CB">
      <w:pPr>
        <w:pStyle w:val="KMRpunkt"/>
        <w:numPr>
          <w:ilvl w:val="0"/>
          <w:numId w:val="14"/>
        </w:numPr>
        <w:spacing w:line="360" w:lineRule="auto"/>
      </w:pPr>
      <w:r w:rsidRPr="0079190B">
        <w:t xml:space="preserve">Wymagania techniczne COBRTI INSTAL. Zeszyty do projektowania </w:t>
      </w:r>
    </w:p>
    <w:p w14:paraId="4A585F15" w14:textId="77777777" w:rsidR="00476DE6" w:rsidRPr="00E57FE3" w:rsidRDefault="00476DE6" w:rsidP="00476DE6">
      <w:pPr>
        <w:pStyle w:val="KMRpunkt"/>
        <w:numPr>
          <w:ilvl w:val="0"/>
          <w:numId w:val="0"/>
        </w:numPr>
        <w:spacing w:line="360" w:lineRule="auto"/>
        <w:ind w:left="720" w:hanging="360"/>
        <w:rPr>
          <w:highlight w:val="yellow"/>
        </w:rPr>
      </w:pPr>
    </w:p>
    <w:p w14:paraId="3B448C5C" w14:textId="77777777" w:rsidR="00476DE6" w:rsidRPr="00E57FE3" w:rsidRDefault="00476DE6" w:rsidP="00476DE6">
      <w:pPr>
        <w:pStyle w:val="KMRpunkt"/>
        <w:numPr>
          <w:ilvl w:val="0"/>
          <w:numId w:val="0"/>
        </w:numPr>
        <w:spacing w:line="360" w:lineRule="auto"/>
        <w:ind w:left="720" w:hanging="360"/>
        <w:rPr>
          <w:highlight w:val="yellow"/>
        </w:rPr>
      </w:pPr>
    </w:p>
    <w:p w14:paraId="64BB0FD2" w14:textId="77777777" w:rsidR="00593D46" w:rsidRPr="00E57FE3" w:rsidRDefault="00593D46" w:rsidP="00476DE6">
      <w:pPr>
        <w:pStyle w:val="KMRpunkt"/>
        <w:numPr>
          <w:ilvl w:val="0"/>
          <w:numId w:val="0"/>
        </w:numPr>
        <w:spacing w:line="360" w:lineRule="auto"/>
        <w:ind w:left="720" w:hanging="360"/>
        <w:rPr>
          <w:highlight w:val="yellow"/>
        </w:rPr>
      </w:pPr>
    </w:p>
    <w:p w14:paraId="775ADFE0" w14:textId="77777777" w:rsidR="00593D46" w:rsidRPr="00E57FE3" w:rsidRDefault="00593D46" w:rsidP="00476DE6">
      <w:pPr>
        <w:pStyle w:val="KMRpunkt"/>
        <w:numPr>
          <w:ilvl w:val="0"/>
          <w:numId w:val="0"/>
        </w:numPr>
        <w:spacing w:line="360" w:lineRule="auto"/>
        <w:ind w:left="720" w:hanging="360"/>
        <w:rPr>
          <w:highlight w:val="yellow"/>
        </w:rPr>
      </w:pPr>
    </w:p>
    <w:p w14:paraId="744B867D" w14:textId="77777777" w:rsidR="00593D46" w:rsidRPr="00E57FE3" w:rsidRDefault="00593D46" w:rsidP="00476DE6">
      <w:pPr>
        <w:pStyle w:val="KMRpunkt"/>
        <w:numPr>
          <w:ilvl w:val="0"/>
          <w:numId w:val="0"/>
        </w:numPr>
        <w:spacing w:line="360" w:lineRule="auto"/>
        <w:ind w:left="720" w:hanging="360"/>
        <w:rPr>
          <w:highlight w:val="yellow"/>
        </w:rPr>
      </w:pPr>
    </w:p>
    <w:p w14:paraId="7EC82EA8" w14:textId="6F9C7BAA" w:rsidR="00476DE6" w:rsidRPr="00E57FE3" w:rsidRDefault="00476DE6" w:rsidP="00CB1168">
      <w:pPr>
        <w:pStyle w:val="KMRpunkt"/>
        <w:numPr>
          <w:ilvl w:val="0"/>
          <w:numId w:val="0"/>
        </w:numPr>
        <w:spacing w:line="360" w:lineRule="auto"/>
        <w:rPr>
          <w:highlight w:val="yellow"/>
        </w:rPr>
      </w:pPr>
    </w:p>
    <w:p w14:paraId="06404D4F" w14:textId="143FC0C5" w:rsidR="0095719C" w:rsidRPr="00D80797" w:rsidRDefault="00ED4244" w:rsidP="00ED4244">
      <w:pPr>
        <w:pStyle w:val="KMRNagwek1"/>
        <w:rPr>
          <w:sz w:val="40"/>
          <w:szCs w:val="40"/>
        </w:rPr>
      </w:pPr>
      <w:bookmarkStart w:id="14" w:name="_Toc98753494"/>
      <w:bookmarkEnd w:id="10"/>
      <w:bookmarkEnd w:id="11"/>
      <w:bookmarkEnd w:id="12"/>
      <w:bookmarkEnd w:id="13"/>
      <w:r w:rsidRPr="00D80797">
        <w:rPr>
          <w:sz w:val="40"/>
          <w:szCs w:val="40"/>
        </w:rPr>
        <w:lastRenderedPageBreak/>
        <w:t>Instalacja wentylacji mechanicznej</w:t>
      </w:r>
      <w:bookmarkEnd w:id="14"/>
    </w:p>
    <w:p w14:paraId="639462F1" w14:textId="3FE387BE" w:rsidR="00ED4244" w:rsidRPr="00CD17E9" w:rsidRDefault="00ED4244" w:rsidP="00ED4244">
      <w:pPr>
        <w:pStyle w:val="KMRNagwek2"/>
      </w:pPr>
      <w:bookmarkStart w:id="15" w:name="_Toc43978568"/>
      <w:bookmarkStart w:id="16" w:name="_Toc44077143"/>
      <w:bookmarkStart w:id="17" w:name="_Toc98753495"/>
      <w:r w:rsidRPr="00CD17E9">
        <w:t xml:space="preserve">Wentylacja </w:t>
      </w:r>
      <w:bookmarkEnd w:id="15"/>
      <w:bookmarkEnd w:id="16"/>
      <w:r w:rsidR="0079190B" w:rsidRPr="00CD17E9">
        <w:t>korytarza 01.60</w:t>
      </w:r>
      <w:bookmarkEnd w:id="17"/>
    </w:p>
    <w:p w14:paraId="1E5E4D7B" w14:textId="15CA0CB4" w:rsidR="00ED4244" w:rsidRPr="00CD17E9" w:rsidRDefault="00CD17E9" w:rsidP="00ED4244">
      <w:pPr>
        <w:pStyle w:val="KMRstandard"/>
      </w:pPr>
      <w:r>
        <w:t>Przewidziano wentylację mechaniczna nawiewno-wy</w:t>
      </w:r>
      <w:r w:rsidR="00B8701A">
        <w:t>w</w:t>
      </w:r>
      <w:r>
        <w:t>iewną.</w:t>
      </w:r>
      <w:r w:rsidR="00ED4244" w:rsidRPr="00CD17E9">
        <w:t xml:space="preserve">. </w:t>
      </w:r>
    </w:p>
    <w:p w14:paraId="22CF21E8" w14:textId="0CD1600F" w:rsidR="00ED4244" w:rsidRPr="00CD17E9" w:rsidRDefault="002F5A60" w:rsidP="00755134">
      <w:pPr>
        <w:pStyle w:val="KMRstandard"/>
      </w:pPr>
      <w:r w:rsidRPr="00CD17E9">
        <w:t xml:space="preserve">W </w:t>
      </w:r>
      <w:r w:rsidR="00CD17E9">
        <w:t>korytarzu 01.6</w:t>
      </w:r>
      <w:r w:rsidRPr="00CD17E9">
        <w:t xml:space="preserve"> n</w:t>
      </w:r>
      <w:r w:rsidR="00ED4244" w:rsidRPr="00CD17E9">
        <w:t>awiew powietrza świeżego</w:t>
      </w:r>
      <w:r w:rsidR="00D77C21" w:rsidRPr="00CD17E9">
        <w:t xml:space="preserve"> </w:t>
      </w:r>
      <w:r w:rsidR="00CD17E9">
        <w:t xml:space="preserve">będzie się </w:t>
      </w:r>
      <w:r w:rsidR="00ED4244" w:rsidRPr="00CD17E9">
        <w:t>odbywał</w:t>
      </w:r>
      <w:r w:rsidR="00CD17E9">
        <w:t xml:space="preserve"> poprzez zawór nawiewny w </w:t>
      </w:r>
      <w:r w:rsidR="00B8701A">
        <w:t>śc</w:t>
      </w:r>
      <w:r w:rsidR="00CD17E9">
        <w:t>ianie korytarza</w:t>
      </w:r>
      <w:r w:rsidR="00ED4244" w:rsidRPr="00CD17E9">
        <w:t>.</w:t>
      </w:r>
      <w:r w:rsidR="00CD17E9">
        <w:t xml:space="preserve"> Kanał nawiewny wraz z wentylatorem kanałowym WE9 - TDx2-500/160 VENTURE INDUSTRIES V=325 m3/h</w:t>
      </w:r>
      <w:r w:rsidR="009A1D69">
        <w:t xml:space="preserve"> oraz nagrzewnica kanałowa elektryczna DH-30 S Venture Industries Q=3 kW,</w:t>
      </w:r>
      <w:r w:rsidR="000D61B3">
        <w:t xml:space="preserve"> będzie umieszczony w pomieszczeniu 01.64A</w:t>
      </w:r>
      <w:r w:rsidR="00CA7D4A">
        <w:t xml:space="preserve"> z</w:t>
      </w:r>
      <w:r w:rsidR="00B8701A">
        <w:t xml:space="preserve"> czerpnia powietrza w oknie</w:t>
      </w:r>
      <w:r w:rsidR="000D61B3">
        <w:t xml:space="preserve">. </w:t>
      </w:r>
      <w:r w:rsidR="00ED4244" w:rsidRPr="00CD17E9">
        <w:t xml:space="preserve"> Wywiew powietrza będzie  się odbywał za pomocą zawor</w:t>
      </w:r>
      <w:r w:rsidR="00B8701A">
        <w:t>u</w:t>
      </w:r>
      <w:r w:rsidR="00ED4244" w:rsidRPr="00CD17E9">
        <w:t xml:space="preserve"> wywiewn</w:t>
      </w:r>
      <w:r w:rsidR="00B8701A">
        <w:t>ego</w:t>
      </w:r>
      <w:r w:rsidR="00ED4244" w:rsidRPr="00CD17E9">
        <w:t xml:space="preserve"> zlokalizowany</w:t>
      </w:r>
      <w:r w:rsidR="00B8701A">
        <w:t>m</w:t>
      </w:r>
      <w:r w:rsidR="00ED4244" w:rsidRPr="00CD17E9">
        <w:t xml:space="preserve"> w korytarz</w:t>
      </w:r>
      <w:r w:rsidR="00B8701A">
        <w:t>u z wentylatorem kanałowym WE7 - WENTYLATOR KANAŁOWYTDx2-500/150 VENTURE INDUSTRIES</w:t>
      </w:r>
      <w:r w:rsidR="00CA7D4A">
        <w:t>. Wyprowadzenie na dach, wykorzystując istniejący komin grawitacyjny, poprzez przewód okrągły spi</w:t>
      </w:r>
      <w:r w:rsidR="00B40595">
        <w:t>r</w:t>
      </w:r>
      <w:r w:rsidR="00CA7D4A">
        <w:t>o.</w:t>
      </w:r>
    </w:p>
    <w:p w14:paraId="02A86B96" w14:textId="6E7D6F99" w:rsidR="00877530" w:rsidRPr="00CA7D4A" w:rsidRDefault="00877530" w:rsidP="00877530">
      <w:pPr>
        <w:pStyle w:val="KMRNagwek2"/>
      </w:pPr>
      <w:bookmarkStart w:id="18" w:name="_Toc98753496"/>
      <w:r w:rsidRPr="00CA7D4A">
        <w:t xml:space="preserve">Wentylacja </w:t>
      </w:r>
      <w:r w:rsidR="00CA7D4A" w:rsidRPr="00CA7D4A">
        <w:t>pomieszczenia 01.64A Centrala telefoniczna</w:t>
      </w:r>
      <w:bookmarkEnd w:id="18"/>
    </w:p>
    <w:p w14:paraId="73804524" w14:textId="4368A446" w:rsidR="00877530" w:rsidRPr="00BC280E" w:rsidRDefault="00501C98" w:rsidP="00877530">
      <w:pPr>
        <w:pStyle w:val="KMRstandard"/>
      </w:pPr>
      <w:r w:rsidRPr="00BC280E">
        <w:t>P</w:t>
      </w:r>
      <w:r w:rsidR="00877530" w:rsidRPr="00BC280E">
        <w:t>rzewidziano wentylację mechaniczną wywiewną.</w:t>
      </w:r>
    </w:p>
    <w:p w14:paraId="58402598" w14:textId="013FBD29" w:rsidR="00BC280E" w:rsidRDefault="00877530" w:rsidP="00BC280E">
      <w:pPr>
        <w:pStyle w:val="KMRstandard"/>
      </w:pPr>
      <w:r w:rsidRPr="00BC280E">
        <w:t xml:space="preserve">Nawiew powietrza będzie się odbywał </w:t>
      </w:r>
      <w:r w:rsidR="00B23957" w:rsidRPr="00BC280E">
        <w:t xml:space="preserve">poprzez </w:t>
      </w:r>
      <w:r w:rsidR="00BC280E" w:rsidRPr="00BC280E">
        <w:t>przeciąganie kratką zamontowaną w drzwiach</w:t>
      </w:r>
      <w:r w:rsidRPr="00BC280E">
        <w:t>. Wywiew powietrza będzie  się odbywał za pomocą zawor</w:t>
      </w:r>
      <w:r w:rsidR="00BC280E" w:rsidRPr="00BC280E">
        <w:t>u</w:t>
      </w:r>
      <w:r w:rsidRPr="00BC280E">
        <w:t xml:space="preserve"> wywiewn</w:t>
      </w:r>
      <w:r w:rsidR="00BC280E" w:rsidRPr="00BC280E">
        <w:t>ego</w:t>
      </w:r>
      <w:r w:rsidRPr="00BC280E">
        <w:t xml:space="preserve"> </w:t>
      </w:r>
      <w:r w:rsidR="00BC280E" w:rsidRPr="00BC280E">
        <w:t>na kanale z WE1 - WENTYLATOR KANAŁOWY TD-250/100 VENTURE INDUSTRIES V=70m3/h, wyrzut powietrza do przestrzeni korytarza.</w:t>
      </w:r>
    </w:p>
    <w:p w14:paraId="4BB1294E" w14:textId="2267ED10" w:rsidR="00DA10E1" w:rsidRPr="00CA7D4A" w:rsidRDefault="00DA10E1" w:rsidP="00DA10E1">
      <w:pPr>
        <w:pStyle w:val="KMRNagwek2"/>
      </w:pPr>
      <w:bookmarkStart w:id="19" w:name="_Toc484157737"/>
      <w:bookmarkStart w:id="20" w:name="_Toc43978578"/>
      <w:bookmarkStart w:id="21" w:name="_Toc44077145"/>
      <w:r w:rsidRPr="00DA10E1">
        <w:t xml:space="preserve"> </w:t>
      </w:r>
      <w:bookmarkStart w:id="22" w:name="_Toc98753497"/>
      <w:r w:rsidRPr="00DA10E1">
        <w:t>Wentylacja pomieszczenia 01.64B pomieszczenie gospodarcze.</w:t>
      </w:r>
      <w:bookmarkEnd w:id="22"/>
    </w:p>
    <w:p w14:paraId="668A711F" w14:textId="77777777" w:rsidR="00DA10E1" w:rsidRPr="00BC280E" w:rsidRDefault="00DA10E1" w:rsidP="00DA10E1">
      <w:pPr>
        <w:pStyle w:val="KMRstandard"/>
      </w:pPr>
      <w:r w:rsidRPr="00BC280E">
        <w:t>Przewidziano wentylację mechaniczną wywiewną.</w:t>
      </w:r>
    </w:p>
    <w:p w14:paraId="68229FA8" w14:textId="0944E91C" w:rsidR="00DA10E1" w:rsidRDefault="00DA10E1" w:rsidP="00DA10E1">
      <w:pPr>
        <w:pStyle w:val="KMRstandard"/>
      </w:pPr>
      <w:r w:rsidRPr="00BC280E">
        <w:t>Nawiew powietrza będzie się odbywał poprzez przeciąganie kratką zamontowaną w drzwiach. Wywiew powietrza będzie  się odbywał za pomocą zaworu wywiewnego na kanale z WE</w:t>
      </w:r>
      <w:r w:rsidR="00FF6A3E">
        <w:t>2</w:t>
      </w:r>
      <w:r w:rsidRPr="00BC280E">
        <w:t xml:space="preserve"> - WENTYLATOR KANAŁOWY TD-250/100 VENTURE INDUSTRIES V=</w:t>
      </w:r>
      <w:r w:rsidR="00FF6A3E">
        <w:t>5</w:t>
      </w:r>
      <w:r w:rsidRPr="00BC280E">
        <w:t>0m3/h, wyrzut powietrza do przestrzeni korytarza.</w:t>
      </w:r>
    </w:p>
    <w:p w14:paraId="2A9365AD" w14:textId="0772E902" w:rsidR="00FF6A3E" w:rsidRPr="00CA7D4A" w:rsidRDefault="00FF6A3E" w:rsidP="00FF6A3E">
      <w:pPr>
        <w:pStyle w:val="KMRNagwek2"/>
      </w:pPr>
      <w:bookmarkStart w:id="23" w:name="_Toc98753498"/>
      <w:r w:rsidRPr="00DA10E1">
        <w:t>Wentylacja pomieszczenia 01.6</w:t>
      </w:r>
      <w:r>
        <w:t>5</w:t>
      </w:r>
      <w:r w:rsidRPr="00DA10E1">
        <w:t xml:space="preserve"> </w:t>
      </w:r>
      <w:r>
        <w:t xml:space="preserve">rozdzielnia </w:t>
      </w:r>
      <w:r w:rsidR="00F20E84">
        <w:t>główna</w:t>
      </w:r>
      <w:r w:rsidRPr="00DA10E1">
        <w:t>.</w:t>
      </w:r>
      <w:bookmarkEnd w:id="23"/>
    </w:p>
    <w:p w14:paraId="73B06780" w14:textId="77777777" w:rsidR="00FF6A3E" w:rsidRPr="00BC280E" w:rsidRDefault="00FF6A3E" w:rsidP="00FF6A3E">
      <w:pPr>
        <w:pStyle w:val="KMRstandard"/>
      </w:pPr>
      <w:r w:rsidRPr="00BC280E">
        <w:t>Przewidziano wentylację mechaniczną wywiewną.</w:t>
      </w:r>
    </w:p>
    <w:p w14:paraId="517F888B" w14:textId="781FF85C" w:rsidR="00FF6A3E" w:rsidRDefault="00FF6A3E" w:rsidP="00FF6A3E">
      <w:pPr>
        <w:pStyle w:val="KMRstandard"/>
      </w:pPr>
      <w:r w:rsidRPr="00BC280E">
        <w:t>Nawiew powietrza będzie się odbywał poprzez przeciąganie kratką zamontowaną w drzwiach. Wywiew powietrza będzie  się odbywał za pomocą zaworu wywiewnego na kanale z WE</w:t>
      </w:r>
      <w:r>
        <w:t>3</w:t>
      </w:r>
      <w:r w:rsidRPr="00BC280E">
        <w:t xml:space="preserve"> - WENTYLATOR KANAŁOWY TD-250/100 VENTURE INDUSTRIES V=</w:t>
      </w:r>
      <w:r>
        <w:t>55</w:t>
      </w:r>
      <w:r w:rsidRPr="00BC280E">
        <w:t>m3/h, wyrzut powietrza do przestrzeni korytarza.</w:t>
      </w:r>
    </w:p>
    <w:p w14:paraId="59B4EA09" w14:textId="7468DE46" w:rsidR="00F20E84" w:rsidRPr="00CA7D4A" w:rsidRDefault="00F20E84" w:rsidP="00F20E84">
      <w:pPr>
        <w:pStyle w:val="KMRNagwek2"/>
      </w:pPr>
      <w:bookmarkStart w:id="24" w:name="_Toc98753499"/>
      <w:r w:rsidRPr="00DA10E1">
        <w:t>Wentylacja pomieszczenia 01.6</w:t>
      </w:r>
      <w:r>
        <w:t>6</w:t>
      </w:r>
      <w:r w:rsidRPr="00DA10E1">
        <w:t xml:space="preserve"> </w:t>
      </w:r>
      <w:r>
        <w:t>rozdzielnia administracyjna</w:t>
      </w:r>
      <w:r w:rsidRPr="00DA10E1">
        <w:t>.</w:t>
      </w:r>
      <w:bookmarkEnd w:id="24"/>
    </w:p>
    <w:p w14:paraId="0C83376F" w14:textId="77777777" w:rsidR="00F20E84" w:rsidRPr="00BC280E" w:rsidRDefault="00F20E84" w:rsidP="00F20E84">
      <w:pPr>
        <w:pStyle w:val="KMRstandard"/>
      </w:pPr>
      <w:r w:rsidRPr="00BC280E">
        <w:t>Przewidziano wentylację mechaniczną wywiewną.</w:t>
      </w:r>
    </w:p>
    <w:p w14:paraId="0F154488" w14:textId="3DF2D9AB" w:rsidR="00944BCB" w:rsidRDefault="00F20E84" w:rsidP="00944BCB">
      <w:pPr>
        <w:pStyle w:val="KMRstandard"/>
      </w:pPr>
      <w:r w:rsidRPr="00BC280E">
        <w:t>Nawiew powietrza będzie się odbywał poprzez przeciąganie kratką zamontowaną w drzwiach. Wywiew powietrza będzie  się odbywał za pomocą zaworu wywiewnego na kanale z WE</w:t>
      </w:r>
      <w:r w:rsidR="00341E4E">
        <w:t>4</w:t>
      </w:r>
      <w:r w:rsidRPr="00BC280E">
        <w:t xml:space="preserve"> - WENTYLATOR KANAŁOWY TD-250/100 VENTURE INDUSTRIES V=</w:t>
      </w:r>
      <w:r w:rsidR="00944BCB">
        <w:t>90</w:t>
      </w:r>
      <w:r w:rsidRPr="00BC280E">
        <w:t>m3/h, wyrzut pow</w:t>
      </w:r>
      <w:r w:rsidR="00944BCB">
        <w:t>ietrza do przestrzeni korytarza.</w:t>
      </w:r>
    </w:p>
    <w:p w14:paraId="28953ACE" w14:textId="77777777" w:rsidR="00944BCB" w:rsidRDefault="00944BCB" w:rsidP="00944BCB">
      <w:pPr>
        <w:pStyle w:val="KMRstandard"/>
      </w:pPr>
    </w:p>
    <w:p w14:paraId="231C9A38" w14:textId="7E0644B8" w:rsidR="00944BCB" w:rsidRPr="00CA7D4A" w:rsidRDefault="00944BCB" w:rsidP="00944BCB">
      <w:pPr>
        <w:pStyle w:val="KMRNagwek2"/>
      </w:pPr>
      <w:bookmarkStart w:id="25" w:name="_Toc98753500"/>
      <w:r w:rsidRPr="00DA10E1">
        <w:t>Wentylacja pomieszczenia 01.6</w:t>
      </w:r>
      <w:r>
        <w:t>7</w:t>
      </w:r>
      <w:r w:rsidRPr="00DA10E1">
        <w:t xml:space="preserve"> </w:t>
      </w:r>
      <w:r w:rsidR="000330DA">
        <w:t>kablownia</w:t>
      </w:r>
      <w:r w:rsidRPr="00DA10E1">
        <w:t>.</w:t>
      </w:r>
      <w:bookmarkEnd w:id="25"/>
    </w:p>
    <w:p w14:paraId="1B55173C" w14:textId="77777777" w:rsidR="00944BCB" w:rsidRPr="00BC280E" w:rsidRDefault="00944BCB" w:rsidP="00944BCB">
      <w:pPr>
        <w:pStyle w:val="KMRstandard"/>
      </w:pPr>
      <w:r w:rsidRPr="00BC280E">
        <w:t>Przewidziano wentylację mechaniczną wywiewną.</w:t>
      </w:r>
    </w:p>
    <w:p w14:paraId="2A6917D0" w14:textId="0D99074A" w:rsidR="00944BCB" w:rsidRDefault="00944BCB" w:rsidP="00944BCB">
      <w:pPr>
        <w:pStyle w:val="KMRstandard"/>
      </w:pPr>
      <w:r w:rsidRPr="00BC280E">
        <w:t>Nawiew powietrza będzie się odbywał poprzez przeciąganie kratką zamontowaną w drzwiach. Wywiew powietrza będzie  się odbywał za pomocą zaworu wywiewnego na kanale z WE</w:t>
      </w:r>
      <w:r>
        <w:t>5</w:t>
      </w:r>
      <w:r w:rsidRPr="00BC280E">
        <w:t xml:space="preserve"> - WENTYLATOR KANAŁOWY TD-250/100 VENTURE INDUSTRIES V=</w:t>
      </w:r>
      <w:r>
        <w:t>55</w:t>
      </w:r>
      <w:r w:rsidRPr="00BC280E">
        <w:t>m3/h, wyrzut pow</w:t>
      </w:r>
      <w:r>
        <w:t>ietrza do przestrzeni korytarza.</w:t>
      </w:r>
    </w:p>
    <w:p w14:paraId="2A2C66FD" w14:textId="4C91CB4A" w:rsidR="00B40595" w:rsidRDefault="00B40595" w:rsidP="00B40595">
      <w:pPr>
        <w:pStyle w:val="KMRNagwek2"/>
      </w:pPr>
      <w:bookmarkStart w:id="26" w:name="_Toc98753501"/>
      <w:r w:rsidRPr="00DA10E1">
        <w:t>Wentylacja pomieszczenia 01.</w:t>
      </w:r>
      <w:r>
        <w:t>72</w:t>
      </w:r>
      <w:r w:rsidRPr="00DA10E1">
        <w:t xml:space="preserve"> </w:t>
      </w:r>
      <w:r>
        <w:t>korytarz</w:t>
      </w:r>
      <w:r w:rsidRPr="00DA10E1">
        <w:t>.</w:t>
      </w:r>
      <w:bookmarkEnd w:id="26"/>
    </w:p>
    <w:p w14:paraId="7F0316B5" w14:textId="641738D1" w:rsidR="00B40595" w:rsidRPr="00CD17E9" w:rsidRDefault="00B40595" w:rsidP="00B40595">
      <w:pPr>
        <w:pStyle w:val="KMRstandard"/>
      </w:pPr>
      <w:r>
        <w:t>Przewidziano wentylację mechaniczną nawiewną</w:t>
      </w:r>
      <w:r w:rsidRPr="00CD17E9">
        <w:t xml:space="preserve"> </w:t>
      </w:r>
    </w:p>
    <w:p w14:paraId="367E8190" w14:textId="7DC55CAB" w:rsidR="00B40595" w:rsidRPr="00B40595" w:rsidRDefault="00B40595" w:rsidP="001D5C01">
      <w:pPr>
        <w:pStyle w:val="KMRstandard"/>
      </w:pPr>
      <w:r w:rsidRPr="00CD17E9">
        <w:t xml:space="preserve">W </w:t>
      </w:r>
      <w:r>
        <w:t>korytarzu 01.72</w:t>
      </w:r>
      <w:r w:rsidRPr="00CD17E9">
        <w:t xml:space="preserve"> nawiew powietrza świeżego </w:t>
      </w:r>
      <w:r>
        <w:t xml:space="preserve">będzie się </w:t>
      </w:r>
      <w:r w:rsidRPr="00CD17E9">
        <w:t>odbywał</w:t>
      </w:r>
      <w:r>
        <w:t xml:space="preserve"> poprzez zawór nawiewny na kanale nawiewnym wraz z wentylatorem kanałowym WE10 - WENTYLATOR KANAŁOWY TD-250/100 VENTURE INDUSTRIES V=50m3/h oraz nagrzewnicą kanałową elektryczną DH-100/05 S Venture Industries Q=0,5 kW umieszczonym pod sufitem z czerpnia powietrza w oknie. </w:t>
      </w:r>
      <w:r w:rsidRPr="00CD17E9">
        <w:t xml:space="preserve"> Wywiew powietrza </w:t>
      </w:r>
      <w:r>
        <w:t>poprzez przeciąganie do pomieszczenia 01.60.</w:t>
      </w:r>
    </w:p>
    <w:p w14:paraId="680A8F9F" w14:textId="6A658FD3" w:rsidR="001D5C01" w:rsidRDefault="001D5C01" w:rsidP="001D5C01">
      <w:pPr>
        <w:pStyle w:val="KMRNagwek2"/>
      </w:pPr>
      <w:bookmarkStart w:id="27" w:name="_Toc98753502"/>
      <w:r w:rsidRPr="00DA10E1">
        <w:t>Wentylacja pomieszczenia 01.</w:t>
      </w:r>
      <w:r>
        <w:t>7</w:t>
      </w:r>
      <w:r w:rsidR="00792BF7">
        <w:t>3</w:t>
      </w:r>
      <w:r w:rsidRPr="00DA10E1">
        <w:t xml:space="preserve"> </w:t>
      </w:r>
      <w:r w:rsidR="00792BF7">
        <w:t>węzeł II.</w:t>
      </w:r>
      <w:bookmarkEnd w:id="27"/>
    </w:p>
    <w:p w14:paraId="7834BFEB" w14:textId="4B365DA0" w:rsidR="001D5C01" w:rsidRPr="00CD17E9" w:rsidRDefault="001D5C01" w:rsidP="001D5C01">
      <w:pPr>
        <w:pStyle w:val="KMRstandard"/>
      </w:pPr>
      <w:r>
        <w:t xml:space="preserve">Przewidziano wentylację </w:t>
      </w:r>
      <w:r w:rsidR="00792BF7">
        <w:t>grawitacyjną</w:t>
      </w:r>
      <w:r w:rsidRPr="00CD17E9">
        <w:t xml:space="preserve"> </w:t>
      </w:r>
    </w:p>
    <w:p w14:paraId="1AB38F90" w14:textId="00D82B47" w:rsidR="001D5C01" w:rsidRDefault="00792BF7" w:rsidP="001D5C01">
      <w:pPr>
        <w:pStyle w:val="KMRstandard"/>
      </w:pPr>
      <w:r>
        <w:t>N</w:t>
      </w:r>
      <w:r w:rsidR="001D5C01" w:rsidRPr="00CD17E9">
        <w:t xml:space="preserve">awiew powietrza świeżego </w:t>
      </w:r>
      <w:r w:rsidR="001D5C01">
        <w:t xml:space="preserve">będzie się </w:t>
      </w:r>
      <w:r w:rsidR="001D5C01" w:rsidRPr="00CD17E9">
        <w:t>odbywał</w:t>
      </w:r>
      <w:r w:rsidR="001D5C01">
        <w:t xml:space="preserve"> poprzez </w:t>
      </w:r>
      <w:r>
        <w:t>kanał nawiewny typu „Z”</w:t>
      </w:r>
      <w:r w:rsidR="001D5C01">
        <w:t xml:space="preserve">. </w:t>
      </w:r>
      <w:r w:rsidR="001D5C01" w:rsidRPr="00CD17E9">
        <w:t xml:space="preserve"> Wywiew powietrza </w:t>
      </w:r>
      <w:r w:rsidR="001D5C01">
        <w:t xml:space="preserve">poprzez </w:t>
      </w:r>
      <w:r w:rsidR="004B0C86">
        <w:t>kratkę wentylacyjna w ścianie. Kratkę należy zabezpieczyć klapą p.poż EIS 120. Komin grawitacyjny należy udrożnić.</w:t>
      </w:r>
    </w:p>
    <w:p w14:paraId="5EE0817C" w14:textId="1E0D4B3A" w:rsidR="004B0C86" w:rsidRDefault="004B0C86" w:rsidP="004B0C86">
      <w:pPr>
        <w:pStyle w:val="KMRNagwek2"/>
      </w:pPr>
      <w:bookmarkStart w:id="28" w:name="_Toc98753503"/>
      <w:r w:rsidRPr="00DA10E1">
        <w:t>Wentylacja pomieszczenia 01.</w:t>
      </w:r>
      <w:r>
        <w:t>130</w:t>
      </w:r>
      <w:r w:rsidRPr="00DA10E1">
        <w:t xml:space="preserve"> </w:t>
      </w:r>
      <w:r>
        <w:t>węzeł I.</w:t>
      </w:r>
      <w:bookmarkEnd w:id="28"/>
    </w:p>
    <w:p w14:paraId="65D465F5" w14:textId="77777777" w:rsidR="004B0C86" w:rsidRPr="00CD17E9" w:rsidRDefault="004B0C86" w:rsidP="004B0C86">
      <w:pPr>
        <w:pStyle w:val="KMRstandard"/>
      </w:pPr>
      <w:r>
        <w:t>Przewidziano wentylację grawitacyjną</w:t>
      </w:r>
      <w:r w:rsidRPr="00CD17E9">
        <w:t xml:space="preserve"> </w:t>
      </w:r>
    </w:p>
    <w:p w14:paraId="20586822" w14:textId="77777777" w:rsidR="004B0C86" w:rsidRDefault="004B0C86" w:rsidP="004B0C86">
      <w:pPr>
        <w:pStyle w:val="KMRstandard"/>
      </w:pPr>
      <w:r>
        <w:t>N</w:t>
      </w:r>
      <w:r w:rsidRPr="00CD17E9">
        <w:t xml:space="preserve">awiew powietrza świeżego </w:t>
      </w:r>
      <w:r>
        <w:t xml:space="preserve">będzie się </w:t>
      </w:r>
      <w:r w:rsidRPr="00CD17E9">
        <w:t>odbywał</w:t>
      </w:r>
      <w:r>
        <w:t xml:space="preserve"> poprzez kanał nawiewny typu „Z”. </w:t>
      </w:r>
      <w:r w:rsidRPr="00CD17E9">
        <w:t xml:space="preserve"> Wywiew powietrza </w:t>
      </w:r>
      <w:r>
        <w:t>poprzez kratkę wentylacyjna w ścianie. Kratkę należy zabezpieczyć klapą p.poż EIS 120. Komin grawitacyjny należy udrożnić.</w:t>
      </w:r>
    </w:p>
    <w:p w14:paraId="4ED724F9" w14:textId="689F25D4" w:rsidR="00D831CB" w:rsidRPr="00CD17E9" w:rsidRDefault="00D831CB" w:rsidP="00D831CB">
      <w:pPr>
        <w:pStyle w:val="KMRNagwek2"/>
      </w:pPr>
      <w:bookmarkStart w:id="29" w:name="_Toc98753504"/>
      <w:r w:rsidRPr="00CD17E9">
        <w:t xml:space="preserve">Wentylacja </w:t>
      </w:r>
      <w:r>
        <w:t>magazynu 01.31 oraz 01.32</w:t>
      </w:r>
      <w:bookmarkEnd w:id="29"/>
    </w:p>
    <w:p w14:paraId="2EB23DEC" w14:textId="77777777" w:rsidR="00D831CB" w:rsidRPr="00CD17E9" w:rsidRDefault="00D831CB" w:rsidP="00D831CB">
      <w:pPr>
        <w:pStyle w:val="KMRstandard"/>
      </w:pPr>
      <w:r>
        <w:t>Przewidziano wentylację mechaniczna nawiewno-wywiewną.</w:t>
      </w:r>
      <w:r w:rsidRPr="00CD17E9">
        <w:t xml:space="preserve">. </w:t>
      </w:r>
    </w:p>
    <w:p w14:paraId="499EA275" w14:textId="3CB4F57C" w:rsidR="00D831CB" w:rsidRDefault="00D831CB" w:rsidP="00D831CB">
      <w:pPr>
        <w:pStyle w:val="KMRstandard"/>
      </w:pPr>
      <w:r>
        <w:t>N</w:t>
      </w:r>
      <w:r w:rsidRPr="00CD17E9">
        <w:t xml:space="preserve">awiew powietrza świeżego </w:t>
      </w:r>
      <w:r>
        <w:t xml:space="preserve">będzie się </w:t>
      </w:r>
      <w:r w:rsidRPr="00CD17E9">
        <w:t>odbywał</w:t>
      </w:r>
      <w:r>
        <w:t xml:space="preserve"> poprzez zawór nawiewny na kanale wraz z wentylatorem kanałowym WE10 - WENTYLATOR KANAŁOWY TD-250/100 VENTURE INDUSTRIES</w:t>
      </w:r>
    </w:p>
    <w:p w14:paraId="28F3E910" w14:textId="7F4B5EC1" w:rsidR="004B0C86" w:rsidRDefault="00D831CB" w:rsidP="00E80725">
      <w:pPr>
        <w:pStyle w:val="KMRstandard"/>
      </w:pPr>
      <w:r>
        <w:t>V=100m3/h umieszczonym pod sufitem pomieszczenia</w:t>
      </w:r>
      <w:r w:rsidR="007622E7">
        <w:t xml:space="preserve"> oraz Nagrzewnica kanałowa elektryczna DH-100/09 S Venture Industries Q=0,9 kW</w:t>
      </w:r>
      <w:r>
        <w:t xml:space="preserve">. Przewód czerpny poprowadzić w zamurowanym obecnie istniejącym kanale murowanym i podłączyć do istniejącej żaluzji w elewacji zewnętrznej. </w:t>
      </w:r>
      <w:r w:rsidRPr="00CD17E9">
        <w:t xml:space="preserve"> Wywiew powietrza będzie  się odbywał za pomocą zawor</w:t>
      </w:r>
      <w:r>
        <w:t>u</w:t>
      </w:r>
      <w:r w:rsidRPr="00CD17E9">
        <w:t xml:space="preserve"> wywiewn</w:t>
      </w:r>
      <w:r>
        <w:t>ego</w:t>
      </w:r>
      <w:r w:rsidRPr="00CD17E9">
        <w:t xml:space="preserve"> zlokalizo</w:t>
      </w:r>
      <w:r w:rsidR="00E20ECB">
        <w:t xml:space="preserve">wanego </w:t>
      </w:r>
      <w:r w:rsidRPr="00CD17E9">
        <w:t xml:space="preserve">w </w:t>
      </w:r>
      <w:r w:rsidR="00E20ECB">
        <w:t>scianie pomieszczenia 01.31 i dalej poprzez</w:t>
      </w:r>
      <w:r>
        <w:t xml:space="preserve"> z wentylator kanałowy </w:t>
      </w:r>
      <w:r w:rsidR="00E20ECB">
        <w:t xml:space="preserve">WE11 - WENTYLATOR </w:t>
      </w:r>
      <w:r w:rsidR="00E20ECB">
        <w:lastRenderedPageBreak/>
        <w:t xml:space="preserve">KANAŁOWY TD-500/150 VENTURE INDUSTRIES V=100m3/h </w:t>
      </w:r>
      <w:r>
        <w:t>. Wyprowadzenie na dach, wykorzystując istniejący komin grawitacyjny, poprzez przewód okrągły spiro.</w:t>
      </w:r>
    </w:p>
    <w:p w14:paraId="38F3301C" w14:textId="398004F8" w:rsidR="00E80725" w:rsidRPr="00CA7D4A" w:rsidRDefault="00E80725" w:rsidP="00E80725">
      <w:pPr>
        <w:pStyle w:val="KMRNagwek2"/>
      </w:pPr>
      <w:bookmarkStart w:id="30" w:name="_Toc98753505"/>
      <w:r w:rsidRPr="00DA10E1">
        <w:t>Wentylacja pomieszczenia 01.</w:t>
      </w:r>
      <w:r>
        <w:t>50</w:t>
      </w:r>
      <w:r w:rsidRPr="00DA10E1">
        <w:t xml:space="preserve"> </w:t>
      </w:r>
      <w:r>
        <w:t>kablownia</w:t>
      </w:r>
      <w:r w:rsidRPr="00DA10E1">
        <w:t>.</w:t>
      </w:r>
      <w:bookmarkEnd w:id="30"/>
    </w:p>
    <w:p w14:paraId="64897FAE" w14:textId="77777777" w:rsidR="00E80725" w:rsidRPr="00BC280E" w:rsidRDefault="00E80725" w:rsidP="00E80725">
      <w:pPr>
        <w:pStyle w:val="KMRstandard"/>
      </w:pPr>
      <w:r w:rsidRPr="00BC280E">
        <w:t>Przewidziano wentylację mechaniczną wywiewną.</w:t>
      </w:r>
    </w:p>
    <w:p w14:paraId="62A9D035" w14:textId="097F08F4" w:rsidR="00944BCB" w:rsidRPr="00944BCB" w:rsidRDefault="00E80725" w:rsidP="00E80725">
      <w:pPr>
        <w:pStyle w:val="KMRstandard"/>
        <w:rPr>
          <w:highlight w:val="yellow"/>
        </w:rPr>
      </w:pPr>
      <w:r w:rsidRPr="00E80725">
        <w:t>Nawiew powietrza będzie się odbywał poprzez przeciąganie kratką zamontowaną w drzwiach. Wywiew powietrza będzie  się odbywał za pomocą zaworu wywiewnego na kanale z WE</w:t>
      </w:r>
      <w:r>
        <w:t>6</w:t>
      </w:r>
      <w:r w:rsidRPr="00E80725">
        <w:t xml:space="preserve"> - WENTYLATOR KANAŁOWY TD-250/100 VENTURE INDUSTRIES V=55m3/h, wyrzut powietrza do przestrzeni korytarza</w:t>
      </w:r>
    </w:p>
    <w:p w14:paraId="53CCCEF9" w14:textId="27F91742" w:rsidR="00E80725" w:rsidRPr="00E80725" w:rsidRDefault="00944BCB" w:rsidP="00E80725">
      <w:pPr>
        <w:pStyle w:val="KMRNagwek2"/>
      </w:pPr>
      <w:r w:rsidRPr="00E80725">
        <w:t xml:space="preserve"> </w:t>
      </w:r>
      <w:bookmarkStart w:id="31" w:name="_Toc98753506"/>
      <w:r w:rsidR="00E80725" w:rsidRPr="00E80725">
        <w:t>Wentylacja pomieszczenia 01.5</w:t>
      </w:r>
      <w:r w:rsidR="00E80725">
        <w:t>3</w:t>
      </w:r>
      <w:r w:rsidR="00E80725" w:rsidRPr="00E80725">
        <w:t xml:space="preserve"> </w:t>
      </w:r>
      <w:r w:rsidR="00E80725">
        <w:t>wodomiar</w:t>
      </w:r>
      <w:r w:rsidR="00E80725" w:rsidRPr="00E80725">
        <w:t>.</w:t>
      </w:r>
      <w:bookmarkEnd w:id="31"/>
    </w:p>
    <w:p w14:paraId="659203DC" w14:textId="19FE0A6F" w:rsidR="00E80725" w:rsidRPr="00E80725" w:rsidRDefault="00E80725" w:rsidP="00E80725">
      <w:pPr>
        <w:pStyle w:val="KMRstandard"/>
      </w:pPr>
      <w:r w:rsidRPr="00BC280E">
        <w:t>Przewidziano wentylację mechaniczną wywiewną.</w:t>
      </w:r>
    </w:p>
    <w:p w14:paraId="623F482B" w14:textId="2D3D5D7F" w:rsidR="008D36C0" w:rsidRDefault="00E80725" w:rsidP="008D36C0">
      <w:pPr>
        <w:pStyle w:val="KMRstandard"/>
      </w:pPr>
      <w:r w:rsidRPr="00CD17E9">
        <w:t>Wywiew powietrza będzie  się odbywał za pomocą zawor</w:t>
      </w:r>
      <w:r>
        <w:t>u</w:t>
      </w:r>
      <w:r w:rsidRPr="00CD17E9">
        <w:t xml:space="preserve"> wywiewn</w:t>
      </w:r>
      <w:r>
        <w:t>ego</w:t>
      </w:r>
      <w:r w:rsidRPr="00CD17E9">
        <w:t xml:space="preserve"> </w:t>
      </w:r>
      <w:r>
        <w:t xml:space="preserve">poprzez z wentylator kanałowy </w:t>
      </w:r>
      <w:r w:rsidR="008D36C0">
        <w:t>WE8 - WENTYLATOR KANAŁOWY TD-500/150 VENTURE INDUSTRIES V=70m3/h</w:t>
      </w:r>
    </w:p>
    <w:p w14:paraId="1DCF6C72" w14:textId="0CACE0EC" w:rsidR="00E80725" w:rsidRDefault="008D36C0" w:rsidP="008D36C0">
      <w:pPr>
        <w:pStyle w:val="KMRstandard"/>
        <w:ind w:firstLine="0"/>
      </w:pPr>
      <w:r>
        <w:t>w</w:t>
      </w:r>
      <w:r w:rsidR="00E80725">
        <w:t>yprowadzenie na dach, wykorzystując istniejący komin grawitacyjny, poprzez przewód okrągły spiro.</w:t>
      </w:r>
    </w:p>
    <w:bookmarkEnd w:id="19"/>
    <w:bookmarkEnd w:id="20"/>
    <w:bookmarkEnd w:id="21"/>
    <w:p w14:paraId="7B709964" w14:textId="2544B74B" w:rsidR="00F8730A" w:rsidRPr="00E57FE3" w:rsidRDefault="00F8730A" w:rsidP="00511AD1">
      <w:pPr>
        <w:pStyle w:val="KMRstandard"/>
        <w:ind w:firstLine="0"/>
        <w:rPr>
          <w:highlight w:val="yellow"/>
        </w:rPr>
      </w:pPr>
    </w:p>
    <w:p w14:paraId="6D2DD73D" w14:textId="77777777" w:rsidR="0095719C" w:rsidRPr="00511AD1" w:rsidRDefault="0095719C" w:rsidP="00E80725">
      <w:pPr>
        <w:pStyle w:val="KMRNagwek2"/>
        <w:spacing w:line="360" w:lineRule="auto"/>
        <w:rPr>
          <w:rFonts w:asciiTheme="majorHAnsi" w:hAnsiTheme="majorHAnsi"/>
        </w:rPr>
      </w:pPr>
      <w:bookmarkStart w:id="32" w:name="_Toc531347232"/>
      <w:bookmarkStart w:id="33" w:name="_Toc2672659"/>
      <w:bookmarkStart w:id="34" w:name="_Toc98753507"/>
      <w:r w:rsidRPr="00511AD1">
        <w:rPr>
          <w:rFonts w:asciiTheme="majorHAnsi" w:hAnsiTheme="majorHAnsi"/>
        </w:rPr>
        <w:t>Izolacja termiczna</w:t>
      </w:r>
      <w:bookmarkEnd w:id="32"/>
      <w:bookmarkEnd w:id="33"/>
      <w:bookmarkEnd w:id="34"/>
    </w:p>
    <w:p w14:paraId="12A73ADF" w14:textId="77777777" w:rsidR="0095719C" w:rsidRPr="00511AD1" w:rsidRDefault="0095719C" w:rsidP="0010264D">
      <w:pPr>
        <w:pStyle w:val="KMRstandard"/>
        <w:spacing w:before="0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Przewody biegnące wewnątrz budynku: </w:t>
      </w:r>
    </w:p>
    <w:p w14:paraId="348A2C4B" w14:textId="7B2BD90D" w:rsidR="0095719C" w:rsidRPr="00511AD1" w:rsidRDefault="0095719C" w:rsidP="0010264D">
      <w:pPr>
        <w:pStyle w:val="KMRpunkt"/>
        <w:spacing w:before="0" w:line="360" w:lineRule="auto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minimalna grubość izolacji </w:t>
      </w:r>
      <w:r w:rsidR="006615BC" w:rsidRPr="00511AD1">
        <w:rPr>
          <w:rFonts w:asciiTheme="majorHAnsi" w:hAnsiTheme="majorHAnsi"/>
        </w:rPr>
        <w:t>4</w:t>
      </w:r>
      <w:r w:rsidRPr="00511AD1">
        <w:rPr>
          <w:rFonts w:asciiTheme="majorHAnsi" w:hAnsiTheme="majorHAnsi"/>
        </w:rPr>
        <w:t xml:space="preserve"> cm na nawiewie, </w:t>
      </w:r>
    </w:p>
    <w:p w14:paraId="33D20453" w14:textId="7CE75848" w:rsidR="0095719C" w:rsidRPr="00511AD1" w:rsidRDefault="0095719C" w:rsidP="0010264D">
      <w:pPr>
        <w:pStyle w:val="KMRpunkt"/>
        <w:spacing w:before="0" w:line="360" w:lineRule="auto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minimalna grubość izolacji </w:t>
      </w:r>
      <w:r w:rsidR="0042124F" w:rsidRPr="00511AD1">
        <w:rPr>
          <w:rFonts w:asciiTheme="majorHAnsi" w:hAnsiTheme="majorHAnsi"/>
        </w:rPr>
        <w:t xml:space="preserve">2 </w:t>
      </w:r>
      <w:r w:rsidRPr="00511AD1">
        <w:rPr>
          <w:rFonts w:asciiTheme="majorHAnsi" w:hAnsiTheme="majorHAnsi"/>
        </w:rPr>
        <w:t xml:space="preserve">cm na wywiewie, </w:t>
      </w:r>
    </w:p>
    <w:p w14:paraId="1AFCBE25" w14:textId="024E1E9E" w:rsidR="0095719C" w:rsidRPr="00511AD1" w:rsidRDefault="0095719C" w:rsidP="0010264D">
      <w:pPr>
        <w:pStyle w:val="KMRpunkt"/>
        <w:spacing w:before="0" w:line="360" w:lineRule="auto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minimalna grubość izolacji </w:t>
      </w:r>
      <w:r w:rsidR="0042124F" w:rsidRPr="00511AD1">
        <w:rPr>
          <w:rFonts w:asciiTheme="majorHAnsi" w:hAnsiTheme="majorHAnsi"/>
        </w:rPr>
        <w:t>5</w:t>
      </w:r>
      <w:r w:rsidRPr="00511AD1">
        <w:rPr>
          <w:rFonts w:asciiTheme="majorHAnsi" w:hAnsiTheme="majorHAnsi"/>
        </w:rPr>
        <w:t xml:space="preserve"> cm na przewodzie czerpnym, </w:t>
      </w:r>
    </w:p>
    <w:p w14:paraId="6D174AAF" w14:textId="77777777" w:rsidR="0095719C" w:rsidRPr="00511AD1" w:rsidRDefault="0095719C" w:rsidP="0010264D">
      <w:pPr>
        <w:pStyle w:val="KMRpunkt"/>
        <w:spacing w:before="0" w:line="360" w:lineRule="auto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kanał wyrzutowy nie izolowany. </w:t>
      </w:r>
    </w:p>
    <w:p w14:paraId="31991316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>Izolację należy wykonać z skalnej wełny mineralnej z jednostronną okładziną z foli aluminiowej.</w:t>
      </w:r>
    </w:p>
    <w:p w14:paraId="587E020A" w14:textId="77777777" w:rsidR="0095719C" w:rsidRPr="00E57FE3" w:rsidRDefault="0095719C" w:rsidP="0010264D">
      <w:pPr>
        <w:pStyle w:val="KMRstandard"/>
        <w:rPr>
          <w:rFonts w:asciiTheme="majorHAnsi" w:hAnsiTheme="majorHAnsi"/>
          <w:highlight w:val="yellow"/>
        </w:rPr>
      </w:pPr>
    </w:p>
    <w:p w14:paraId="75212BAC" w14:textId="77777777" w:rsidR="0095719C" w:rsidRPr="00511AD1" w:rsidRDefault="0095719C" w:rsidP="00E80725">
      <w:pPr>
        <w:pStyle w:val="KMRNagwek2"/>
        <w:spacing w:line="360" w:lineRule="auto"/>
        <w:rPr>
          <w:rFonts w:asciiTheme="majorHAnsi" w:hAnsiTheme="majorHAnsi"/>
        </w:rPr>
      </w:pPr>
      <w:bookmarkStart w:id="35" w:name="_Toc531347233"/>
      <w:bookmarkStart w:id="36" w:name="_Toc2672660"/>
      <w:bookmarkStart w:id="37" w:name="_Toc98753508"/>
      <w:r w:rsidRPr="00511AD1">
        <w:rPr>
          <w:rFonts w:asciiTheme="majorHAnsi" w:hAnsiTheme="majorHAnsi"/>
        </w:rPr>
        <w:t>Wymagania ogólne instalacji wentylacyjnej</w:t>
      </w:r>
      <w:bookmarkEnd w:id="35"/>
      <w:bookmarkEnd w:id="36"/>
      <w:bookmarkEnd w:id="37"/>
    </w:p>
    <w:p w14:paraId="149550DC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Przewody wentylacji mechanicznej prostokątne wykonane z blachy ocynkowanej typ A wg BN-8865-40 (grubość odpowiednia dla przekroju kanału). Kanały i kształtki łączone na nasuwki, uszczelki samoprzylepne ze spienionego kauczuku. Kanały wentylacyjne SPIRO, z blachy stalowej ocynkowanej, łączone kielichowo, z uszczelnieniem taśmą samoprzylepną. Podwieszenia kanałów na prętach gwintowanych z podkładkami gumowymi, lub na taśmach stalowych (wieszaki z przekładkami z gumy). </w:t>
      </w:r>
    </w:p>
    <w:p w14:paraId="59103654" w14:textId="77777777" w:rsidR="0095719C" w:rsidRPr="00E57FE3" w:rsidRDefault="0095719C" w:rsidP="0010264D">
      <w:pPr>
        <w:pStyle w:val="KMRstandard"/>
        <w:rPr>
          <w:rFonts w:asciiTheme="majorHAnsi" w:hAnsiTheme="majorHAnsi"/>
          <w:highlight w:val="yellow"/>
        </w:rPr>
      </w:pPr>
      <w:r w:rsidRPr="00511AD1">
        <w:rPr>
          <w:rFonts w:asciiTheme="majorHAnsi" w:hAnsiTheme="majorHAnsi"/>
        </w:rPr>
        <w:t xml:space="preserve">Mocowania kanałów do konstrukcji wsporczych z przekładkami z gumy. Wszelkie elementy instalacji należy wykonać w taki sposób, aby uniemożliwić przenoszenie drgań na konstrukcję budynku. W szczególności oprócz odpowiedniej konstrukcji wszelkich podpór i podwieszeń kanałów należy stosować odpowiednią izolację kanałów (owinięcie kanałów płytami ze spienionego PE lub gumy) w miejscach przejść przez przegrody budowlane. </w:t>
      </w:r>
    </w:p>
    <w:p w14:paraId="5E01098F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lastRenderedPageBreak/>
        <w:t xml:space="preserve">Na wszystkich kanałach wentylacyjnych należy wykonać w odpowiednich odstępach szczelnie zamykane (wyposażone w firmowe dekle z uszczelkami) otwory rewizyjne umożliwiające czyszczenie kanałów. </w:t>
      </w:r>
    </w:p>
    <w:p w14:paraId="68D89301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Przed zamówieniem kratek wentylacyjnych, anemostatów lub zaworów należy bezwzględnie uzyskać pisemną informację od architekta określającą kolor każdego elementu. Wszystkie urządzenia mechaniczne należy odseparować od budynku oraz od instalacji w sposób uniemożliwiający powstawanie hałasu oraz przenoszenie drgań. </w:t>
      </w:r>
    </w:p>
    <w:p w14:paraId="578C8852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>W szczególności należy zastosować odpowiednie podstawy, wibroizolatory i przekładki tłumiące pomiędzy urządzeniami a elementami budynku, króćce elastyczne przewodów wentylacyjnych przy wentylatorach.</w:t>
      </w:r>
    </w:p>
    <w:p w14:paraId="45568E67" w14:textId="77777777" w:rsidR="0095719C" w:rsidRPr="00511AD1" w:rsidRDefault="0095719C" w:rsidP="0010264D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>Wszystkie urządzenia muszą być montowane zgodnie z wytycznymi producenta.</w:t>
      </w:r>
    </w:p>
    <w:p w14:paraId="24A1CC61" w14:textId="77777777" w:rsidR="00205777" w:rsidRPr="00E57FE3" w:rsidRDefault="00205777" w:rsidP="0010264D">
      <w:pPr>
        <w:pStyle w:val="KMRstandard"/>
        <w:rPr>
          <w:rFonts w:asciiTheme="majorHAnsi" w:hAnsiTheme="majorHAnsi"/>
          <w:highlight w:val="yellow"/>
        </w:rPr>
      </w:pPr>
      <w:bookmarkStart w:id="38" w:name="_Toc492907900"/>
      <w:bookmarkStart w:id="39" w:name="_Toc492988497"/>
      <w:bookmarkStart w:id="40" w:name="_Toc493068948"/>
      <w:bookmarkStart w:id="41" w:name="_Toc532283126"/>
    </w:p>
    <w:p w14:paraId="7ED0BA64" w14:textId="77777777" w:rsidR="003804CB" w:rsidRPr="00511AD1" w:rsidRDefault="003804CB" w:rsidP="003804CB">
      <w:pPr>
        <w:pStyle w:val="KMRNagwek2"/>
        <w:rPr>
          <w:noProof/>
        </w:rPr>
      </w:pPr>
      <w:bookmarkStart w:id="42" w:name="_Toc482561115"/>
      <w:bookmarkStart w:id="43" w:name="_Toc36408770"/>
      <w:bookmarkStart w:id="44" w:name="_Toc54792400"/>
      <w:bookmarkStart w:id="45" w:name="_Toc98753509"/>
      <w:r w:rsidRPr="00511AD1">
        <w:rPr>
          <w:noProof/>
        </w:rPr>
        <w:t>Montaż kanałów wentylacji mechanicznej – podstawowe wytyczne:</w:t>
      </w:r>
      <w:bookmarkEnd w:id="42"/>
      <w:bookmarkEnd w:id="43"/>
      <w:bookmarkEnd w:id="44"/>
      <w:bookmarkEnd w:id="45"/>
    </w:p>
    <w:p w14:paraId="288B86BD" w14:textId="77777777" w:rsidR="003804CB" w:rsidRPr="00511AD1" w:rsidRDefault="003804CB" w:rsidP="005A3AC5">
      <w:pPr>
        <w:pStyle w:val="KMRpunkt"/>
      </w:pPr>
      <w:r w:rsidRPr="00511AD1">
        <w:t>Sposób mocowania kanału wentylacji powinien być dobrany odpowiednio do konstrukcji budynku.</w:t>
      </w:r>
    </w:p>
    <w:p w14:paraId="0BBCD69B" w14:textId="77777777" w:rsidR="003804CB" w:rsidRPr="00511AD1" w:rsidRDefault="003804CB" w:rsidP="005A3AC5">
      <w:pPr>
        <w:pStyle w:val="KMRpunkt"/>
      </w:pPr>
      <w:r w:rsidRPr="00511AD1">
        <w:t>Należy wykonać podkonstrukcje do montażu wentylatora dachowego w porozumieniu z branżą budowlano-konstrukcyjną</w:t>
      </w:r>
    </w:p>
    <w:p w14:paraId="6681B8E5" w14:textId="77777777" w:rsidR="003804CB" w:rsidRPr="00511AD1" w:rsidRDefault="003804CB" w:rsidP="005A3AC5">
      <w:pPr>
        <w:pStyle w:val="KMRpunkt"/>
      </w:pPr>
      <w:r w:rsidRPr="00511AD1">
        <w:t xml:space="preserve">Mocowanie przewodów wentylacyjnych powinno przenosić obciążenia od przewodów z izolacją oraz innych elementów składowych wentylacji mechanicznej jak tłumiki hałasu, przepustnice itp. </w:t>
      </w:r>
    </w:p>
    <w:p w14:paraId="199F1910" w14:textId="77777777" w:rsidR="003804CB" w:rsidRPr="00511AD1" w:rsidRDefault="003804CB" w:rsidP="005A3AC5">
      <w:pPr>
        <w:pStyle w:val="KMRpunkt"/>
      </w:pPr>
      <w:r w:rsidRPr="00511AD1">
        <w:t xml:space="preserve">Otwór w stropie lub ścianie do przeprowadzenia kanału wentylacyjnego powinien mieć wymiar o 50 mm większy niż średnica kanału. Przejścia przez przegrody należy również zaizolować wełną mineralną. </w:t>
      </w:r>
    </w:p>
    <w:p w14:paraId="0791358F" w14:textId="77777777" w:rsidR="003804CB" w:rsidRPr="00511AD1" w:rsidRDefault="003804CB" w:rsidP="005A3AC5">
      <w:pPr>
        <w:pStyle w:val="KMRpunkt"/>
      </w:pPr>
      <w:r w:rsidRPr="00511AD1">
        <w:t xml:space="preserve">Izolacja powinna być układana szczelnie. Wszystkie połączenia powinny być wzmocnione taśmą izolacyjną. Należy pamiętać aby bezwzględnie izolować kanały jak również wszystkie kształtki: trójniki, kolana. </w:t>
      </w:r>
    </w:p>
    <w:p w14:paraId="68C07202" w14:textId="77777777" w:rsidR="003804CB" w:rsidRPr="00511AD1" w:rsidRDefault="003804CB" w:rsidP="005A3AC5">
      <w:pPr>
        <w:pStyle w:val="KMRpunkt"/>
      </w:pPr>
      <w:r w:rsidRPr="00511AD1">
        <w:t xml:space="preserve">Nie wolno dopuścić do zawilgocenia bądź co gorsze zalania wełny mineralnej ponieważ straci swoje właściwości izolacyjne. </w:t>
      </w:r>
    </w:p>
    <w:p w14:paraId="39E2A65F" w14:textId="77777777" w:rsidR="003804CB" w:rsidRPr="00511AD1" w:rsidRDefault="003804CB" w:rsidP="005A3AC5">
      <w:pPr>
        <w:pStyle w:val="KMRpunkt"/>
      </w:pPr>
      <w:r w:rsidRPr="00511AD1">
        <w:t xml:space="preserve">Na wszystkich kanałach wentylacyjnych należy wykonać w odpowiednich odstępach szczelnie zamykane (wyposażone w firmowe dekle z uszczelkami) otwory rewizyjne umożliwiające czyszczenie kanałów. </w:t>
      </w:r>
    </w:p>
    <w:p w14:paraId="471556B7" w14:textId="77777777" w:rsidR="003804CB" w:rsidRPr="00511AD1" w:rsidRDefault="003804CB" w:rsidP="005A3AC5">
      <w:pPr>
        <w:pStyle w:val="KMRpunkt"/>
      </w:pPr>
      <w:r w:rsidRPr="00511AD1">
        <w:t xml:space="preserve">Należy zapewnić dostęp do otworów rewizyjnych zwłaszcza jeżeli instalacja wentylacji mechanicznej jest montowana w suficie podwieszonym. </w:t>
      </w:r>
    </w:p>
    <w:p w14:paraId="18AC79E8" w14:textId="77777777" w:rsidR="003804CB" w:rsidRPr="00511AD1" w:rsidRDefault="003804CB" w:rsidP="005A3AC5">
      <w:pPr>
        <w:pStyle w:val="KMRpunkt"/>
      </w:pPr>
      <w:r w:rsidRPr="00511AD1">
        <w:t xml:space="preserve">Należy zapewnić dostęp do central wentylacyjnych, nagrzewnic kanałowych, filtrów powietrza, przepustnic regulacyjnych. </w:t>
      </w:r>
    </w:p>
    <w:p w14:paraId="6B2B98C6" w14:textId="58388173" w:rsidR="003804CB" w:rsidRPr="00511AD1" w:rsidRDefault="003804CB" w:rsidP="003804CB">
      <w:pPr>
        <w:pStyle w:val="KMRstandard"/>
      </w:pPr>
      <w:r w:rsidRPr="00511AD1">
        <w:t xml:space="preserve">Kanały należy prowadzić zgodnie z projektem. Większe odstępstwa powinny być uzgadniane z projektantem instalacji. </w:t>
      </w:r>
    </w:p>
    <w:p w14:paraId="79C87003" w14:textId="77777777" w:rsidR="00535873" w:rsidRPr="00E57FE3" w:rsidRDefault="00535873" w:rsidP="003804CB">
      <w:pPr>
        <w:pStyle w:val="KMRstandard"/>
        <w:rPr>
          <w:rFonts w:asciiTheme="majorHAnsi" w:hAnsiTheme="majorHAnsi"/>
          <w:highlight w:val="yellow"/>
        </w:rPr>
      </w:pPr>
    </w:p>
    <w:p w14:paraId="5BD19438" w14:textId="77777777" w:rsidR="00535873" w:rsidRPr="00511AD1" w:rsidRDefault="00535873" w:rsidP="00535873">
      <w:pPr>
        <w:pStyle w:val="KMRNagwek2"/>
        <w:rPr>
          <w:noProof/>
        </w:rPr>
      </w:pPr>
      <w:bookmarkStart w:id="46" w:name="_Toc482561116"/>
      <w:bookmarkStart w:id="47" w:name="_Toc36408771"/>
      <w:bookmarkStart w:id="48" w:name="_Toc54792401"/>
      <w:bookmarkStart w:id="49" w:name="_Toc98753510"/>
      <w:r w:rsidRPr="00511AD1">
        <w:rPr>
          <w:noProof/>
        </w:rPr>
        <w:t>Warunki wykonania i materiały</w:t>
      </w:r>
      <w:bookmarkEnd w:id="46"/>
      <w:bookmarkEnd w:id="47"/>
      <w:bookmarkEnd w:id="48"/>
      <w:bookmarkEnd w:id="49"/>
    </w:p>
    <w:p w14:paraId="12301405" w14:textId="77777777" w:rsidR="00535873" w:rsidRPr="00511AD1" w:rsidRDefault="00535873" w:rsidP="00535873">
      <w:pPr>
        <w:pStyle w:val="KMRstandard"/>
      </w:pPr>
      <w:r w:rsidRPr="00511AD1">
        <w:t>Przed przystąpieniem do prac należy bezwzględnie sprawdzić wszystkie wymiary w naturze oraz zweryfikować u dostawcy wszystkie dane urządzeń, zwłaszcza gabarytowe i elektryczne. Wszystkie szczegóły dotyczące realizacji instalacji nie przedstawione w sposób wyczerpujący w niniejszym opracowaniu muszą zostać wyjaśnione nadzorem autorskim.</w:t>
      </w:r>
    </w:p>
    <w:p w14:paraId="597CB7F7" w14:textId="77777777" w:rsidR="00535873" w:rsidRPr="00511AD1" w:rsidRDefault="00535873" w:rsidP="00535873">
      <w:pPr>
        <w:pStyle w:val="KMRstandard"/>
      </w:pPr>
      <w:r w:rsidRPr="00511AD1">
        <w:t>Przewody instalacji wentylacyjnej wykonać wg. PN-EN 1505:2001 w klasie N, klasa szczelności B z blachy stalowej ocynkowanej. Połączenia przewodów wentylacyjnych należy wykonać zgodnie z wymaganiami PN-EN 12220:2001. Przewody elastyczne typu flex łączyć z kształtkami okrągłymi za pomocą opasek zaciskowych i taśm samoprzylepnych. Przewody i kształtki powinny mieć powierzchnię gładką, bez wgnieceń i uszkodzeń powłoki ochronnej. Technologiczne ubytki powłoki ochronnej powinny być zabezpieczone środkami antykorozyjnymi. Przy przechowywaniu i w  transporcie przewody i kształtki zaleca się chronić przed opadami atmosferycznymi. Nie należy dopuścić do powstania uszkodzeń mechanicznych ani uszkodzeń powłoki ochronnej. Przewody podwieszać do stropów przy pomocy typowych zawiesi wentylacyjnych  z możliwością regulacji.</w:t>
      </w:r>
    </w:p>
    <w:p w14:paraId="20AA68C2" w14:textId="77777777" w:rsidR="00535873" w:rsidRPr="00511AD1" w:rsidRDefault="00535873" w:rsidP="00535873">
      <w:pPr>
        <w:pStyle w:val="KMRstandard"/>
      </w:pPr>
      <w:r w:rsidRPr="00511AD1">
        <w:t>Montaż izolacji termicznej wykonać przy pomocy szpilek mocujących (zgrzewanych, spawanych lub klejonych) oraz taśm lub obejm. Warstwę maty należy nałożyć na zamocowane uprzednio szpilki, następnie na szpilki nałożyć nakładki zaciskowe, a wystające odcinki szpilek odciąć. Krawędzie styków poszczególnych odcinków warstw nośnych mat należy ze sobą dokładnie skleić.</w:t>
      </w:r>
    </w:p>
    <w:p w14:paraId="44818EC7" w14:textId="77777777" w:rsidR="00535873" w:rsidRPr="00511AD1" w:rsidRDefault="00535873" w:rsidP="00535873">
      <w:pPr>
        <w:pStyle w:val="KMRstandard"/>
      </w:pPr>
      <w:r w:rsidRPr="00511AD1">
        <w:t>Kanały wyrzutowe na dachach należy prowadzić ze spadkiem 1% od kominka do wyrzutni tak aby skropliny mogące się tworzyć w kanale nie spływały do pionów wentylacyjnych.</w:t>
      </w:r>
    </w:p>
    <w:p w14:paraId="394F39E4" w14:textId="77777777" w:rsidR="00535873" w:rsidRPr="00511AD1" w:rsidRDefault="00535873" w:rsidP="00535873">
      <w:pPr>
        <w:pStyle w:val="KMRstandard"/>
      </w:pPr>
      <w:r w:rsidRPr="00511AD1">
        <w:t>Prace montażowe należy wykonać po zakończeniu prac budowlanych, aby nie dopuścić do zanieczyszczenia wnętrza przewodów pozostałościami materiałów budowlanych. Instalacja po wykonaniu i zainstalowaniu powinna być poddana oczyszczeniu i przedmuchaniu. Następnie należy przeprowadzić rozruch i regulację z wykonaniem pomiarów wydajności urządzeń oraz całości instalacji.</w:t>
      </w:r>
    </w:p>
    <w:p w14:paraId="2F6CB240" w14:textId="77777777" w:rsidR="00535873" w:rsidRPr="00511AD1" w:rsidRDefault="00535873" w:rsidP="00535873">
      <w:pPr>
        <w:pStyle w:val="KMRstandard"/>
      </w:pPr>
      <w:r w:rsidRPr="00511AD1">
        <w:t>Całość robót wykonać zgodnie  z niniejszym projektem oraz „Warunkami technicznymi wykonania i odbioru instalacji wentylacyjnych” Sławomir Pykacz, Elżbieta Buczyńska-Tytz; Cobrti Instal, Warszawa wrzesień 2002 r. Prace rozruchowe wykonać według PN-12599:2013-04 „Wentylacja budynków. Procedury badań i metody pomiarowe stosowane podczas odbioru instalacji wentylacji i klimatyzacji”.</w:t>
      </w:r>
    </w:p>
    <w:p w14:paraId="77FF1398" w14:textId="77777777" w:rsidR="00535873" w:rsidRPr="00511AD1" w:rsidRDefault="00535873" w:rsidP="00535873">
      <w:pPr>
        <w:pStyle w:val="KMRstandard"/>
      </w:pPr>
      <w:r w:rsidRPr="00511AD1">
        <w:t>W trakcie montażu instalacji należy zainstalować klapy rewizyjne.</w:t>
      </w:r>
    </w:p>
    <w:p w14:paraId="0F9F9FF7" w14:textId="77777777" w:rsidR="00535873" w:rsidRPr="00511AD1" w:rsidRDefault="00535873" w:rsidP="00535873">
      <w:pPr>
        <w:pStyle w:val="KMRstandard"/>
      </w:pPr>
      <w:r w:rsidRPr="00511AD1">
        <w:t>Wszelkich elementy widoczne przed zamówieniem powinny zostać zaakceptowane przez architekta.</w:t>
      </w:r>
    </w:p>
    <w:p w14:paraId="0290D813" w14:textId="77777777" w:rsidR="003804CB" w:rsidRPr="00E57FE3" w:rsidRDefault="003804CB" w:rsidP="0010264D">
      <w:pPr>
        <w:pStyle w:val="KMRstandard"/>
        <w:rPr>
          <w:rFonts w:asciiTheme="majorHAnsi" w:hAnsiTheme="majorHAnsi"/>
          <w:highlight w:val="yellow"/>
        </w:rPr>
      </w:pPr>
    </w:p>
    <w:p w14:paraId="73086384" w14:textId="77777777" w:rsidR="00535873" w:rsidRDefault="00535873" w:rsidP="0010264D">
      <w:pPr>
        <w:pStyle w:val="KMRstandard"/>
        <w:rPr>
          <w:rFonts w:asciiTheme="majorHAnsi" w:hAnsiTheme="majorHAnsi"/>
          <w:highlight w:val="yellow"/>
        </w:rPr>
      </w:pPr>
    </w:p>
    <w:p w14:paraId="0ACB0461" w14:textId="77777777" w:rsidR="00511AD1" w:rsidRPr="00E57FE3" w:rsidRDefault="00511AD1" w:rsidP="0010264D">
      <w:pPr>
        <w:pStyle w:val="KMRstandard"/>
        <w:rPr>
          <w:rFonts w:asciiTheme="majorHAnsi" w:hAnsiTheme="majorHAnsi"/>
          <w:highlight w:val="yellow"/>
        </w:rPr>
      </w:pPr>
    </w:p>
    <w:p w14:paraId="32302BE2" w14:textId="77777777" w:rsidR="00535873" w:rsidRPr="00511AD1" w:rsidRDefault="00535873" w:rsidP="00535873">
      <w:pPr>
        <w:pStyle w:val="KMRNagwek2"/>
      </w:pPr>
      <w:bookmarkStart w:id="50" w:name="_Toc496606948"/>
      <w:bookmarkStart w:id="51" w:name="_Toc500942196"/>
      <w:bookmarkStart w:id="52" w:name="_Toc5001976"/>
      <w:bookmarkStart w:id="53" w:name="_Toc15468888"/>
      <w:bookmarkStart w:id="54" w:name="_Toc54792402"/>
      <w:bookmarkStart w:id="55" w:name="_Toc98753511"/>
      <w:r w:rsidRPr="00511AD1">
        <w:lastRenderedPageBreak/>
        <w:t>Wytyczne w zakresie zabezpieczeń przeciwpożarowych</w:t>
      </w:r>
      <w:bookmarkEnd w:id="50"/>
      <w:bookmarkEnd w:id="51"/>
      <w:bookmarkEnd w:id="52"/>
      <w:bookmarkEnd w:id="53"/>
      <w:bookmarkEnd w:id="54"/>
      <w:bookmarkEnd w:id="55"/>
    </w:p>
    <w:p w14:paraId="7D1041F5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Przewody wentylacyjne powinny być wykonane z materiałów niepalnych, a palne izolacje cieplne i akustyczne oraz inne palne okładziny przewodów wentylacyjnych mogą być stosowane tylko na zewnętrznej ich powierzchni w sposób zapewniający nie rozprzestrzenianie ognia.</w:t>
      </w:r>
    </w:p>
    <w:p w14:paraId="73BF516E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Instalacje wentylacji mechanicznej powinny spełniać następujące wymagania:</w:t>
      </w:r>
    </w:p>
    <w:p w14:paraId="0DA3EBDD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1) przewody wentylacyjne powinny być wykonane i prowadzone w taki sposób, aby w przypadku pożaru nie oddziaływały siłą większą niż 1 kN na elementy budowlane, a także aby przechodziły przez przegrody w sposób umożliwiający kompensacje wydłużeń przewodu,</w:t>
      </w:r>
    </w:p>
    <w:p w14:paraId="649C3D59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2) zamocowania przewodów do elementów budowlanych powinny być wykonane z materiałów niepalnych, zapewniających przejęcie siły powstającej w przypadku pożaru w czasie nie krótszym niż wymagany dla klasy odporności ogniowej przewodu lub klapy odcinającej,</w:t>
      </w:r>
    </w:p>
    <w:p w14:paraId="58EA64C9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3) w przewodach wentylacyjnych nie należy prowadzić innych instalacji,</w:t>
      </w:r>
    </w:p>
    <w:p w14:paraId="33294A9D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4) filtry i tłumiki powinny być zabezpieczone przed przeniesieniem się do ich wnętrza palących się cząstek.</w:t>
      </w:r>
    </w:p>
    <w:p w14:paraId="52202979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Dopuszcza się zainstalowanie w przewodzie wentylacyjnym wentylatorów i urządzeń do uzdatniania powietrza pod warunkiem wykonania ich obudowy o klasie odporności ogniowej E I 60.</w:t>
      </w:r>
    </w:p>
    <w:p w14:paraId="6A9126C0" w14:textId="77777777" w:rsidR="00CC6C77" w:rsidRPr="00511AD1" w:rsidRDefault="00CC6C77" w:rsidP="005A3AC5">
      <w:pPr>
        <w:pStyle w:val="KMRstandard"/>
        <w:rPr>
          <w:lang w:bidi="hi-IN"/>
        </w:rPr>
      </w:pPr>
    </w:p>
    <w:p w14:paraId="36E3E8E4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Przewody wentylacyjne w miejscu przejścia przez elementy oddzielenia przeciwpożarowego powinny być wyposażone w przeciwpożarowe klapy odcinające o klasie odporności ogniowej (EIS), równej klasie odporności ogniowej elementu oddzielenia przeciwpożarowego.</w:t>
      </w:r>
    </w:p>
    <w:p w14:paraId="606A35D0" w14:textId="77777777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 xml:space="preserve">Przewody wentylacyjne prowadzone przez strefę pożarową, której nie obsługują, powinny być obudowane elementami o klasie odporności ogniowej ( EIS ), wymaganej dla elementów oddzielenia przeciwpożarowego tych stref pożarowych, bądź też być wyposażone w przeciwpożarowe klapy odcinające. </w:t>
      </w:r>
    </w:p>
    <w:p w14:paraId="23DEA109" w14:textId="659F553C" w:rsidR="00535873" w:rsidRPr="00511AD1" w:rsidRDefault="00535873" w:rsidP="005A3AC5">
      <w:pPr>
        <w:pStyle w:val="KMRstandard"/>
        <w:rPr>
          <w:lang w:bidi="hi-IN"/>
        </w:rPr>
      </w:pPr>
      <w:r w:rsidRPr="00511AD1">
        <w:rPr>
          <w:lang w:bidi="hi-IN"/>
        </w:rPr>
        <w:t>W pomieszczeniach w obiekcie, w których jest projektowany system SSP oraz na przegrodach granicznych tych pomieszczeń należy stosować przeciwpożarowe klapy odcinające wyposażone w siłowniki</w:t>
      </w:r>
    </w:p>
    <w:p w14:paraId="2973AA6C" w14:textId="77777777" w:rsidR="00511AD1" w:rsidRPr="00511AD1" w:rsidRDefault="00511AD1" w:rsidP="005A3AC5">
      <w:pPr>
        <w:pStyle w:val="KMRstandard"/>
        <w:rPr>
          <w:lang w:bidi="hi-IN"/>
        </w:rPr>
      </w:pPr>
    </w:p>
    <w:p w14:paraId="555DB904" w14:textId="078FA8BF" w:rsidR="00511AD1" w:rsidRPr="00511AD1" w:rsidRDefault="00511AD1" w:rsidP="005A3AC5">
      <w:pPr>
        <w:pStyle w:val="KMRstandard"/>
        <w:rPr>
          <w:b/>
          <w:lang w:bidi="hi-IN"/>
        </w:rPr>
      </w:pPr>
      <w:r w:rsidRPr="00511AD1">
        <w:rPr>
          <w:b/>
          <w:lang w:bidi="hi-IN"/>
        </w:rPr>
        <w:t>Należy zastosować klapy p.pożarowe Mercor z siłownikiem BF-24 V</w:t>
      </w:r>
    </w:p>
    <w:p w14:paraId="2ED4A745" w14:textId="77777777" w:rsidR="00535873" w:rsidRPr="00E57FE3" w:rsidRDefault="00535873" w:rsidP="0010264D">
      <w:pPr>
        <w:pStyle w:val="KMRstandard"/>
        <w:rPr>
          <w:rFonts w:asciiTheme="majorHAnsi" w:hAnsiTheme="majorHAnsi"/>
          <w:highlight w:val="yellow"/>
        </w:rPr>
      </w:pPr>
    </w:p>
    <w:p w14:paraId="6E2A593C" w14:textId="77777777" w:rsidR="00506359" w:rsidRPr="00511AD1" w:rsidRDefault="00506359" w:rsidP="00E80725">
      <w:pPr>
        <w:pStyle w:val="KMRNagwek2"/>
        <w:rPr>
          <w:rFonts w:asciiTheme="majorHAnsi" w:hAnsiTheme="majorHAnsi"/>
        </w:rPr>
      </w:pPr>
      <w:bookmarkStart w:id="56" w:name="_Toc98753512"/>
      <w:r w:rsidRPr="00511AD1">
        <w:rPr>
          <w:rFonts w:asciiTheme="majorHAnsi" w:hAnsiTheme="majorHAnsi"/>
        </w:rPr>
        <w:t>Wytyczne branżowe</w:t>
      </w:r>
      <w:bookmarkEnd w:id="56"/>
    </w:p>
    <w:p w14:paraId="69AE553F" w14:textId="77777777" w:rsidR="00506359" w:rsidRPr="00511AD1" w:rsidRDefault="00506359" w:rsidP="00506359">
      <w:pPr>
        <w:pStyle w:val="KMRNagwek3"/>
        <w:rPr>
          <w:rFonts w:asciiTheme="majorHAnsi" w:hAnsiTheme="majorHAnsi"/>
        </w:rPr>
      </w:pPr>
      <w:bookmarkStart w:id="57" w:name="_Toc98753513"/>
      <w:r w:rsidRPr="00511AD1">
        <w:rPr>
          <w:rFonts w:asciiTheme="majorHAnsi" w:hAnsiTheme="majorHAnsi"/>
        </w:rPr>
        <w:t>Branża budowlano-konstrukcyjna</w:t>
      </w:r>
      <w:bookmarkEnd w:id="57"/>
    </w:p>
    <w:p w14:paraId="600934DE" w14:textId="77777777" w:rsidR="00506359" w:rsidRPr="00511AD1" w:rsidRDefault="00506359" w:rsidP="00506359">
      <w:pPr>
        <w:pStyle w:val="KMRstandard"/>
        <w:rPr>
          <w:rFonts w:asciiTheme="majorHAnsi" w:hAnsiTheme="majorHAnsi"/>
        </w:rPr>
      </w:pPr>
      <w:r w:rsidRPr="00511AD1">
        <w:rPr>
          <w:rFonts w:asciiTheme="majorHAnsi" w:hAnsiTheme="majorHAnsi"/>
        </w:rPr>
        <w:t>Należy:</w:t>
      </w:r>
    </w:p>
    <w:p w14:paraId="51A4AA93" w14:textId="77777777" w:rsidR="00BC6415" w:rsidRPr="00511AD1" w:rsidRDefault="00BC6415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t>przewidzieć miejsce dla czerpni sposób jej osadzenia i uszczelnienia przejść przez przegrody,</w:t>
      </w:r>
    </w:p>
    <w:p w14:paraId="35309EF9" w14:textId="6EC3FEBC" w:rsidR="00506359" w:rsidRPr="00511AD1" w:rsidRDefault="00506359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lastRenderedPageBreak/>
        <w:t xml:space="preserve">zaprojektować konstrukcje wsporcze dla </w:t>
      </w:r>
      <w:r w:rsidR="006615BC" w:rsidRPr="00511AD1">
        <w:rPr>
          <w:rFonts w:asciiTheme="majorHAnsi" w:hAnsiTheme="majorHAnsi"/>
        </w:rPr>
        <w:t>wentylatorów</w:t>
      </w:r>
      <w:r w:rsidRPr="00511AD1">
        <w:rPr>
          <w:rFonts w:asciiTheme="majorHAnsi" w:hAnsiTheme="majorHAnsi"/>
        </w:rPr>
        <w:t>, przewodów, tłumików oraz urządzeń technologicznych – bądź możliwość ich podwieszenia</w:t>
      </w:r>
    </w:p>
    <w:p w14:paraId="254F7A92" w14:textId="77777777" w:rsidR="00506359" w:rsidRPr="00511AD1" w:rsidRDefault="00506359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t>zaprojektować otwory, przebicia i bruzdy w przegrodach budowlanych, zgodnie z rzutem załączonym do opracowania.</w:t>
      </w:r>
    </w:p>
    <w:p w14:paraId="751DEAC8" w14:textId="77777777" w:rsidR="00506359" w:rsidRPr="00511AD1" w:rsidRDefault="00506359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t xml:space="preserve">Zapewnić podcięcia lub kratki w drzwiach lub przegrodach dla swobodnej cyrkulacji powietrza zgodnie z rysunkiem </w:t>
      </w:r>
    </w:p>
    <w:p w14:paraId="17C50042" w14:textId="77777777" w:rsidR="00506359" w:rsidRPr="00511AD1" w:rsidRDefault="00506359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t>Zapewnić miejsca i wykonanie podstaw dachowych (kominków) dla montażu urządzeń dachowych</w:t>
      </w:r>
    </w:p>
    <w:p w14:paraId="7BA7925B" w14:textId="77777777" w:rsidR="00506359" w:rsidRPr="00511AD1" w:rsidRDefault="00506359" w:rsidP="00506359">
      <w:pPr>
        <w:pStyle w:val="KMRNagwek3"/>
        <w:rPr>
          <w:rFonts w:asciiTheme="majorHAnsi" w:hAnsiTheme="majorHAnsi"/>
        </w:rPr>
      </w:pPr>
      <w:bookmarkStart w:id="58" w:name="_Toc98753514"/>
      <w:r w:rsidRPr="00511AD1">
        <w:rPr>
          <w:rFonts w:asciiTheme="majorHAnsi" w:hAnsiTheme="majorHAnsi"/>
        </w:rPr>
        <w:t>Branża elektryczna</w:t>
      </w:r>
      <w:bookmarkEnd w:id="58"/>
    </w:p>
    <w:p w14:paraId="66A6979B" w14:textId="77777777" w:rsidR="00506359" w:rsidRPr="00511AD1" w:rsidRDefault="00506359" w:rsidP="00506359">
      <w:pPr>
        <w:pStyle w:val="KMRpunkt"/>
        <w:numPr>
          <w:ilvl w:val="0"/>
          <w:numId w:val="0"/>
        </w:numPr>
        <w:ind w:left="714"/>
        <w:rPr>
          <w:rFonts w:asciiTheme="majorHAnsi" w:hAnsiTheme="majorHAnsi"/>
        </w:rPr>
      </w:pPr>
      <w:r w:rsidRPr="00511AD1">
        <w:rPr>
          <w:rFonts w:asciiTheme="majorHAnsi" w:hAnsiTheme="majorHAnsi"/>
        </w:rPr>
        <w:t>Należy</w:t>
      </w:r>
      <w:r w:rsidR="00BC6415" w:rsidRPr="00511AD1">
        <w:rPr>
          <w:rFonts w:asciiTheme="majorHAnsi" w:hAnsiTheme="majorHAnsi"/>
        </w:rPr>
        <w:t xml:space="preserve"> zapewnić</w:t>
      </w:r>
      <w:r w:rsidRPr="00511AD1">
        <w:rPr>
          <w:rFonts w:asciiTheme="majorHAnsi" w:hAnsiTheme="majorHAnsi"/>
        </w:rPr>
        <w:t>:</w:t>
      </w:r>
    </w:p>
    <w:p w14:paraId="2012FA8A" w14:textId="2E7B6443" w:rsidR="00506359" w:rsidRPr="00511AD1" w:rsidRDefault="00506359" w:rsidP="00506359">
      <w:pPr>
        <w:pStyle w:val="KMRpunkt"/>
        <w:spacing w:line="288" w:lineRule="auto"/>
        <w:ind w:left="714" w:hanging="357"/>
        <w:rPr>
          <w:rFonts w:asciiTheme="majorHAnsi" w:hAnsiTheme="majorHAnsi"/>
        </w:rPr>
      </w:pPr>
      <w:r w:rsidRPr="00511AD1">
        <w:rPr>
          <w:rFonts w:asciiTheme="majorHAnsi" w:hAnsiTheme="majorHAnsi"/>
        </w:rPr>
        <w:t>instalację zasilania urządzeń</w:t>
      </w:r>
      <w:r w:rsidR="00BC6415" w:rsidRPr="00511AD1">
        <w:rPr>
          <w:rFonts w:asciiTheme="majorHAnsi" w:hAnsiTheme="majorHAnsi"/>
        </w:rPr>
        <w:t>:</w:t>
      </w:r>
      <w:r w:rsidRPr="00511AD1">
        <w:rPr>
          <w:rFonts w:asciiTheme="majorHAnsi" w:hAnsiTheme="majorHAnsi"/>
        </w:rPr>
        <w:t xml:space="preserve"> </w:t>
      </w:r>
      <w:r w:rsidR="006615BC" w:rsidRPr="00511AD1">
        <w:rPr>
          <w:rFonts w:asciiTheme="majorHAnsi" w:hAnsiTheme="majorHAnsi"/>
        </w:rPr>
        <w:t>wentylatorów</w:t>
      </w:r>
      <w:r w:rsidR="00511AD1" w:rsidRPr="00511AD1">
        <w:rPr>
          <w:rFonts w:asciiTheme="majorHAnsi" w:hAnsiTheme="majorHAnsi"/>
        </w:rPr>
        <w:t>, nagrzewnic elektrycznych i siłowników klap przeciw pożarowych. Praca wentylatorów ciągła. Siłowniki Belimo BF 24V.</w:t>
      </w:r>
    </w:p>
    <w:p w14:paraId="738D3BFF" w14:textId="77777777" w:rsidR="00AB31B4" w:rsidRPr="00E57FE3" w:rsidRDefault="00AB31B4" w:rsidP="00AB31B4">
      <w:pPr>
        <w:pStyle w:val="KMRmyslnik"/>
        <w:numPr>
          <w:ilvl w:val="0"/>
          <w:numId w:val="0"/>
        </w:numPr>
        <w:ind w:left="720"/>
        <w:rPr>
          <w:rFonts w:asciiTheme="majorHAnsi" w:hAnsiTheme="majorHAnsi"/>
          <w:highlight w:val="yellow"/>
        </w:rPr>
      </w:pPr>
    </w:p>
    <w:p w14:paraId="4958313F" w14:textId="77777777" w:rsidR="0095719C" w:rsidRPr="00D80797" w:rsidRDefault="0095719C" w:rsidP="00E80725">
      <w:pPr>
        <w:pStyle w:val="KMRNagwek1"/>
        <w:spacing w:before="240" w:after="240" w:line="360" w:lineRule="auto"/>
        <w:ind w:left="792" w:hanging="432"/>
        <w:rPr>
          <w:rFonts w:asciiTheme="majorHAnsi" w:hAnsiTheme="majorHAnsi"/>
        </w:rPr>
      </w:pPr>
      <w:bookmarkStart w:id="59" w:name="_Toc492907901"/>
      <w:bookmarkStart w:id="60" w:name="_Toc492988498"/>
      <w:bookmarkStart w:id="61" w:name="_Toc493068949"/>
      <w:bookmarkStart w:id="62" w:name="_Toc532283127"/>
      <w:bookmarkStart w:id="63" w:name="_Toc98753515"/>
      <w:bookmarkEnd w:id="38"/>
      <w:bookmarkEnd w:id="39"/>
      <w:bookmarkEnd w:id="40"/>
      <w:bookmarkEnd w:id="41"/>
      <w:r w:rsidRPr="00D80797">
        <w:rPr>
          <w:rFonts w:asciiTheme="majorHAnsi" w:hAnsiTheme="majorHAnsi"/>
        </w:rPr>
        <w:t>Wytyczne BHP</w:t>
      </w:r>
      <w:bookmarkEnd w:id="59"/>
      <w:bookmarkEnd w:id="60"/>
      <w:bookmarkEnd w:id="61"/>
      <w:bookmarkEnd w:id="62"/>
      <w:bookmarkEnd w:id="63"/>
    </w:p>
    <w:p w14:paraId="576626DC" w14:textId="1A2894D8" w:rsidR="0095719C" w:rsidRPr="00D80797" w:rsidRDefault="0095719C" w:rsidP="0095719C">
      <w:pPr>
        <w:pStyle w:val="KMRpunkt"/>
        <w:spacing w:line="360" w:lineRule="auto"/>
        <w:rPr>
          <w:rFonts w:asciiTheme="majorHAnsi" w:hAnsiTheme="majorHAnsi"/>
        </w:rPr>
      </w:pPr>
      <w:r w:rsidRPr="00D80797">
        <w:rPr>
          <w:rFonts w:asciiTheme="majorHAnsi" w:hAnsiTheme="majorHAnsi"/>
        </w:rPr>
        <w:t>wszystkie zastosowane materiały i urządzenia m</w:t>
      </w:r>
      <w:r w:rsidR="00DE34DC" w:rsidRPr="00D80797">
        <w:rPr>
          <w:rFonts w:asciiTheme="majorHAnsi" w:hAnsiTheme="majorHAnsi"/>
        </w:rPr>
        <w:t xml:space="preserve">uszą być dopuszczone do obrotu </w:t>
      </w:r>
      <w:r w:rsidRPr="00D80797">
        <w:rPr>
          <w:rFonts w:asciiTheme="majorHAnsi" w:hAnsiTheme="majorHAnsi"/>
        </w:rPr>
        <w:t>powszechnego lub jednostkowego stosowania w budownictwie (certyfikat na znak bezpieczeństwa bądź certyfikat zgodności z Polską Normą lub z aprobatą techniczną);</w:t>
      </w:r>
    </w:p>
    <w:p w14:paraId="04EDB21F" w14:textId="77777777" w:rsidR="0095719C" w:rsidRPr="00D80797" w:rsidRDefault="0095719C" w:rsidP="0095719C">
      <w:pPr>
        <w:pStyle w:val="KMRpunkt"/>
        <w:spacing w:line="360" w:lineRule="auto"/>
        <w:rPr>
          <w:rFonts w:asciiTheme="majorHAnsi" w:hAnsiTheme="majorHAnsi"/>
        </w:rPr>
      </w:pPr>
      <w:r w:rsidRPr="00D80797">
        <w:rPr>
          <w:rFonts w:asciiTheme="majorHAnsi" w:hAnsiTheme="majorHAnsi"/>
        </w:rPr>
        <w:t>montaż rurociągów i urządzeń musi być prowadzony przez firmę posiadającą odpowiednie uprawnienia i zgodnie z obowiązującymi przepisami BHP;</w:t>
      </w:r>
    </w:p>
    <w:p w14:paraId="2DD70DD4" w14:textId="77777777" w:rsidR="0095719C" w:rsidRPr="00D80797" w:rsidRDefault="0095719C" w:rsidP="0095719C">
      <w:pPr>
        <w:pStyle w:val="KMRpunkt"/>
        <w:spacing w:line="360" w:lineRule="auto"/>
        <w:rPr>
          <w:rFonts w:asciiTheme="majorHAnsi" w:hAnsiTheme="majorHAnsi"/>
        </w:rPr>
      </w:pPr>
      <w:r w:rsidRPr="00D80797">
        <w:rPr>
          <w:rFonts w:asciiTheme="majorHAnsi" w:hAnsiTheme="majorHAnsi"/>
        </w:rPr>
        <w:t>załoga obsługująca i konserwująca musi być przeszkolona pod względem obowiązujących przepisów BHP;</w:t>
      </w:r>
    </w:p>
    <w:p w14:paraId="2E3A4B31" w14:textId="5883B6BC" w:rsidR="0095719C" w:rsidRPr="00D80797" w:rsidRDefault="0095719C" w:rsidP="0095719C">
      <w:pPr>
        <w:pStyle w:val="KMRpunkt"/>
        <w:spacing w:line="360" w:lineRule="auto"/>
        <w:rPr>
          <w:rFonts w:asciiTheme="majorHAnsi" w:hAnsiTheme="majorHAnsi"/>
        </w:rPr>
      </w:pPr>
      <w:r w:rsidRPr="00D80797">
        <w:rPr>
          <w:rFonts w:asciiTheme="majorHAnsi" w:hAnsiTheme="majorHAnsi"/>
        </w:rPr>
        <w:t>wszystkie zaprojektowane urządzenia należy eksploatować i konserwować zgodnie z DTR producentów i obowiązującymi przepisami BHP.</w:t>
      </w:r>
    </w:p>
    <w:p w14:paraId="0D637417" w14:textId="5B3788C0" w:rsidR="0095719C" w:rsidRPr="00D80797" w:rsidRDefault="0095719C" w:rsidP="0095719C">
      <w:pPr>
        <w:pStyle w:val="KMRNagwek1"/>
        <w:rPr>
          <w:rFonts w:asciiTheme="majorHAnsi" w:hAnsiTheme="majorHAnsi"/>
        </w:rPr>
      </w:pPr>
      <w:bookmarkStart w:id="64" w:name="_Toc492907902"/>
      <w:bookmarkStart w:id="65" w:name="_Toc492988499"/>
      <w:bookmarkStart w:id="66" w:name="_Toc493068950"/>
      <w:bookmarkStart w:id="67" w:name="_Toc532283128"/>
      <w:bookmarkStart w:id="68" w:name="_Toc98753516"/>
      <w:r w:rsidRPr="00D80797">
        <w:rPr>
          <w:rFonts w:asciiTheme="majorHAnsi" w:hAnsiTheme="majorHAnsi"/>
        </w:rPr>
        <w:t>Uwagi końcowe</w:t>
      </w:r>
      <w:bookmarkEnd w:id="64"/>
      <w:bookmarkEnd w:id="65"/>
      <w:bookmarkEnd w:id="66"/>
      <w:bookmarkEnd w:id="67"/>
      <w:bookmarkEnd w:id="68"/>
    </w:p>
    <w:p w14:paraId="3B694F4D" w14:textId="77BC0161" w:rsidR="0095719C" w:rsidRPr="00D80797" w:rsidRDefault="0095719C" w:rsidP="0095719C">
      <w:pPr>
        <w:pStyle w:val="KMRstandard"/>
        <w:rPr>
          <w:rFonts w:asciiTheme="majorHAnsi" w:hAnsiTheme="majorHAnsi"/>
          <w:szCs w:val="24"/>
        </w:rPr>
      </w:pPr>
      <w:r w:rsidRPr="00D80797">
        <w:rPr>
          <w:rFonts w:asciiTheme="majorHAnsi" w:hAnsiTheme="majorHAnsi"/>
          <w:szCs w:val="24"/>
        </w:rPr>
        <w:t>Całość instalacji należy wykonać zgodnie z niniejszym projektem i wymogami opracowań Warunków technicznych wykonania i odbi</w:t>
      </w:r>
      <w:r w:rsidR="00B11492" w:rsidRPr="00D80797">
        <w:rPr>
          <w:rFonts w:asciiTheme="majorHAnsi" w:hAnsiTheme="majorHAnsi"/>
          <w:szCs w:val="24"/>
        </w:rPr>
        <w:t>oru instalacji – COBRTI Instal.</w:t>
      </w:r>
    </w:p>
    <w:p w14:paraId="5214189C" w14:textId="77777777" w:rsidR="0095719C" w:rsidRPr="00D80797" w:rsidRDefault="0095719C" w:rsidP="0095719C">
      <w:pPr>
        <w:pStyle w:val="KMRstandard"/>
        <w:rPr>
          <w:rFonts w:asciiTheme="majorHAnsi" w:hAnsiTheme="majorHAnsi"/>
          <w:szCs w:val="24"/>
        </w:rPr>
      </w:pPr>
      <w:r w:rsidRPr="00D80797">
        <w:rPr>
          <w:rFonts w:asciiTheme="majorHAnsi" w:hAnsiTheme="majorHAnsi"/>
          <w:szCs w:val="24"/>
        </w:rPr>
        <w:t>Montaż instalacji należy wykonać zgodnie z wytycznymi opracowanymi przez producenta. Wskazane jest zlecenie wykonania instalacji firmie przeszkolonej w danym systemie i posiadającej doświadczenie.</w:t>
      </w:r>
    </w:p>
    <w:p w14:paraId="083BF391" w14:textId="41F9218B" w:rsidR="00F0496C" w:rsidRPr="00E54C72" w:rsidRDefault="0095719C" w:rsidP="00E54C72">
      <w:pPr>
        <w:pStyle w:val="KMRstandard"/>
        <w:rPr>
          <w:rFonts w:asciiTheme="majorHAnsi" w:hAnsiTheme="majorHAnsi"/>
          <w:szCs w:val="24"/>
        </w:rPr>
      </w:pPr>
      <w:r w:rsidRPr="00D80797">
        <w:rPr>
          <w:rFonts w:asciiTheme="majorHAnsi" w:hAnsiTheme="majorHAnsi"/>
          <w:szCs w:val="24"/>
        </w:rPr>
        <w:t>Wszystkie zmiany lub odstępstwa od projektu dotyczące zastosowanych materiałów czy rozwiązań powinny być uzgodnione z projektantem, ponieważ mogą one wiązać się z koniecznością ponownych obliczeń.</w:t>
      </w:r>
    </w:p>
    <w:sectPr w:rsidR="00F0496C" w:rsidRPr="00E54C72" w:rsidSect="00BA76A1">
      <w:type w:val="oddPage"/>
      <w:pgSz w:w="11906" w:h="16838"/>
      <w:pgMar w:top="1417" w:right="1417" w:bottom="1417" w:left="1417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8542D" w14:textId="77777777" w:rsidR="00D876E3" w:rsidRDefault="00D876E3">
      <w:r>
        <w:separator/>
      </w:r>
    </w:p>
  </w:endnote>
  <w:endnote w:type="continuationSeparator" w:id="0">
    <w:p w14:paraId="1D1B8F63" w14:textId="77777777" w:rsidR="00D876E3" w:rsidRDefault="00D876E3">
      <w:r>
        <w:continuationSeparator/>
      </w:r>
    </w:p>
  </w:endnote>
  <w:endnote w:type="continuationNotice" w:id="1">
    <w:p w14:paraId="70D593C3" w14:textId="77777777" w:rsidR="00D876E3" w:rsidRDefault="00D876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sis">
    <w:charset w:val="EE"/>
    <w:family w:val="auto"/>
    <w:pitch w:val="variable"/>
    <w:sig w:usb0="A00000BF" w:usb1="4000207B" w:usb2="00000000" w:usb3="00000000" w:csb0="000000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9940418"/>
      <w:docPartObj>
        <w:docPartGallery w:val="Page Numbers (Bottom of Page)"/>
        <w:docPartUnique/>
      </w:docPartObj>
    </w:sdtPr>
    <w:sdtEndPr/>
    <w:sdtContent>
      <w:sdt>
        <w:sdtPr>
          <w:id w:val="-868908433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905494723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id w:val="1626961938"/>
                  <w:docPartObj>
                    <w:docPartGallery w:val="Page Numbers (Bottom of Page)"/>
                    <w:docPartUnique/>
                  </w:docPartObj>
                </w:sdtPr>
                <w:sdtEndPr>
                  <w:rPr>
                    <w:sz w:val="14"/>
                    <w:szCs w:val="16"/>
                  </w:rPr>
                </w:sdtEndPr>
                <w:sdtContent>
                  <w:p w14:paraId="41405D26" w14:textId="68009CD1" w:rsidR="00D876E3" w:rsidRPr="000F2C79" w:rsidRDefault="00D876E3" w:rsidP="00E54C72">
                    <w:pPr>
                      <w:pStyle w:val="Stopka"/>
                      <w:jc w:val="center"/>
                      <w:rPr>
                        <w:sz w:val="16"/>
                        <w:szCs w:val="16"/>
                      </w:rPr>
                    </w:pPr>
                    <w:r w:rsidRPr="00921142">
                      <w:rPr>
                        <w:noProof/>
                        <w:sz w:val="16"/>
                        <w:szCs w:val="16"/>
                      </w:rPr>
                      <w:drawing>
                        <wp:anchor distT="0" distB="0" distL="114300" distR="114300" simplePos="0" relativeHeight="251658752" behindDoc="1" locked="0" layoutInCell="1" allowOverlap="1" wp14:anchorId="3C259BD6" wp14:editId="09D839D6">
                          <wp:simplePos x="0" y="0"/>
                          <wp:positionH relativeFrom="column">
                            <wp:posOffset>6019</wp:posOffset>
                          </wp:positionH>
                          <wp:positionV relativeFrom="paragraph">
                            <wp:posOffset>-6792</wp:posOffset>
                          </wp:positionV>
                          <wp:extent cx="6679095" cy="644056"/>
                          <wp:effectExtent l="0" t="0" r="7620" b="3810"/>
                          <wp:wrapNone/>
                          <wp:docPr id="9" name="Obraz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grayscl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78202" cy="643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  <w:r w:rsidR="00E54C72" w:rsidRPr="00E54C72">
                      <w:rPr>
                        <w:noProof/>
                        <w:sz w:val="16"/>
                        <w:szCs w:val="16"/>
                      </w:rPr>
                      <w:t xml:space="preserve"> </w:t>
                    </w:r>
                    <w:r w:rsidR="00E54C72" w:rsidRPr="00E54C72">
                      <w:rPr>
                        <w:noProof/>
                      </w:rPr>
                      <w:drawing>
                        <wp:inline distT="0" distB="0" distL="0" distR="0" wp14:anchorId="276816A7" wp14:editId="055084C2">
                          <wp:extent cx="5760720" cy="546735"/>
                          <wp:effectExtent l="0" t="0" r="0" b="0"/>
                          <wp:docPr id="7" name="Obraz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6072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sdtContent>
              </w:sdt>
            </w:sdtContent>
          </w:sdt>
          <w:p w14:paraId="5D4245F5" w14:textId="77777777" w:rsidR="00D876E3" w:rsidRPr="00097F8F" w:rsidRDefault="00D876E3">
            <w:pPr>
              <w:pStyle w:val="Stopka"/>
              <w:jc w:val="center"/>
              <w:rPr>
                <w:b/>
              </w:rPr>
            </w:pPr>
            <w:r w:rsidRPr="00097F8F">
              <w:rPr>
                <w:rStyle w:val="KMRstandardZnak"/>
                <w:b/>
              </w:rPr>
              <w:t xml:space="preserve">Strona </w:t>
            </w:r>
            <w:r w:rsidRPr="00097F8F">
              <w:rPr>
                <w:rStyle w:val="KMRstandardZnak"/>
                <w:b/>
              </w:rPr>
              <w:fldChar w:fldCharType="begin"/>
            </w:r>
            <w:r w:rsidRPr="00097F8F">
              <w:rPr>
                <w:rStyle w:val="KMRstandardZnak"/>
                <w:b/>
              </w:rPr>
              <w:instrText>PAGE</w:instrText>
            </w:r>
            <w:r w:rsidRPr="00097F8F">
              <w:rPr>
                <w:rStyle w:val="KMRstandardZnak"/>
                <w:b/>
              </w:rPr>
              <w:fldChar w:fldCharType="separate"/>
            </w:r>
            <w:r w:rsidR="001B65B7">
              <w:rPr>
                <w:rStyle w:val="KMRstandardZnak"/>
                <w:b/>
                <w:noProof/>
              </w:rPr>
              <w:t>4</w:t>
            </w:r>
            <w:r w:rsidRPr="00097F8F">
              <w:rPr>
                <w:rStyle w:val="KMRstandardZnak"/>
                <w:b/>
              </w:rPr>
              <w:fldChar w:fldCharType="end"/>
            </w:r>
            <w:r w:rsidRPr="00097F8F">
              <w:rPr>
                <w:rStyle w:val="KMRstandardZnak"/>
                <w:b/>
              </w:rPr>
              <w:t xml:space="preserve"> z </w:t>
            </w:r>
            <w:r w:rsidRPr="00097F8F">
              <w:rPr>
                <w:rStyle w:val="KMRstandardZnak"/>
                <w:b/>
              </w:rPr>
              <w:fldChar w:fldCharType="begin"/>
            </w:r>
            <w:r w:rsidRPr="00097F8F">
              <w:rPr>
                <w:rStyle w:val="KMRstandardZnak"/>
                <w:b/>
              </w:rPr>
              <w:instrText>NUMPAGES</w:instrText>
            </w:r>
            <w:r w:rsidRPr="00097F8F">
              <w:rPr>
                <w:rStyle w:val="KMRstandardZnak"/>
                <w:b/>
              </w:rPr>
              <w:fldChar w:fldCharType="separate"/>
            </w:r>
            <w:r w:rsidR="001B65B7">
              <w:rPr>
                <w:rStyle w:val="KMRstandardZnak"/>
                <w:b/>
                <w:noProof/>
              </w:rPr>
              <w:t>20</w:t>
            </w:r>
            <w:r w:rsidRPr="00097F8F">
              <w:rPr>
                <w:rStyle w:val="KMRstandardZnak"/>
                <w:b/>
              </w:rPr>
              <w:fldChar w:fldCharType="end"/>
            </w:r>
          </w:p>
          <w:p w14:paraId="5282A8F6" w14:textId="77777777" w:rsidR="00D876E3" w:rsidRDefault="00D37586">
            <w:pPr>
              <w:pStyle w:val="Stopka"/>
              <w:jc w:val="center"/>
            </w:pPr>
          </w:p>
        </w:sdtContent>
      </w:sdt>
    </w:sdtContent>
  </w:sdt>
  <w:p w14:paraId="7998C0DA" w14:textId="77777777" w:rsidR="00D876E3" w:rsidRPr="004404F8" w:rsidRDefault="00D876E3" w:rsidP="002A573F">
    <w:pPr>
      <w:pStyle w:val="Stopka"/>
      <w:spacing w:after="0"/>
      <w:jc w:val="center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3662877"/>
      <w:docPartObj>
        <w:docPartGallery w:val="Page Numbers (Bottom of Page)"/>
        <w:docPartUnique/>
      </w:docPartObj>
    </w:sdtPr>
    <w:sdtEndPr/>
    <w:sdtContent>
      <w:sdt>
        <w:sdtPr>
          <w:id w:val="669678173"/>
          <w:docPartObj>
            <w:docPartGallery w:val="Page Numbers (Bottom of Page)"/>
            <w:docPartUnique/>
          </w:docPartObj>
        </w:sdtPr>
        <w:sdtEndPr>
          <w:rPr>
            <w:sz w:val="14"/>
            <w:szCs w:val="16"/>
          </w:rPr>
        </w:sdtEndPr>
        <w:sdtContent>
          <w:p w14:paraId="7216C3E3" w14:textId="4ED69576" w:rsidR="00D876E3" w:rsidRPr="00921142" w:rsidRDefault="00D876E3" w:rsidP="003F1C99">
            <w:pPr>
              <w:pStyle w:val="Stopka"/>
              <w:jc w:val="center"/>
              <w:rPr>
                <w:sz w:val="14"/>
                <w:szCs w:val="16"/>
              </w:rPr>
            </w:pPr>
            <w:r w:rsidRPr="00921142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1" locked="0" layoutInCell="1" allowOverlap="1" wp14:anchorId="120267B4" wp14:editId="01512C8D">
                  <wp:simplePos x="0" y="0"/>
                  <wp:positionH relativeFrom="column">
                    <wp:posOffset>6019</wp:posOffset>
                  </wp:positionH>
                  <wp:positionV relativeFrom="paragraph">
                    <wp:posOffset>-6792</wp:posOffset>
                  </wp:positionV>
                  <wp:extent cx="6679095" cy="644056"/>
                  <wp:effectExtent l="0" t="0" r="7620" b="3810"/>
                  <wp:wrapNone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8202" cy="64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142">
              <w:rPr>
                <w:b/>
                <w:sz w:val="16"/>
                <w:szCs w:val="16"/>
              </w:rPr>
              <w:t>GRUPA K.M.R.</w:t>
            </w:r>
            <w:r w:rsidRPr="00921142">
              <w:rPr>
                <w:b/>
                <w:sz w:val="14"/>
                <w:szCs w:val="16"/>
              </w:rPr>
              <w:br/>
            </w:r>
            <w:r w:rsidRPr="00921142">
              <w:rPr>
                <w:sz w:val="14"/>
                <w:szCs w:val="16"/>
              </w:rPr>
              <w:t>ul. Jana Pawła II 24/68 05-500 Piaseczno</w:t>
            </w:r>
          </w:p>
          <w:p w14:paraId="6E65DBAA" w14:textId="77777777" w:rsidR="00D876E3" w:rsidRPr="00921142" w:rsidRDefault="00D876E3" w:rsidP="003F1C99">
            <w:pPr>
              <w:pStyle w:val="Stopka"/>
              <w:jc w:val="center"/>
              <w:rPr>
                <w:sz w:val="14"/>
                <w:szCs w:val="16"/>
              </w:rPr>
            </w:pPr>
            <w:r w:rsidRPr="00921142">
              <w:rPr>
                <w:sz w:val="14"/>
                <w:szCs w:val="16"/>
              </w:rPr>
              <w:t xml:space="preserve">adres </w:t>
            </w:r>
            <w:r>
              <w:rPr>
                <w:sz w:val="14"/>
                <w:szCs w:val="16"/>
              </w:rPr>
              <w:t>biura</w:t>
            </w:r>
            <w:r w:rsidRPr="00921142">
              <w:rPr>
                <w:sz w:val="14"/>
                <w:szCs w:val="16"/>
              </w:rPr>
              <w:t>: ul. Dominikańska 29, 02-738 Warszawa</w:t>
            </w:r>
          </w:p>
          <w:p w14:paraId="54A900DE" w14:textId="77777777" w:rsidR="00D876E3" w:rsidRPr="00921142" w:rsidRDefault="00D876E3" w:rsidP="003F1C99">
            <w:pPr>
              <w:pStyle w:val="Stopka"/>
              <w:jc w:val="center"/>
              <w:rPr>
                <w:sz w:val="16"/>
                <w:szCs w:val="16"/>
              </w:rPr>
            </w:pPr>
            <w:r w:rsidRPr="00921142">
              <w:rPr>
                <w:sz w:val="14"/>
                <w:szCs w:val="16"/>
              </w:rPr>
              <w:t>kom: +48 662 882 671 mail:biuro@kmr-pe.pl</w:t>
            </w:r>
          </w:p>
        </w:sdtContent>
      </w:sdt>
      <w:p w14:paraId="72932514" w14:textId="77777777" w:rsidR="00D876E3" w:rsidRDefault="00D37586" w:rsidP="003F1C99">
        <w:pPr>
          <w:pStyle w:val="Stopka"/>
          <w:jc w:val="center"/>
          <w:rPr>
            <w:rFonts w:ascii="Calibri" w:hAnsi="Calibri" w:cs="Garamond"/>
          </w:rPr>
        </w:pPr>
      </w:p>
    </w:sdtContent>
  </w:sdt>
  <w:p w14:paraId="12A5F3F9" w14:textId="269F784B" w:rsidR="00D876E3" w:rsidRDefault="00D876E3" w:rsidP="003F1C99">
    <w:pPr>
      <w:pStyle w:val="Stopka"/>
      <w:spacing w:after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5118559"/>
      <w:docPartObj>
        <w:docPartGallery w:val="Page Numbers (Bottom of Page)"/>
        <w:docPartUnique/>
      </w:docPartObj>
    </w:sdtPr>
    <w:sdtEndPr/>
    <w:sdtContent>
      <w:sdt>
        <w:sdtPr>
          <w:id w:val="-1557461719"/>
          <w:docPartObj>
            <w:docPartGallery w:val="Page Numbers (Top of Page)"/>
            <w:docPartUnique/>
          </w:docPartObj>
        </w:sdtPr>
        <w:sdtEndPr/>
        <w:sdtContent>
          <w:p w14:paraId="2630F262" w14:textId="77777777" w:rsidR="00E54C72" w:rsidRPr="00285649" w:rsidRDefault="00E54C72" w:rsidP="00E54C72">
            <w:pPr>
              <w:pStyle w:val="Stopka"/>
              <w:spacing w:after="0"/>
              <w:jc w:val="center"/>
              <w:rPr>
                <w:sz w:val="22"/>
                <w:szCs w:val="22"/>
              </w:rPr>
            </w:pPr>
            <w:r w:rsidRPr="00285649">
              <w:rPr>
                <w:b/>
                <w:bCs/>
                <w:sz w:val="16"/>
                <w:szCs w:val="16"/>
                <w:lang w:val="en-US"/>
              </w:rPr>
              <w:t>GRUPA K.M.R</w:t>
            </w:r>
            <w:r w:rsidRPr="00285649">
              <w:rPr>
                <w:b/>
                <w:bCs/>
                <w:sz w:val="16"/>
                <w:szCs w:val="16"/>
                <w:lang w:val="en-US"/>
              </w:rPr>
              <w:br/>
            </w:r>
            <w:r w:rsidRPr="00285649">
              <w:rPr>
                <w:sz w:val="14"/>
                <w:szCs w:val="14"/>
                <w:lang w:val="en-US"/>
              </w:rPr>
              <w:t xml:space="preserve">ul. </w:t>
            </w:r>
            <w:r w:rsidRPr="00285649">
              <w:rPr>
                <w:sz w:val="14"/>
                <w:szCs w:val="14"/>
              </w:rPr>
              <w:t>Jana Pawła II 24/68, 05-500 Piaseczno</w:t>
            </w:r>
          </w:p>
          <w:p w14:paraId="3ECF6714" w14:textId="77777777" w:rsidR="00E54C72" w:rsidRPr="00285649" w:rsidRDefault="00E54C72" w:rsidP="00E54C72">
            <w:pPr>
              <w:pStyle w:val="Informacjekontaktowe"/>
              <w:spacing w:before="0"/>
              <w:jc w:val="center"/>
              <w:rPr>
                <w:sz w:val="14"/>
                <w:szCs w:val="14"/>
              </w:rPr>
            </w:pPr>
            <w:r w:rsidRPr="00285649">
              <w:rPr>
                <w:sz w:val="14"/>
                <w:szCs w:val="14"/>
              </w:rPr>
              <w:t>adres biura: Dominikańska 29, 02-738 Warszawa</w:t>
            </w:r>
          </w:p>
          <w:p w14:paraId="35B23D10" w14:textId="77777777" w:rsidR="00E54C72" w:rsidRPr="00285649" w:rsidRDefault="00E54C72" w:rsidP="00E54C72">
            <w:pPr>
              <w:pStyle w:val="Stopka"/>
              <w:jc w:val="center"/>
              <w:rPr>
                <w:sz w:val="14"/>
                <w:szCs w:val="14"/>
              </w:rPr>
            </w:pPr>
            <w:r w:rsidRPr="00285649">
              <w:rPr>
                <w:sz w:val="14"/>
                <w:szCs w:val="14"/>
              </w:rPr>
              <w:t>kom: +48 662 882 671 mail:biuro@kmr-pe.pl</w:t>
            </w:r>
          </w:p>
          <w:p w14:paraId="4CE88F86" w14:textId="11DD5DA4" w:rsidR="00D876E3" w:rsidRPr="00097F8F" w:rsidRDefault="00D876E3" w:rsidP="00E54C72">
            <w:pPr>
              <w:pStyle w:val="Stopka"/>
              <w:spacing w:after="0"/>
              <w:jc w:val="center"/>
              <w:rPr>
                <w:b/>
              </w:rPr>
            </w:pPr>
            <w:r w:rsidRPr="00097F8F">
              <w:rPr>
                <w:rStyle w:val="KMRstandardZnak"/>
                <w:b/>
              </w:rPr>
              <w:t xml:space="preserve">Strona </w:t>
            </w:r>
            <w:r w:rsidRPr="00097F8F">
              <w:rPr>
                <w:rStyle w:val="KMRstandardZnak"/>
                <w:b/>
              </w:rPr>
              <w:fldChar w:fldCharType="begin"/>
            </w:r>
            <w:r w:rsidRPr="00097F8F">
              <w:rPr>
                <w:rStyle w:val="KMRstandardZnak"/>
                <w:b/>
              </w:rPr>
              <w:instrText>PAGE</w:instrText>
            </w:r>
            <w:r w:rsidRPr="00097F8F">
              <w:rPr>
                <w:rStyle w:val="KMRstandardZnak"/>
                <w:b/>
              </w:rPr>
              <w:fldChar w:fldCharType="separate"/>
            </w:r>
            <w:r w:rsidR="001B65B7">
              <w:rPr>
                <w:rStyle w:val="KMRstandardZnak"/>
                <w:b/>
                <w:noProof/>
              </w:rPr>
              <w:t>3</w:t>
            </w:r>
            <w:r w:rsidRPr="00097F8F">
              <w:rPr>
                <w:rStyle w:val="KMRstandardZnak"/>
                <w:b/>
              </w:rPr>
              <w:fldChar w:fldCharType="end"/>
            </w:r>
            <w:r w:rsidRPr="00097F8F">
              <w:rPr>
                <w:rStyle w:val="KMRstandardZnak"/>
                <w:b/>
              </w:rPr>
              <w:t xml:space="preserve"> z </w:t>
            </w:r>
            <w:r w:rsidRPr="00097F8F">
              <w:rPr>
                <w:rStyle w:val="KMRstandardZnak"/>
                <w:b/>
              </w:rPr>
              <w:fldChar w:fldCharType="begin"/>
            </w:r>
            <w:r w:rsidRPr="00097F8F">
              <w:rPr>
                <w:rStyle w:val="KMRstandardZnak"/>
                <w:b/>
              </w:rPr>
              <w:instrText>NUMPAGES</w:instrText>
            </w:r>
            <w:r w:rsidRPr="00097F8F">
              <w:rPr>
                <w:rStyle w:val="KMRstandardZnak"/>
                <w:b/>
              </w:rPr>
              <w:fldChar w:fldCharType="separate"/>
            </w:r>
            <w:r w:rsidR="001B65B7">
              <w:rPr>
                <w:rStyle w:val="KMRstandardZnak"/>
                <w:b/>
                <w:noProof/>
              </w:rPr>
              <w:t>20</w:t>
            </w:r>
            <w:r w:rsidRPr="00097F8F">
              <w:rPr>
                <w:rStyle w:val="KMRstandardZnak"/>
                <w:b/>
              </w:rPr>
              <w:fldChar w:fldCharType="end"/>
            </w:r>
          </w:p>
          <w:p w14:paraId="5CCB880F" w14:textId="2CF10376" w:rsidR="00D876E3" w:rsidRPr="00AB31B4" w:rsidRDefault="00D37586" w:rsidP="00AB31B4">
            <w:pPr>
              <w:pStyle w:val="Stopka"/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sdtContent>
      </w:sdt>
    </w:sdtContent>
  </w:sdt>
  <w:p w14:paraId="072F9C44" w14:textId="77777777" w:rsidR="00D876E3" w:rsidRPr="004404F8" w:rsidRDefault="00D876E3" w:rsidP="00BA76A1">
    <w:pPr>
      <w:pStyle w:val="Stopka"/>
      <w:spacing w:after="0"/>
      <w:jc w:val="center"/>
      <w:rPr>
        <w:rFonts w:ascii="Verdana" w:hAnsi="Verdana"/>
        <w:sz w:val="16"/>
        <w:szCs w:val="16"/>
      </w:rPr>
    </w:pPr>
  </w:p>
  <w:p w14:paraId="488A96FF" w14:textId="77777777" w:rsidR="00D876E3" w:rsidRDefault="00D87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E7DFF" w14:textId="77777777" w:rsidR="00D876E3" w:rsidRDefault="00D876E3">
      <w:r>
        <w:separator/>
      </w:r>
    </w:p>
  </w:footnote>
  <w:footnote w:type="continuationSeparator" w:id="0">
    <w:p w14:paraId="16727FFE" w14:textId="77777777" w:rsidR="00D876E3" w:rsidRDefault="00D876E3">
      <w:r>
        <w:continuationSeparator/>
      </w:r>
    </w:p>
  </w:footnote>
  <w:footnote w:type="continuationNotice" w:id="1">
    <w:p w14:paraId="713D4280" w14:textId="77777777" w:rsidR="00D876E3" w:rsidRDefault="00D876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AD17E" w14:textId="77777777" w:rsidR="00D876E3" w:rsidRDefault="00D876E3" w:rsidP="000F2C79">
    <w:pPr>
      <w:pStyle w:val="Stopka"/>
      <w:jc w:val="center"/>
      <w:rPr>
        <w:rFonts w:ascii="Times New Roman" w:hAnsi="Times New Roman"/>
        <w:sz w:val="14"/>
        <w:szCs w:val="16"/>
      </w:rPr>
    </w:pPr>
    <w:r>
      <w:tab/>
    </w:r>
    <w:r>
      <w:tab/>
    </w:r>
    <w:r>
      <w:rPr>
        <w:rFonts w:ascii="Times New Roman" w:hAnsi="Times New Roman"/>
        <w:b/>
        <w:noProof/>
        <w:sz w:val="14"/>
        <w:szCs w:val="16"/>
      </w:rPr>
      <w:drawing>
        <wp:anchor distT="0" distB="0" distL="114300" distR="114300" simplePos="0" relativeHeight="251669504" behindDoc="1" locked="0" layoutInCell="1" allowOverlap="1" wp14:anchorId="26D17136" wp14:editId="4BF0FF35">
          <wp:simplePos x="0" y="0"/>
          <wp:positionH relativeFrom="column">
            <wp:posOffset>-1623999</wp:posOffset>
          </wp:positionH>
          <wp:positionV relativeFrom="paragraph">
            <wp:posOffset>158833</wp:posOffset>
          </wp:positionV>
          <wp:extent cx="6542661" cy="675861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1935" cy="678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37D158" w14:textId="7017BDFC" w:rsidR="00D876E3" w:rsidRPr="000F2C79" w:rsidRDefault="00D876E3" w:rsidP="000F2C79">
    <w:pPr>
      <w:pStyle w:val="Stopka"/>
      <w:jc w:val="center"/>
      <w:rPr>
        <w:rFonts w:ascii="Times New Roman" w:hAnsi="Times New Roman"/>
        <w:sz w:val="14"/>
        <w:szCs w:val="16"/>
      </w:rPr>
    </w:pPr>
    <w:r>
      <w:rPr>
        <w:noProof/>
      </w:rPr>
      <w:drawing>
        <wp:inline distT="0" distB="0" distL="0" distR="0" wp14:anchorId="777B5EE1" wp14:editId="52F3DAA5">
          <wp:extent cx="1384663" cy="589335"/>
          <wp:effectExtent l="0" t="0" r="635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44" cy="594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13062" w14:textId="77777777" w:rsidR="00D876E3" w:rsidRDefault="00D876E3" w:rsidP="006E1E6D">
    <w:pPr>
      <w:pStyle w:val="Stopka"/>
      <w:jc w:val="center"/>
      <w:rPr>
        <w:rFonts w:ascii="Times New Roman" w:hAnsi="Times New Roman"/>
        <w:sz w:val="14"/>
        <w:szCs w:val="16"/>
      </w:rPr>
    </w:pPr>
    <w:r>
      <w:rPr>
        <w:rFonts w:ascii="Times New Roman" w:hAnsi="Times New Roman"/>
        <w:b/>
        <w:noProof/>
        <w:sz w:val="14"/>
        <w:szCs w:val="16"/>
      </w:rPr>
      <w:drawing>
        <wp:anchor distT="0" distB="0" distL="114300" distR="114300" simplePos="0" relativeHeight="251663360" behindDoc="1" locked="0" layoutInCell="1" allowOverlap="1" wp14:anchorId="3138329F" wp14:editId="53FAC0F9">
          <wp:simplePos x="0" y="0"/>
          <wp:positionH relativeFrom="column">
            <wp:posOffset>-1623999</wp:posOffset>
          </wp:positionH>
          <wp:positionV relativeFrom="paragraph">
            <wp:posOffset>158833</wp:posOffset>
          </wp:positionV>
          <wp:extent cx="6542661" cy="675861"/>
          <wp:effectExtent l="0" t="0" r="0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1935" cy="678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49FB3E" w14:textId="77777777" w:rsidR="00D876E3" w:rsidRPr="00F63B2B" w:rsidRDefault="00D876E3" w:rsidP="006E1E6D">
    <w:pPr>
      <w:pStyle w:val="Stopka"/>
      <w:jc w:val="center"/>
      <w:rPr>
        <w:rFonts w:ascii="Times New Roman" w:hAnsi="Times New Roman"/>
        <w:sz w:val="14"/>
        <w:szCs w:val="16"/>
      </w:rPr>
    </w:pPr>
    <w:r>
      <w:rPr>
        <w:noProof/>
      </w:rPr>
      <w:drawing>
        <wp:inline distT="0" distB="0" distL="0" distR="0" wp14:anchorId="55C9F60F" wp14:editId="3FF182FA">
          <wp:extent cx="1384663" cy="589335"/>
          <wp:effectExtent l="0" t="0" r="6350" b="1270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44" cy="594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CA02EB" w14:textId="601E81EA" w:rsidR="00D876E3" w:rsidRDefault="00D876E3" w:rsidP="00AB31B4">
    <w:pPr>
      <w:pStyle w:val="Nagwek"/>
      <w:tabs>
        <w:tab w:val="clear" w:pos="4536"/>
        <w:tab w:val="clear" w:pos="9072"/>
        <w:tab w:val="left" w:pos="7167"/>
      </w:tabs>
      <w:jc w:val="center"/>
    </w:pPr>
  </w:p>
  <w:p w14:paraId="3F84E815" w14:textId="2DF547A3" w:rsidR="00D876E3" w:rsidRPr="00AB31B4" w:rsidRDefault="00D876E3" w:rsidP="00AB31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F318" w14:textId="77777777" w:rsidR="00D876E3" w:rsidRDefault="00D876E3" w:rsidP="00510705">
    <w:pPr>
      <w:pStyle w:val="Stopka"/>
      <w:jc w:val="center"/>
      <w:rPr>
        <w:rFonts w:ascii="Times New Roman" w:hAnsi="Times New Roman"/>
        <w:sz w:val="14"/>
        <w:szCs w:val="16"/>
      </w:rPr>
    </w:pPr>
    <w:r>
      <w:tab/>
    </w:r>
    <w:r>
      <w:tab/>
    </w:r>
    <w:r>
      <w:rPr>
        <w:rFonts w:ascii="Times New Roman" w:hAnsi="Times New Roman"/>
        <w:b/>
        <w:noProof/>
        <w:sz w:val="14"/>
        <w:szCs w:val="16"/>
      </w:rPr>
      <w:drawing>
        <wp:anchor distT="0" distB="0" distL="114300" distR="114300" simplePos="0" relativeHeight="251667456" behindDoc="1" locked="0" layoutInCell="1" allowOverlap="1" wp14:anchorId="7A1E05BF" wp14:editId="6CCF6293">
          <wp:simplePos x="0" y="0"/>
          <wp:positionH relativeFrom="column">
            <wp:posOffset>-1623999</wp:posOffset>
          </wp:positionH>
          <wp:positionV relativeFrom="paragraph">
            <wp:posOffset>158833</wp:posOffset>
          </wp:positionV>
          <wp:extent cx="6542661" cy="675861"/>
          <wp:effectExtent l="0" t="0" r="0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1935" cy="678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58C22D" w14:textId="77777777" w:rsidR="00D876E3" w:rsidRPr="00F63B2B" w:rsidRDefault="00D876E3" w:rsidP="00510705">
    <w:pPr>
      <w:pStyle w:val="Stopka"/>
      <w:jc w:val="center"/>
      <w:rPr>
        <w:rFonts w:ascii="Times New Roman" w:hAnsi="Times New Roman"/>
        <w:sz w:val="14"/>
        <w:szCs w:val="16"/>
      </w:rPr>
    </w:pPr>
    <w:r>
      <w:rPr>
        <w:noProof/>
      </w:rPr>
      <w:drawing>
        <wp:inline distT="0" distB="0" distL="0" distR="0" wp14:anchorId="6B059AB5" wp14:editId="510D14F4">
          <wp:extent cx="1384663" cy="589335"/>
          <wp:effectExtent l="0" t="0" r="6350" b="127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44" cy="594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44C4CF" w14:textId="01F6E229" w:rsidR="00D876E3" w:rsidRDefault="00D876E3" w:rsidP="00BA76A1">
    <w:pPr>
      <w:pStyle w:val="Nagwek"/>
      <w:tabs>
        <w:tab w:val="clear" w:pos="9072"/>
        <w:tab w:val="left" w:pos="2129"/>
        <w:tab w:val="center" w:pos="4593"/>
        <w:tab w:val="right" w:pos="9063"/>
      </w:tabs>
      <w:ind w:left="11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9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 w15:restartNumberingAfterBreak="0">
    <w:nsid w:val="00000005"/>
    <w:multiLevelType w:val="singleLevel"/>
    <w:tmpl w:val="00000005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6" w15:restartNumberingAfterBreak="0">
    <w:nsid w:val="00000008"/>
    <w:multiLevelType w:val="multilevel"/>
    <w:tmpl w:val="00000008"/>
    <w:name w:val="WW8Num7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5173FD"/>
    <w:multiLevelType w:val="hybridMultilevel"/>
    <w:tmpl w:val="91724EFE"/>
    <w:lvl w:ilvl="0" w:tplc="00000004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1234159B"/>
    <w:multiLevelType w:val="multilevel"/>
    <w:tmpl w:val="F2F676D0"/>
    <w:styleLink w:val="KMRSPIS"/>
    <w:lvl w:ilvl="0">
      <w:start w:val="1"/>
      <w:numFmt w:val="none"/>
      <w:lvlText w:val="%1"/>
      <w:lvlJc w:val="left"/>
      <w:pPr>
        <w:ind w:left="360" w:hanging="360"/>
      </w:pPr>
      <w:rPr>
        <w:rFonts w:ascii="Dosis" w:hAnsi="Dosis" w:hint="default"/>
      </w:rPr>
    </w:lvl>
    <w:lvl w:ilvl="1">
      <w:start w:val="1"/>
      <w:numFmt w:val="decimal"/>
      <w:lvlText w:val="%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C30C02"/>
    <w:multiLevelType w:val="multilevel"/>
    <w:tmpl w:val="D97C0FBA"/>
    <w:styleLink w:val="WWNum1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CE86D89"/>
    <w:multiLevelType w:val="hybridMultilevel"/>
    <w:tmpl w:val="10DAF796"/>
    <w:lvl w:ilvl="0" w:tplc="510A8198">
      <w:start w:val="1"/>
      <w:numFmt w:val="bullet"/>
      <w:pStyle w:val="KMRpunkt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55002E"/>
    <w:multiLevelType w:val="hybridMultilevel"/>
    <w:tmpl w:val="EE6C44C4"/>
    <w:lvl w:ilvl="0" w:tplc="78C6A912">
      <w:start w:val="1"/>
      <w:numFmt w:val="bullet"/>
      <w:pStyle w:val="KMRmyslnik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F0D0D"/>
    <w:multiLevelType w:val="hybridMultilevel"/>
    <w:tmpl w:val="420E9D9E"/>
    <w:lvl w:ilvl="0" w:tplc="00000004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DFF1FB5"/>
    <w:multiLevelType w:val="multilevel"/>
    <w:tmpl w:val="7C98788E"/>
    <w:name w:val="WW8Num723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3C5979"/>
    <w:multiLevelType w:val="hybridMultilevel"/>
    <w:tmpl w:val="8A4276A2"/>
    <w:name w:val="RTF_Num 10"/>
    <w:lvl w:ilvl="0" w:tplc="FFFFFFFF">
      <w:start w:val="1"/>
      <w:numFmt w:val="bullet"/>
      <w:lvlText w:val="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55B02"/>
    <w:multiLevelType w:val="hybridMultilevel"/>
    <w:tmpl w:val="6ABC147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F233456"/>
    <w:multiLevelType w:val="hybridMultilevel"/>
    <w:tmpl w:val="04824D00"/>
    <w:name w:val="WW8Num72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17360C2"/>
    <w:multiLevelType w:val="multilevel"/>
    <w:tmpl w:val="E2E86E22"/>
    <w:name w:val="WW8Num72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402300"/>
    <w:multiLevelType w:val="hybridMultilevel"/>
    <w:tmpl w:val="573064AE"/>
    <w:lvl w:ilvl="0" w:tplc="FF54DF36">
      <w:numFmt w:val="decimalZero"/>
      <w:pStyle w:val="KMRspisrysunkow"/>
      <w:suff w:val="space"/>
      <w:lvlText w:val="IS-%1  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17656"/>
    <w:multiLevelType w:val="hybridMultilevel"/>
    <w:tmpl w:val="60F2865A"/>
    <w:lvl w:ilvl="0" w:tplc="A0ECE574">
      <w:start w:val="1"/>
      <w:numFmt w:val="decimal"/>
      <w:pStyle w:val="KMRspiszalacznikow"/>
      <w:suff w:val="space"/>
      <w:lvlText w:val="ZAŁ.%1.  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17649"/>
    <w:multiLevelType w:val="hybridMultilevel"/>
    <w:tmpl w:val="20FE294C"/>
    <w:lvl w:ilvl="0" w:tplc="00000004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6D5C34DB"/>
    <w:multiLevelType w:val="multilevel"/>
    <w:tmpl w:val="B21EC1CC"/>
    <w:lvl w:ilvl="0">
      <w:start w:val="1"/>
      <w:numFmt w:val="none"/>
      <w:pStyle w:val="KMRNagwek0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MRNagwek1"/>
      <w:lvlText w:val="%1%2."/>
      <w:lvlJc w:val="left"/>
      <w:pPr>
        <w:ind w:left="792" w:hanging="432"/>
      </w:pPr>
      <w:rPr>
        <w:rFonts w:asciiTheme="majorHAnsi" w:hAnsiTheme="maj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KMRNagwek2"/>
      <w:lvlText w:val="%1%2.%3."/>
      <w:lvlJc w:val="left"/>
      <w:pPr>
        <w:ind w:left="1224" w:hanging="504"/>
      </w:pPr>
      <w:rPr>
        <w:rFonts w:asciiTheme="majorHAnsi" w:hAnsiTheme="maj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KMRNagwek3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1DD0944"/>
    <w:multiLevelType w:val="hybridMultilevel"/>
    <w:tmpl w:val="69C65654"/>
    <w:lvl w:ilvl="0" w:tplc="00000004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A05777F"/>
    <w:multiLevelType w:val="hybridMultilevel"/>
    <w:tmpl w:val="3F5654B4"/>
    <w:lvl w:ilvl="0" w:tplc="90800A04">
      <w:start w:val="1"/>
      <w:numFmt w:val="bullet"/>
      <w:pStyle w:val="Tekstkomentarza2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18"/>
  </w:num>
  <w:num w:numId="5">
    <w:abstractNumId w:val="19"/>
  </w:num>
  <w:num w:numId="6">
    <w:abstractNumId w:val="21"/>
  </w:num>
  <w:num w:numId="7">
    <w:abstractNumId w:val="9"/>
  </w:num>
  <w:num w:numId="8">
    <w:abstractNumId w:val="8"/>
  </w:num>
  <w:num w:numId="9">
    <w:abstractNumId w:val="11"/>
  </w:num>
  <w:num w:numId="10">
    <w:abstractNumId w:val="15"/>
  </w:num>
  <w:num w:numId="11">
    <w:abstractNumId w:val="12"/>
  </w:num>
  <w:num w:numId="12">
    <w:abstractNumId w:val="7"/>
  </w:num>
  <w:num w:numId="13">
    <w:abstractNumId w:val="20"/>
  </w:num>
  <w:num w:numId="14">
    <w:abstractNumId w:val="2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16B"/>
    <w:rsid w:val="00007DD8"/>
    <w:rsid w:val="00013224"/>
    <w:rsid w:val="000161B5"/>
    <w:rsid w:val="00017FE3"/>
    <w:rsid w:val="00022E34"/>
    <w:rsid w:val="00023CBB"/>
    <w:rsid w:val="00025125"/>
    <w:rsid w:val="0002680E"/>
    <w:rsid w:val="00026D9F"/>
    <w:rsid w:val="000308F7"/>
    <w:rsid w:val="00031578"/>
    <w:rsid w:val="000330DA"/>
    <w:rsid w:val="00033E71"/>
    <w:rsid w:val="000345E0"/>
    <w:rsid w:val="00035095"/>
    <w:rsid w:val="00035152"/>
    <w:rsid w:val="00036406"/>
    <w:rsid w:val="00036411"/>
    <w:rsid w:val="00037BDB"/>
    <w:rsid w:val="00046D7C"/>
    <w:rsid w:val="0004721F"/>
    <w:rsid w:val="00052833"/>
    <w:rsid w:val="00054A8F"/>
    <w:rsid w:val="00056717"/>
    <w:rsid w:val="00060573"/>
    <w:rsid w:val="00063D3F"/>
    <w:rsid w:val="00065DCD"/>
    <w:rsid w:val="00066D3D"/>
    <w:rsid w:val="0007516D"/>
    <w:rsid w:val="000758C4"/>
    <w:rsid w:val="00075D7E"/>
    <w:rsid w:val="00076C93"/>
    <w:rsid w:val="00077282"/>
    <w:rsid w:val="000779E4"/>
    <w:rsid w:val="00080025"/>
    <w:rsid w:val="00081770"/>
    <w:rsid w:val="00083DD9"/>
    <w:rsid w:val="0009209B"/>
    <w:rsid w:val="000940FF"/>
    <w:rsid w:val="00094E7D"/>
    <w:rsid w:val="000962AA"/>
    <w:rsid w:val="00097625"/>
    <w:rsid w:val="00097F8F"/>
    <w:rsid w:val="000A32C9"/>
    <w:rsid w:val="000A5491"/>
    <w:rsid w:val="000A68F6"/>
    <w:rsid w:val="000A79A6"/>
    <w:rsid w:val="000B0A3B"/>
    <w:rsid w:val="000C13F3"/>
    <w:rsid w:val="000C2EEF"/>
    <w:rsid w:val="000C3EDF"/>
    <w:rsid w:val="000C3EE6"/>
    <w:rsid w:val="000C46A4"/>
    <w:rsid w:val="000D0983"/>
    <w:rsid w:val="000D4898"/>
    <w:rsid w:val="000D5D72"/>
    <w:rsid w:val="000D61B3"/>
    <w:rsid w:val="000E09EE"/>
    <w:rsid w:val="000E10C0"/>
    <w:rsid w:val="000E18DC"/>
    <w:rsid w:val="000E4DF7"/>
    <w:rsid w:val="000F00EF"/>
    <w:rsid w:val="000F1F80"/>
    <w:rsid w:val="000F2B4A"/>
    <w:rsid w:val="000F2C79"/>
    <w:rsid w:val="000F2D22"/>
    <w:rsid w:val="000F2FDF"/>
    <w:rsid w:val="000F60E6"/>
    <w:rsid w:val="001025BF"/>
    <w:rsid w:val="0010264D"/>
    <w:rsid w:val="001028A0"/>
    <w:rsid w:val="00103121"/>
    <w:rsid w:val="0010317B"/>
    <w:rsid w:val="00105C22"/>
    <w:rsid w:val="0010712E"/>
    <w:rsid w:val="0011073E"/>
    <w:rsid w:val="00112A64"/>
    <w:rsid w:val="001142F8"/>
    <w:rsid w:val="00114999"/>
    <w:rsid w:val="0011556C"/>
    <w:rsid w:val="0011644D"/>
    <w:rsid w:val="0011794B"/>
    <w:rsid w:val="0012116B"/>
    <w:rsid w:val="001234C6"/>
    <w:rsid w:val="00123A49"/>
    <w:rsid w:val="00125A6C"/>
    <w:rsid w:val="0013554D"/>
    <w:rsid w:val="00137397"/>
    <w:rsid w:val="00141CE4"/>
    <w:rsid w:val="001429A0"/>
    <w:rsid w:val="00142CC0"/>
    <w:rsid w:val="001479B4"/>
    <w:rsid w:val="00150498"/>
    <w:rsid w:val="00151149"/>
    <w:rsid w:val="00151CB9"/>
    <w:rsid w:val="00152648"/>
    <w:rsid w:val="00153774"/>
    <w:rsid w:val="00155674"/>
    <w:rsid w:val="00156839"/>
    <w:rsid w:val="00157405"/>
    <w:rsid w:val="001676E6"/>
    <w:rsid w:val="001724A0"/>
    <w:rsid w:val="00175467"/>
    <w:rsid w:val="00175B88"/>
    <w:rsid w:val="00175FC0"/>
    <w:rsid w:val="001766B5"/>
    <w:rsid w:val="00180CDD"/>
    <w:rsid w:val="0018112C"/>
    <w:rsid w:val="001829C1"/>
    <w:rsid w:val="00184A2B"/>
    <w:rsid w:val="00187CD8"/>
    <w:rsid w:val="00190A05"/>
    <w:rsid w:val="00196D60"/>
    <w:rsid w:val="001A0DF8"/>
    <w:rsid w:val="001A5908"/>
    <w:rsid w:val="001A663A"/>
    <w:rsid w:val="001A7DBC"/>
    <w:rsid w:val="001B032D"/>
    <w:rsid w:val="001B4B53"/>
    <w:rsid w:val="001B6130"/>
    <w:rsid w:val="001B65B7"/>
    <w:rsid w:val="001B7C73"/>
    <w:rsid w:val="001C6F3B"/>
    <w:rsid w:val="001D1DD0"/>
    <w:rsid w:val="001D37E6"/>
    <w:rsid w:val="001D5C01"/>
    <w:rsid w:val="001D75BE"/>
    <w:rsid w:val="001E09CD"/>
    <w:rsid w:val="001E0CB3"/>
    <w:rsid w:val="001E0D5A"/>
    <w:rsid w:val="001E24ED"/>
    <w:rsid w:val="001E35E4"/>
    <w:rsid w:val="001E3B3F"/>
    <w:rsid w:val="001E4380"/>
    <w:rsid w:val="001E48B4"/>
    <w:rsid w:val="001E5FC3"/>
    <w:rsid w:val="001E6061"/>
    <w:rsid w:val="001E6F13"/>
    <w:rsid w:val="001F0127"/>
    <w:rsid w:val="001F0B9C"/>
    <w:rsid w:val="001F16FD"/>
    <w:rsid w:val="001F21EB"/>
    <w:rsid w:val="001F326B"/>
    <w:rsid w:val="001F3DD1"/>
    <w:rsid w:val="001F6A1A"/>
    <w:rsid w:val="00203EE7"/>
    <w:rsid w:val="00205777"/>
    <w:rsid w:val="002100F4"/>
    <w:rsid w:val="00211B1F"/>
    <w:rsid w:val="002128D5"/>
    <w:rsid w:val="002131E3"/>
    <w:rsid w:val="00213720"/>
    <w:rsid w:val="0021385B"/>
    <w:rsid w:val="002148A4"/>
    <w:rsid w:val="00215551"/>
    <w:rsid w:val="00221A55"/>
    <w:rsid w:val="00221DEB"/>
    <w:rsid w:val="00224053"/>
    <w:rsid w:val="002265AE"/>
    <w:rsid w:val="0023438D"/>
    <w:rsid w:val="00234C60"/>
    <w:rsid w:val="0023595D"/>
    <w:rsid w:val="0023663F"/>
    <w:rsid w:val="00240550"/>
    <w:rsid w:val="00255240"/>
    <w:rsid w:val="0025606C"/>
    <w:rsid w:val="00257002"/>
    <w:rsid w:val="00260540"/>
    <w:rsid w:val="002615CD"/>
    <w:rsid w:val="00261CC0"/>
    <w:rsid w:val="00266C21"/>
    <w:rsid w:val="002745B6"/>
    <w:rsid w:val="00275C2D"/>
    <w:rsid w:val="0027767A"/>
    <w:rsid w:val="0027774A"/>
    <w:rsid w:val="00277FC0"/>
    <w:rsid w:val="00280669"/>
    <w:rsid w:val="00280DD1"/>
    <w:rsid w:val="0029282F"/>
    <w:rsid w:val="002941D7"/>
    <w:rsid w:val="00294284"/>
    <w:rsid w:val="00294647"/>
    <w:rsid w:val="00295611"/>
    <w:rsid w:val="00295E92"/>
    <w:rsid w:val="002A2F1C"/>
    <w:rsid w:val="002A4045"/>
    <w:rsid w:val="002A4186"/>
    <w:rsid w:val="002A5029"/>
    <w:rsid w:val="002A573F"/>
    <w:rsid w:val="002A73AA"/>
    <w:rsid w:val="002B1CFD"/>
    <w:rsid w:val="002B4014"/>
    <w:rsid w:val="002C0E61"/>
    <w:rsid w:val="002D063C"/>
    <w:rsid w:val="002E00A4"/>
    <w:rsid w:val="002E13EC"/>
    <w:rsid w:val="002E176C"/>
    <w:rsid w:val="002E475D"/>
    <w:rsid w:val="002E5C61"/>
    <w:rsid w:val="002E61C1"/>
    <w:rsid w:val="002E6A4A"/>
    <w:rsid w:val="002F4679"/>
    <w:rsid w:val="002F5A0E"/>
    <w:rsid w:val="002F5A60"/>
    <w:rsid w:val="002F69BB"/>
    <w:rsid w:val="003007FE"/>
    <w:rsid w:val="00301284"/>
    <w:rsid w:val="003053AF"/>
    <w:rsid w:val="003061F6"/>
    <w:rsid w:val="00307038"/>
    <w:rsid w:val="00312443"/>
    <w:rsid w:val="00312719"/>
    <w:rsid w:val="00317786"/>
    <w:rsid w:val="00321A68"/>
    <w:rsid w:val="00322AAF"/>
    <w:rsid w:val="00322D1D"/>
    <w:rsid w:val="00325736"/>
    <w:rsid w:val="00325E98"/>
    <w:rsid w:val="00327114"/>
    <w:rsid w:val="00327874"/>
    <w:rsid w:val="003306CD"/>
    <w:rsid w:val="0033348B"/>
    <w:rsid w:val="00334DCD"/>
    <w:rsid w:val="003353A4"/>
    <w:rsid w:val="00341E4E"/>
    <w:rsid w:val="003425BC"/>
    <w:rsid w:val="00345E83"/>
    <w:rsid w:val="00347575"/>
    <w:rsid w:val="003551A1"/>
    <w:rsid w:val="00362028"/>
    <w:rsid w:val="00362B4D"/>
    <w:rsid w:val="003634DC"/>
    <w:rsid w:val="00363584"/>
    <w:rsid w:val="00363B99"/>
    <w:rsid w:val="00367D18"/>
    <w:rsid w:val="00376073"/>
    <w:rsid w:val="003804CB"/>
    <w:rsid w:val="00382ED4"/>
    <w:rsid w:val="003841A0"/>
    <w:rsid w:val="0038453D"/>
    <w:rsid w:val="00392745"/>
    <w:rsid w:val="003935D6"/>
    <w:rsid w:val="00395696"/>
    <w:rsid w:val="00395D36"/>
    <w:rsid w:val="00396964"/>
    <w:rsid w:val="003A25E7"/>
    <w:rsid w:val="003A5AA9"/>
    <w:rsid w:val="003A6154"/>
    <w:rsid w:val="003B0C44"/>
    <w:rsid w:val="003B0F32"/>
    <w:rsid w:val="003C4CF9"/>
    <w:rsid w:val="003D25B8"/>
    <w:rsid w:val="003D41E5"/>
    <w:rsid w:val="003D63A1"/>
    <w:rsid w:val="003D79C5"/>
    <w:rsid w:val="003E0575"/>
    <w:rsid w:val="003E18E6"/>
    <w:rsid w:val="003E5749"/>
    <w:rsid w:val="003E77CE"/>
    <w:rsid w:val="003F026D"/>
    <w:rsid w:val="003F0FE8"/>
    <w:rsid w:val="003F1C99"/>
    <w:rsid w:val="003F1DF6"/>
    <w:rsid w:val="003F44F9"/>
    <w:rsid w:val="003F4F0A"/>
    <w:rsid w:val="003F7806"/>
    <w:rsid w:val="00400C7C"/>
    <w:rsid w:val="004014CD"/>
    <w:rsid w:val="00401762"/>
    <w:rsid w:val="00403509"/>
    <w:rsid w:val="00406500"/>
    <w:rsid w:val="004073C6"/>
    <w:rsid w:val="00410E53"/>
    <w:rsid w:val="00420557"/>
    <w:rsid w:val="0042124F"/>
    <w:rsid w:val="00423DD0"/>
    <w:rsid w:val="00424AAC"/>
    <w:rsid w:val="00425001"/>
    <w:rsid w:val="004309BD"/>
    <w:rsid w:val="004325FC"/>
    <w:rsid w:val="00432BE3"/>
    <w:rsid w:val="00432EA1"/>
    <w:rsid w:val="00433BDD"/>
    <w:rsid w:val="00434FF1"/>
    <w:rsid w:val="004404F8"/>
    <w:rsid w:val="00440883"/>
    <w:rsid w:val="00442A55"/>
    <w:rsid w:val="004439EC"/>
    <w:rsid w:val="0044468E"/>
    <w:rsid w:val="004464C5"/>
    <w:rsid w:val="0045266E"/>
    <w:rsid w:val="004563E9"/>
    <w:rsid w:val="004609EB"/>
    <w:rsid w:val="00462269"/>
    <w:rsid w:val="00462660"/>
    <w:rsid w:val="00466548"/>
    <w:rsid w:val="00466A25"/>
    <w:rsid w:val="0047011C"/>
    <w:rsid w:val="004729E9"/>
    <w:rsid w:val="00472DEE"/>
    <w:rsid w:val="00474B52"/>
    <w:rsid w:val="00476DE6"/>
    <w:rsid w:val="00480CCB"/>
    <w:rsid w:val="00484F11"/>
    <w:rsid w:val="004860AB"/>
    <w:rsid w:val="00487246"/>
    <w:rsid w:val="004876A9"/>
    <w:rsid w:val="004920CA"/>
    <w:rsid w:val="00495725"/>
    <w:rsid w:val="004962B8"/>
    <w:rsid w:val="00496EBE"/>
    <w:rsid w:val="004971E5"/>
    <w:rsid w:val="00497904"/>
    <w:rsid w:val="004A0605"/>
    <w:rsid w:val="004A0ED9"/>
    <w:rsid w:val="004A10FF"/>
    <w:rsid w:val="004A3E65"/>
    <w:rsid w:val="004A418F"/>
    <w:rsid w:val="004A5E2F"/>
    <w:rsid w:val="004A6D65"/>
    <w:rsid w:val="004A7E71"/>
    <w:rsid w:val="004B08A5"/>
    <w:rsid w:val="004B0C86"/>
    <w:rsid w:val="004B3E5A"/>
    <w:rsid w:val="004B3EF6"/>
    <w:rsid w:val="004B69CF"/>
    <w:rsid w:val="004B6EFC"/>
    <w:rsid w:val="004C01D3"/>
    <w:rsid w:val="004C29EF"/>
    <w:rsid w:val="004C2B16"/>
    <w:rsid w:val="004C52C4"/>
    <w:rsid w:val="004C6CBF"/>
    <w:rsid w:val="004C6E2C"/>
    <w:rsid w:val="004D4CED"/>
    <w:rsid w:val="004D5247"/>
    <w:rsid w:val="004D6EB7"/>
    <w:rsid w:val="004E37EB"/>
    <w:rsid w:val="004F098D"/>
    <w:rsid w:val="004F1111"/>
    <w:rsid w:val="004F1F93"/>
    <w:rsid w:val="004F21A1"/>
    <w:rsid w:val="004F6BCF"/>
    <w:rsid w:val="00501C98"/>
    <w:rsid w:val="0050575D"/>
    <w:rsid w:val="00506359"/>
    <w:rsid w:val="0051066F"/>
    <w:rsid w:val="00510705"/>
    <w:rsid w:val="00511136"/>
    <w:rsid w:val="00511AD1"/>
    <w:rsid w:val="005154EF"/>
    <w:rsid w:val="00517008"/>
    <w:rsid w:val="005177E5"/>
    <w:rsid w:val="00517CAF"/>
    <w:rsid w:val="005219A4"/>
    <w:rsid w:val="00522E07"/>
    <w:rsid w:val="00527E0D"/>
    <w:rsid w:val="005304CA"/>
    <w:rsid w:val="00530D97"/>
    <w:rsid w:val="005336B5"/>
    <w:rsid w:val="00535873"/>
    <w:rsid w:val="00541A68"/>
    <w:rsid w:val="00542057"/>
    <w:rsid w:val="005420DA"/>
    <w:rsid w:val="00542FF3"/>
    <w:rsid w:val="00543A32"/>
    <w:rsid w:val="00543B3E"/>
    <w:rsid w:val="00545C8B"/>
    <w:rsid w:val="005517AC"/>
    <w:rsid w:val="005600EB"/>
    <w:rsid w:val="0056024D"/>
    <w:rsid w:val="00561E36"/>
    <w:rsid w:val="00561FB7"/>
    <w:rsid w:val="00562C6A"/>
    <w:rsid w:val="0056367E"/>
    <w:rsid w:val="00564FAF"/>
    <w:rsid w:val="00566DE0"/>
    <w:rsid w:val="00566ED0"/>
    <w:rsid w:val="00567D43"/>
    <w:rsid w:val="0057094B"/>
    <w:rsid w:val="00574C20"/>
    <w:rsid w:val="00577FC4"/>
    <w:rsid w:val="0058235F"/>
    <w:rsid w:val="00584E82"/>
    <w:rsid w:val="00585EAB"/>
    <w:rsid w:val="0059127D"/>
    <w:rsid w:val="00592D1F"/>
    <w:rsid w:val="00593D46"/>
    <w:rsid w:val="00597865"/>
    <w:rsid w:val="005A231A"/>
    <w:rsid w:val="005A3371"/>
    <w:rsid w:val="005A3AC5"/>
    <w:rsid w:val="005A3B5F"/>
    <w:rsid w:val="005A4168"/>
    <w:rsid w:val="005A74E4"/>
    <w:rsid w:val="005B0280"/>
    <w:rsid w:val="005B30F0"/>
    <w:rsid w:val="005B3876"/>
    <w:rsid w:val="005B4959"/>
    <w:rsid w:val="005B534B"/>
    <w:rsid w:val="005B5DC1"/>
    <w:rsid w:val="005C5F00"/>
    <w:rsid w:val="005D01B5"/>
    <w:rsid w:val="005D0706"/>
    <w:rsid w:val="005D4027"/>
    <w:rsid w:val="005D44ED"/>
    <w:rsid w:val="005D5477"/>
    <w:rsid w:val="005D585F"/>
    <w:rsid w:val="005D5B06"/>
    <w:rsid w:val="005D66A6"/>
    <w:rsid w:val="005D7567"/>
    <w:rsid w:val="005E14A5"/>
    <w:rsid w:val="005E411B"/>
    <w:rsid w:val="005E5364"/>
    <w:rsid w:val="005E7648"/>
    <w:rsid w:val="005E76DA"/>
    <w:rsid w:val="005F00A7"/>
    <w:rsid w:val="005F0723"/>
    <w:rsid w:val="005F2D46"/>
    <w:rsid w:val="005F5685"/>
    <w:rsid w:val="005F6B60"/>
    <w:rsid w:val="0060464C"/>
    <w:rsid w:val="00604AF3"/>
    <w:rsid w:val="00604FB3"/>
    <w:rsid w:val="00606EE8"/>
    <w:rsid w:val="0061139F"/>
    <w:rsid w:val="00611879"/>
    <w:rsid w:val="00621798"/>
    <w:rsid w:val="006220DA"/>
    <w:rsid w:val="00622DF6"/>
    <w:rsid w:val="0062479F"/>
    <w:rsid w:val="00634843"/>
    <w:rsid w:val="00636118"/>
    <w:rsid w:val="00641D9A"/>
    <w:rsid w:val="006460B5"/>
    <w:rsid w:val="006465E0"/>
    <w:rsid w:val="00646FD9"/>
    <w:rsid w:val="00656352"/>
    <w:rsid w:val="0065649E"/>
    <w:rsid w:val="006615BC"/>
    <w:rsid w:val="00661FA3"/>
    <w:rsid w:val="00670E42"/>
    <w:rsid w:val="00672E65"/>
    <w:rsid w:val="00673632"/>
    <w:rsid w:val="0067568A"/>
    <w:rsid w:val="006863A8"/>
    <w:rsid w:val="0069200D"/>
    <w:rsid w:val="00695645"/>
    <w:rsid w:val="006A5155"/>
    <w:rsid w:val="006A6AD5"/>
    <w:rsid w:val="006B0D7F"/>
    <w:rsid w:val="006B1989"/>
    <w:rsid w:val="006B1D84"/>
    <w:rsid w:val="006B28EC"/>
    <w:rsid w:val="006B4B7A"/>
    <w:rsid w:val="006B5281"/>
    <w:rsid w:val="006B5C00"/>
    <w:rsid w:val="006B6E3D"/>
    <w:rsid w:val="006C0E3E"/>
    <w:rsid w:val="006C3A17"/>
    <w:rsid w:val="006C5602"/>
    <w:rsid w:val="006C59AC"/>
    <w:rsid w:val="006C5AF3"/>
    <w:rsid w:val="006C764C"/>
    <w:rsid w:val="006C7F7D"/>
    <w:rsid w:val="006D00F1"/>
    <w:rsid w:val="006D04C5"/>
    <w:rsid w:val="006D0A59"/>
    <w:rsid w:val="006D42D8"/>
    <w:rsid w:val="006D5861"/>
    <w:rsid w:val="006D6A3B"/>
    <w:rsid w:val="006E0096"/>
    <w:rsid w:val="006E0575"/>
    <w:rsid w:val="006E1180"/>
    <w:rsid w:val="006E1E6D"/>
    <w:rsid w:val="006E5B2F"/>
    <w:rsid w:val="006E7887"/>
    <w:rsid w:val="006F011D"/>
    <w:rsid w:val="006F0581"/>
    <w:rsid w:val="006F1504"/>
    <w:rsid w:val="006F2E1C"/>
    <w:rsid w:val="006F37BB"/>
    <w:rsid w:val="006F3AFD"/>
    <w:rsid w:val="006F6DEE"/>
    <w:rsid w:val="007006DC"/>
    <w:rsid w:val="007044B5"/>
    <w:rsid w:val="007056EF"/>
    <w:rsid w:val="00706900"/>
    <w:rsid w:val="00713414"/>
    <w:rsid w:val="007143E5"/>
    <w:rsid w:val="007151DB"/>
    <w:rsid w:val="0071706B"/>
    <w:rsid w:val="00723399"/>
    <w:rsid w:val="00725964"/>
    <w:rsid w:val="0073287F"/>
    <w:rsid w:val="00732C31"/>
    <w:rsid w:val="00737ADD"/>
    <w:rsid w:val="007414C8"/>
    <w:rsid w:val="007416FF"/>
    <w:rsid w:val="00747699"/>
    <w:rsid w:val="00747DA5"/>
    <w:rsid w:val="00750A3B"/>
    <w:rsid w:val="007528DE"/>
    <w:rsid w:val="0075482E"/>
    <w:rsid w:val="00755134"/>
    <w:rsid w:val="0075664E"/>
    <w:rsid w:val="007622E7"/>
    <w:rsid w:val="00763054"/>
    <w:rsid w:val="007711BC"/>
    <w:rsid w:val="00774339"/>
    <w:rsid w:val="007814EA"/>
    <w:rsid w:val="007817C8"/>
    <w:rsid w:val="007837EF"/>
    <w:rsid w:val="00783D83"/>
    <w:rsid w:val="00786D2B"/>
    <w:rsid w:val="00787F52"/>
    <w:rsid w:val="007907AF"/>
    <w:rsid w:val="00790A51"/>
    <w:rsid w:val="00791140"/>
    <w:rsid w:val="0079190B"/>
    <w:rsid w:val="00792BF7"/>
    <w:rsid w:val="007931B7"/>
    <w:rsid w:val="00796F83"/>
    <w:rsid w:val="007A0945"/>
    <w:rsid w:val="007A1FE0"/>
    <w:rsid w:val="007A269D"/>
    <w:rsid w:val="007A3AF7"/>
    <w:rsid w:val="007B1881"/>
    <w:rsid w:val="007B27F5"/>
    <w:rsid w:val="007B58C3"/>
    <w:rsid w:val="007C10EB"/>
    <w:rsid w:val="007C1281"/>
    <w:rsid w:val="007C2C5C"/>
    <w:rsid w:val="007C4412"/>
    <w:rsid w:val="007D22CC"/>
    <w:rsid w:val="007D69AF"/>
    <w:rsid w:val="007E0406"/>
    <w:rsid w:val="007E1FBC"/>
    <w:rsid w:val="007F1F14"/>
    <w:rsid w:val="007F3F17"/>
    <w:rsid w:val="008005B5"/>
    <w:rsid w:val="0080206E"/>
    <w:rsid w:val="0080496B"/>
    <w:rsid w:val="00804B3B"/>
    <w:rsid w:val="00810C59"/>
    <w:rsid w:val="0081274B"/>
    <w:rsid w:val="00815D4F"/>
    <w:rsid w:val="00815D9D"/>
    <w:rsid w:val="00821248"/>
    <w:rsid w:val="00822DBB"/>
    <w:rsid w:val="00826AA5"/>
    <w:rsid w:val="00826FB1"/>
    <w:rsid w:val="008320B8"/>
    <w:rsid w:val="00832541"/>
    <w:rsid w:val="00833E2A"/>
    <w:rsid w:val="008340CE"/>
    <w:rsid w:val="008347D2"/>
    <w:rsid w:val="0083780E"/>
    <w:rsid w:val="0084026B"/>
    <w:rsid w:val="00840496"/>
    <w:rsid w:val="00844B2B"/>
    <w:rsid w:val="00844B3B"/>
    <w:rsid w:val="00846675"/>
    <w:rsid w:val="00847D69"/>
    <w:rsid w:val="008531B1"/>
    <w:rsid w:val="00853957"/>
    <w:rsid w:val="00854EEC"/>
    <w:rsid w:val="00855A5A"/>
    <w:rsid w:val="008564AE"/>
    <w:rsid w:val="0085652B"/>
    <w:rsid w:val="00857206"/>
    <w:rsid w:val="00860C3E"/>
    <w:rsid w:val="00860E9A"/>
    <w:rsid w:val="00864355"/>
    <w:rsid w:val="0086477D"/>
    <w:rsid w:val="0087134A"/>
    <w:rsid w:val="008713E4"/>
    <w:rsid w:val="00871FF5"/>
    <w:rsid w:val="00873367"/>
    <w:rsid w:val="00874FA0"/>
    <w:rsid w:val="00877530"/>
    <w:rsid w:val="00881447"/>
    <w:rsid w:val="00884D53"/>
    <w:rsid w:val="00894685"/>
    <w:rsid w:val="008972F4"/>
    <w:rsid w:val="008A258E"/>
    <w:rsid w:val="008A25CB"/>
    <w:rsid w:val="008A3CBC"/>
    <w:rsid w:val="008A3DC8"/>
    <w:rsid w:val="008A507F"/>
    <w:rsid w:val="008A548D"/>
    <w:rsid w:val="008A73AE"/>
    <w:rsid w:val="008B286C"/>
    <w:rsid w:val="008B549B"/>
    <w:rsid w:val="008B76DD"/>
    <w:rsid w:val="008B7ACC"/>
    <w:rsid w:val="008C0E55"/>
    <w:rsid w:val="008C12AE"/>
    <w:rsid w:val="008C5727"/>
    <w:rsid w:val="008C5EA9"/>
    <w:rsid w:val="008C7CAC"/>
    <w:rsid w:val="008D04E8"/>
    <w:rsid w:val="008D2AFA"/>
    <w:rsid w:val="008D36C0"/>
    <w:rsid w:val="008D562C"/>
    <w:rsid w:val="008D6D08"/>
    <w:rsid w:val="008E0A33"/>
    <w:rsid w:val="008E2F88"/>
    <w:rsid w:val="008E56AB"/>
    <w:rsid w:val="008E5D54"/>
    <w:rsid w:val="008E6B37"/>
    <w:rsid w:val="008F3253"/>
    <w:rsid w:val="008F69C7"/>
    <w:rsid w:val="008F6E7D"/>
    <w:rsid w:val="008F7DFC"/>
    <w:rsid w:val="00907C67"/>
    <w:rsid w:val="009143A3"/>
    <w:rsid w:val="00915747"/>
    <w:rsid w:val="00917EF9"/>
    <w:rsid w:val="00923005"/>
    <w:rsid w:val="00924F7F"/>
    <w:rsid w:val="00932187"/>
    <w:rsid w:val="009334C6"/>
    <w:rsid w:val="00936F85"/>
    <w:rsid w:val="0094098A"/>
    <w:rsid w:val="009417DF"/>
    <w:rsid w:val="00944602"/>
    <w:rsid w:val="00944BCB"/>
    <w:rsid w:val="00950880"/>
    <w:rsid w:val="00952394"/>
    <w:rsid w:val="00955A2D"/>
    <w:rsid w:val="00956F3C"/>
    <w:rsid w:val="0095719C"/>
    <w:rsid w:val="00961DEB"/>
    <w:rsid w:val="009653DD"/>
    <w:rsid w:val="009675D1"/>
    <w:rsid w:val="00977208"/>
    <w:rsid w:val="009777C7"/>
    <w:rsid w:val="00977C06"/>
    <w:rsid w:val="009801E7"/>
    <w:rsid w:val="00980243"/>
    <w:rsid w:val="00982D78"/>
    <w:rsid w:val="00985980"/>
    <w:rsid w:val="009913CC"/>
    <w:rsid w:val="009922C8"/>
    <w:rsid w:val="00992BC8"/>
    <w:rsid w:val="009933D0"/>
    <w:rsid w:val="00993C1B"/>
    <w:rsid w:val="00993F8F"/>
    <w:rsid w:val="009A0942"/>
    <w:rsid w:val="009A1D69"/>
    <w:rsid w:val="009A2BEF"/>
    <w:rsid w:val="009A5374"/>
    <w:rsid w:val="009A55C1"/>
    <w:rsid w:val="009A77E6"/>
    <w:rsid w:val="009B04F5"/>
    <w:rsid w:val="009B0F2C"/>
    <w:rsid w:val="009B15FE"/>
    <w:rsid w:val="009B180C"/>
    <w:rsid w:val="009B4D04"/>
    <w:rsid w:val="009B4D80"/>
    <w:rsid w:val="009B5442"/>
    <w:rsid w:val="009B603F"/>
    <w:rsid w:val="009B7800"/>
    <w:rsid w:val="009C3236"/>
    <w:rsid w:val="009D6B76"/>
    <w:rsid w:val="009E0590"/>
    <w:rsid w:val="009E2C7C"/>
    <w:rsid w:val="009E5DC0"/>
    <w:rsid w:val="009F06ED"/>
    <w:rsid w:val="009F4CA1"/>
    <w:rsid w:val="009F6BFC"/>
    <w:rsid w:val="009F7E02"/>
    <w:rsid w:val="00A00E38"/>
    <w:rsid w:val="00A0330D"/>
    <w:rsid w:val="00A078BD"/>
    <w:rsid w:val="00A1047F"/>
    <w:rsid w:val="00A13A56"/>
    <w:rsid w:val="00A1729A"/>
    <w:rsid w:val="00A26399"/>
    <w:rsid w:val="00A27103"/>
    <w:rsid w:val="00A2719F"/>
    <w:rsid w:val="00A3028C"/>
    <w:rsid w:val="00A310F6"/>
    <w:rsid w:val="00A3293E"/>
    <w:rsid w:val="00A3533B"/>
    <w:rsid w:val="00A3566A"/>
    <w:rsid w:val="00A36273"/>
    <w:rsid w:val="00A40609"/>
    <w:rsid w:val="00A40629"/>
    <w:rsid w:val="00A43046"/>
    <w:rsid w:val="00A43415"/>
    <w:rsid w:val="00A45F85"/>
    <w:rsid w:val="00A474B9"/>
    <w:rsid w:val="00A476EA"/>
    <w:rsid w:val="00A513D7"/>
    <w:rsid w:val="00A54732"/>
    <w:rsid w:val="00A570BD"/>
    <w:rsid w:val="00A61D96"/>
    <w:rsid w:val="00A63779"/>
    <w:rsid w:val="00A66095"/>
    <w:rsid w:val="00A70C4E"/>
    <w:rsid w:val="00A72767"/>
    <w:rsid w:val="00A77541"/>
    <w:rsid w:val="00A77C7C"/>
    <w:rsid w:val="00A80D7F"/>
    <w:rsid w:val="00A81F6B"/>
    <w:rsid w:val="00A86029"/>
    <w:rsid w:val="00A92D9C"/>
    <w:rsid w:val="00A92EC7"/>
    <w:rsid w:val="00A93B23"/>
    <w:rsid w:val="00A94450"/>
    <w:rsid w:val="00A95BCF"/>
    <w:rsid w:val="00A96CF8"/>
    <w:rsid w:val="00A97E69"/>
    <w:rsid w:val="00AA006C"/>
    <w:rsid w:val="00AA0DE1"/>
    <w:rsid w:val="00AA1503"/>
    <w:rsid w:val="00AA22C2"/>
    <w:rsid w:val="00AA7AF6"/>
    <w:rsid w:val="00AB31B4"/>
    <w:rsid w:val="00AB4D34"/>
    <w:rsid w:val="00AB76A0"/>
    <w:rsid w:val="00AB7CE4"/>
    <w:rsid w:val="00AC1149"/>
    <w:rsid w:val="00AC3CB1"/>
    <w:rsid w:val="00AC5B97"/>
    <w:rsid w:val="00AC65A3"/>
    <w:rsid w:val="00AD267D"/>
    <w:rsid w:val="00AD36D6"/>
    <w:rsid w:val="00AD3E54"/>
    <w:rsid w:val="00AE16BD"/>
    <w:rsid w:val="00AE2761"/>
    <w:rsid w:val="00AE49AA"/>
    <w:rsid w:val="00AE54EC"/>
    <w:rsid w:val="00AE7386"/>
    <w:rsid w:val="00AF03C8"/>
    <w:rsid w:val="00AF08F2"/>
    <w:rsid w:val="00AF17F1"/>
    <w:rsid w:val="00AF2CD8"/>
    <w:rsid w:val="00AF3E1C"/>
    <w:rsid w:val="00AF51FC"/>
    <w:rsid w:val="00AF68C8"/>
    <w:rsid w:val="00AF72A6"/>
    <w:rsid w:val="00B01410"/>
    <w:rsid w:val="00B01AC2"/>
    <w:rsid w:val="00B02BAC"/>
    <w:rsid w:val="00B0356D"/>
    <w:rsid w:val="00B03F34"/>
    <w:rsid w:val="00B06598"/>
    <w:rsid w:val="00B1040C"/>
    <w:rsid w:val="00B11492"/>
    <w:rsid w:val="00B11DBA"/>
    <w:rsid w:val="00B134BD"/>
    <w:rsid w:val="00B173CC"/>
    <w:rsid w:val="00B23957"/>
    <w:rsid w:val="00B31C17"/>
    <w:rsid w:val="00B337B0"/>
    <w:rsid w:val="00B34E53"/>
    <w:rsid w:val="00B40595"/>
    <w:rsid w:val="00B40E59"/>
    <w:rsid w:val="00B43E06"/>
    <w:rsid w:val="00B44852"/>
    <w:rsid w:val="00B47D99"/>
    <w:rsid w:val="00B50FB4"/>
    <w:rsid w:val="00B51F62"/>
    <w:rsid w:val="00B56630"/>
    <w:rsid w:val="00B609C4"/>
    <w:rsid w:val="00B61FAE"/>
    <w:rsid w:val="00B65E00"/>
    <w:rsid w:val="00B66008"/>
    <w:rsid w:val="00B672FC"/>
    <w:rsid w:val="00B67B74"/>
    <w:rsid w:val="00B70F90"/>
    <w:rsid w:val="00B74282"/>
    <w:rsid w:val="00B743D2"/>
    <w:rsid w:val="00B74B66"/>
    <w:rsid w:val="00B754DB"/>
    <w:rsid w:val="00B762F1"/>
    <w:rsid w:val="00B8701A"/>
    <w:rsid w:val="00B872AF"/>
    <w:rsid w:val="00B8770C"/>
    <w:rsid w:val="00B90302"/>
    <w:rsid w:val="00B905E9"/>
    <w:rsid w:val="00B957AA"/>
    <w:rsid w:val="00BA2A63"/>
    <w:rsid w:val="00BA440A"/>
    <w:rsid w:val="00BA6A08"/>
    <w:rsid w:val="00BA6D4F"/>
    <w:rsid w:val="00BA76A1"/>
    <w:rsid w:val="00BB03C5"/>
    <w:rsid w:val="00BB1D7C"/>
    <w:rsid w:val="00BB1FAC"/>
    <w:rsid w:val="00BB3A56"/>
    <w:rsid w:val="00BC1AB6"/>
    <w:rsid w:val="00BC1DF0"/>
    <w:rsid w:val="00BC1FF0"/>
    <w:rsid w:val="00BC280E"/>
    <w:rsid w:val="00BC57F5"/>
    <w:rsid w:val="00BC6415"/>
    <w:rsid w:val="00BD4CD5"/>
    <w:rsid w:val="00BD5C1C"/>
    <w:rsid w:val="00BE1A1A"/>
    <w:rsid w:val="00BE27F8"/>
    <w:rsid w:val="00BE5B57"/>
    <w:rsid w:val="00BE64D7"/>
    <w:rsid w:val="00BE77F4"/>
    <w:rsid w:val="00BF07E1"/>
    <w:rsid w:val="00BF1963"/>
    <w:rsid w:val="00C0055E"/>
    <w:rsid w:val="00C016BF"/>
    <w:rsid w:val="00C0475D"/>
    <w:rsid w:val="00C20E70"/>
    <w:rsid w:val="00C26304"/>
    <w:rsid w:val="00C32CB8"/>
    <w:rsid w:val="00C335D9"/>
    <w:rsid w:val="00C4025F"/>
    <w:rsid w:val="00C410F9"/>
    <w:rsid w:val="00C416B5"/>
    <w:rsid w:val="00C45AA8"/>
    <w:rsid w:val="00C47E54"/>
    <w:rsid w:val="00C53183"/>
    <w:rsid w:val="00C5456D"/>
    <w:rsid w:val="00C557A7"/>
    <w:rsid w:val="00C564E6"/>
    <w:rsid w:val="00C575E8"/>
    <w:rsid w:val="00C60D6F"/>
    <w:rsid w:val="00C6270C"/>
    <w:rsid w:val="00C73F35"/>
    <w:rsid w:val="00C7603A"/>
    <w:rsid w:val="00C84EC9"/>
    <w:rsid w:val="00C86338"/>
    <w:rsid w:val="00C93B45"/>
    <w:rsid w:val="00C97650"/>
    <w:rsid w:val="00CA0C3C"/>
    <w:rsid w:val="00CA3516"/>
    <w:rsid w:val="00CA5C14"/>
    <w:rsid w:val="00CA7D4A"/>
    <w:rsid w:val="00CB00F9"/>
    <w:rsid w:val="00CB1168"/>
    <w:rsid w:val="00CB24CA"/>
    <w:rsid w:val="00CB6C6D"/>
    <w:rsid w:val="00CC4231"/>
    <w:rsid w:val="00CC454E"/>
    <w:rsid w:val="00CC47D8"/>
    <w:rsid w:val="00CC631C"/>
    <w:rsid w:val="00CC6C77"/>
    <w:rsid w:val="00CD17E9"/>
    <w:rsid w:val="00CD27AD"/>
    <w:rsid w:val="00CD4720"/>
    <w:rsid w:val="00CD51A0"/>
    <w:rsid w:val="00CD5758"/>
    <w:rsid w:val="00CE302D"/>
    <w:rsid w:val="00CE57F3"/>
    <w:rsid w:val="00CE7E99"/>
    <w:rsid w:val="00CF08F6"/>
    <w:rsid w:val="00CF1413"/>
    <w:rsid w:val="00CF28AA"/>
    <w:rsid w:val="00CF613D"/>
    <w:rsid w:val="00D0020A"/>
    <w:rsid w:val="00D006F8"/>
    <w:rsid w:val="00D00A59"/>
    <w:rsid w:val="00D013B7"/>
    <w:rsid w:val="00D015AD"/>
    <w:rsid w:val="00D025EC"/>
    <w:rsid w:val="00D026EF"/>
    <w:rsid w:val="00D03001"/>
    <w:rsid w:val="00D1124A"/>
    <w:rsid w:val="00D13B3C"/>
    <w:rsid w:val="00D26B90"/>
    <w:rsid w:val="00D3731C"/>
    <w:rsid w:val="00D37586"/>
    <w:rsid w:val="00D405E5"/>
    <w:rsid w:val="00D409A7"/>
    <w:rsid w:val="00D42F31"/>
    <w:rsid w:val="00D47F65"/>
    <w:rsid w:val="00D51777"/>
    <w:rsid w:val="00D52D53"/>
    <w:rsid w:val="00D5363C"/>
    <w:rsid w:val="00D702A9"/>
    <w:rsid w:val="00D709DB"/>
    <w:rsid w:val="00D724C6"/>
    <w:rsid w:val="00D7299A"/>
    <w:rsid w:val="00D74E57"/>
    <w:rsid w:val="00D74F24"/>
    <w:rsid w:val="00D77C21"/>
    <w:rsid w:val="00D80536"/>
    <w:rsid w:val="00D80797"/>
    <w:rsid w:val="00D80CBD"/>
    <w:rsid w:val="00D831CB"/>
    <w:rsid w:val="00D84CD7"/>
    <w:rsid w:val="00D86E62"/>
    <w:rsid w:val="00D876E3"/>
    <w:rsid w:val="00D87CA4"/>
    <w:rsid w:val="00D90DDB"/>
    <w:rsid w:val="00D9289B"/>
    <w:rsid w:val="00D94249"/>
    <w:rsid w:val="00D96748"/>
    <w:rsid w:val="00DA01C5"/>
    <w:rsid w:val="00DA10E1"/>
    <w:rsid w:val="00DA20DD"/>
    <w:rsid w:val="00DA218F"/>
    <w:rsid w:val="00DA3582"/>
    <w:rsid w:val="00DA4917"/>
    <w:rsid w:val="00DB2E3E"/>
    <w:rsid w:val="00DB7671"/>
    <w:rsid w:val="00DC1979"/>
    <w:rsid w:val="00DC76A8"/>
    <w:rsid w:val="00DD0CF5"/>
    <w:rsid w:val="00DD696E"/>
    <w:rsid w:val="00DD6B84"/>
    <w:rsid w:val="00DE1374"/>
    <w:rsid w:val="00DE1DA3"/>
    <w:rsid w:val="00DE34DC"/>
    <w:rsid w:val="00DF3E49"/>
    <w:rsid w:val="00DF58B9"/>
    <w:rsid w:val="00E00F26"/>
    <w:rsid w:val="00E01A52"/>
    <w:rsid w:val="00E03D9B"/>
    <w:rsid w:val="00E05535"/>
    <w:rsid w:val="00E10F5C"/>
    <w:rsid w:val="00E114F9"/>
    <w:rsid w:val="00E13DBC"/>
    <w:rsid w:val="00E14CEE"/>
    <w:rsid w:val="00E14EDC"/>
    <w:rsid w:val="00E156D6"/>
    <w:rsid w:val="00E20ECB"/>
    <w:rsid w:val="00E21A65"/>
    <w:rsid w:val="00E249E4"/>
    <w:rsid w:val="00E24DC0"/>
    <w:rsid w:val="00E34251"/>
    <w:rsid w:val="00E40857"/>
    <w:rsid w:val="00E41B0E"/>
    <w:rsid w:val="00E42182"/>
    <w:rsid w:val="00E42A7D"/>
    <w:rsid w:val="00E43A51"/>
    <w:rsid w:val="00E46337"/>
    <w:rsid w:val="00E474A5"/>
    <w:rsid w:val="00E54BC4"/>
    <w:rsid w:val="00E54C72"/>
    <w:rsid w:val="00E552B1"/>
    <w:rsid w:val="00E561AA"/>
    <w:rsid w:val="00E57FE3"/>
    <w:rsid w:val="00E61440"/>
    <w:rsid w:val="00E6232A"/>
    <w:rsid w:val="00E6410F"/>
    <w:rsid w:val="00E64341"/>
    <w:rsid w:val="00E66261"/>
    <w:rsid w:val="00E72954"/>
    <w:rsid w:val="00E72D3D"/>
    <w:rsid w:val="00E747CD"/>
    <w:rsid w:val="00E762C5"/>
    <w:rsid w:val="00E76856"/>
    <w:rsid w:val="00E8003F"/>
    <w:rsid w:val="00E80725"/>
    <w:rsid w:val="00E80DC3"/>
    <w:rsid w:val="00E82134"/>
    <w:rsid w:val="00E824A9"/>
    <w:rsid w:val="00E8291A"/>
    <w:rsid w:val="00E86162"/>
    <w:rsid w:val="00E91EA6"/>
    <w:rsid w:val="00E91F2A"/>
    <w:rsid w:val="00E94B36"/>
    <w:rsid w:val="00E96248"/>
    <w:rsid w:val="00E97495"/>
    <w:rsid w:val="00EA087E"/>
    <w:rsid w:val="00EA23DE"/>
    <w:rsid w:val="00EA2667"/>
    <w:rsid w:val="00EA3A97"/>
    <w:rsid w:val="00EA7379"/>
    <w:rsid w:val="00EB0661"/>
    <w:rsid w:val="00EB167F"/>
    <w:rsid w:val="00EB27D2"/>
    <w:rsid w:val="00EB4521"/>
    <w:rsid w:val="00EB7BFE"/>
    <w:rsid w:val="00EC068C"/>
    <w:rsid w:val="00EC1412"/>
    <w:rsid w:val="00EC5A27"/>
    <w:rsid w:val="00EC5F33"/>
    <w:rsid w:val="00EC6F55"/>
    <w:rsid w:val="00ED2A31"/>
    <w:rsid w:val="00ED4244"/>
    <w:rsid w:val="00ED4FF5"/>
    <w:rsid w:val="00ED6CDC"/>
    <w:rsid w:val="00ED6F38"/>
    <w:rsid w:val="00EE33E5"/>
    <w:rsid w:val="00EE557D"/>
    <w:rsid w:val="00EE57CD"/>
    <w:rsid w:val="00EF02D8"/>
    <w:rsid w:val="00EF09CA"/>
    <w:rsid w:val="00EF1A8C"/>
    <w:rsid w:val="00EF3C13"/>
    <w:rsid w:val="00EF7EF3"/>
    <w:rsid w:val="00F023AD"/>
    <w:rsid w:val="00F02D67"/>
    <w:rsid w:val="00F0496C"/>
    <w:rsid w:val="00F04F47"/>
    <w:rsid w:val="00F07626"/>
    <w:rsid w:val="00F10500"/>
    <w:rsid w:val="00F10C95"/>
    <w:rsid w:val="00F12233"/>
    <w:rsid w:val="00F142AD"/>
    <w:rsid w:val="00F20E84"/>
    <w:rsid w:val="00F23B29"/>
    <w:rsid w:val="00F23D80"/>
    <w:rsid w:val="00F27D3E"/>
    <w:rsid w:val="00F30FB9"/>
    <w:rsid w:val="00F319EE"/>
    <w:rsid w:val="00F31C19"/>
    <w:rsid w:val="00F32061"/>
    <w:rsid w:val="00F34301"/>
    <w:rsid w:val="00F34551"/>
    <w:rsid w:val="00F35469"/>
    <w:rsid w:val="00F35FC4"/>
    <w:rsid w:val="00F40566"/>
    <w:rsid w:val="00F40D3D"/>
    <w:rsid w:val="00F44C52"/>
    <w:rsid w:val="00F45B55"/>
    <w:rsid w:val="00F51E14"/>
    <w:rsid w:val="00F53C59"/>
    <w:rsid w:val="00F56A61"/>
    <w:rsid w:val="00F605A3"/>
    <w:rsid w:val="00F618E9"/>
    <w:rsid w:val="00F62F07"/>
    <w:rsid w:val="00F63A5B"/>
    <w:rsid w:val="00F642C5"/>
    <w:rsid w:val="00F652DF"/>
    <w:rsid w:val="00F654BF"/>
    <w:rsid w:val="00F66E09"/>
    <w:rsid w:val="00F67BDF"/>
    <w:rsid w:val="00F71D96"/>
    <w:rsid w:val="00F73E90"/>
    <w:rsid w:val="00F7437A"/>
    <w:rsid w:val="00F75A49"/>
    <w:rsid w:val="00F77F7C"/>
    <w:rsid w:val="00F80425"/>
    <w:rsid w:val="00F8215B"/>
    <w:rsid w:val="00F85F59"/>
    <w:rsid w:val="00F8730A"/>
    <w:rsid w:val="00F9135A"/>
    <w:rsid w:val="00F9674F"/>
    <w:rsid w:val="00FA056D"/>
    <w:rsid w:val="00FA0A7D"/>
    <w:rsid w:val="00FA2F4F"/>
    <w:rsid w:val="00FA4575"/>
    <w:rsid w:val="00FA477A"/>
    <w:rsid w:val="00FB0587"/>
    <w:rsid w:val="00FB0627"/>
    <w:rsid w:val="00FB1191"/>
    <w:rsid w:val="00FB1300"/>
    <w:rsid w:val="00FB3A5C"/>
    <w:rsid w:val="00FB59A6"/>
    <w:rsid w:val="00FB6E49"/>
    <w:rsid w:val="00FC049B"/>
    <w:rsid w:val="00FC1C6B"/>
    <w:rsid w:val="00FC6E78"/>
    <w:rsid w:val="00FD392B"/>
    <w:rsid w:val="00FD770D"/>
    <w:rsid w:val="00FE58C9"/>
    <w:rsid w:val="00FE7A73"/>
    <w:rsid w:val="00FF0AD3"/>
    <w:rsid w:val="00FF2768"/>
    <w:rsid w:val="00FF2957"/>
    <w:rsid w:val="00FF4EBA"/>
    <w:rsid w:val="00FF6A3E"/>
    <w:rsid w:val="00FF6C6F"/>
    <w:rsid w:val="00F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89EA15A"/>
  <w15:docId w15:val="{1B323FE0-77C3-42BD-AECA-684D588E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1E48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7AF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2F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rsid w:val="00AA7AF6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17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17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351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D74F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74F24"/>
    <w:pPr>
      <w:tabs>
        <w:tab w:val="center" w:pos="4536"/>
        <w:tab w:val="right" w:pos="9072"/>
      </w:tabs>
    </w:pPr>
  </w:style>
  <w:style w:type="paragraph" w:customStyle="1" w:styleId="StylFranzArialNarrowInterliniapojedyncze">
    <w:name w:val="Styl Franz + Arial Narrow Interlinia:  pojedyncze"/>
    <w:basedOn w:val="Normalny"/>
    <w:link w:val="StylFranzArialNarrowInterliniapojedynczeZnak"/>
    <w:rsid w:val="002E6A4A"/>
    <w:pPr>
      <w:jc w:val="both"/>
    </w:pPr>
    <w:rPr>
      <w:rFonts w:ascii="Arial Narrow" w:hAnsi="Arial Narrow"/>
      <w:sz w:val="22"/>
      <w:szCs w:val="22"/>
    </w:rPr>
  </w:style>
  <w:style w:type="character" w:customStyle="1" w:styleId="StylFranzArialNarrowInterliniapojedynczeZnak">
    <w:name w:val="Styl Franz + Arial Narrow Interlinia:  pojedyncze Znak"/>
    <w:basedOn w:val="Domylnaczcionkaakapitu"/>
    <w:link w:val="StylFranzArialNarrowInterliniapojedyncze"/>
    <w:rsid w:val="002E6A4A"/>
    <w:rPr>
      <w:rFonts w:ascii="Arial Narrow" w:hAnsi="Arial Narrow"/>
      <w:sz w:val="22"/>
      <w:szCs w:val="22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7363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73632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rsid w:val="00924F7F"/>
    <w:pPr>
      <w:tabs>
        <w:tab w:val="left" w:pos="800"/>
        <w:tab w:val="right" w:leader="underscore" w:pos="9062"/>
      </w:tabs>
      <w:spacing w:before="120"/>
      <w:ind w:left="200"/>
    </w:pPr>
    <w:rPr>
      <w:rFonts w:ascii="Dosis" w:hAnsi="Dosis"/>
      <w:b/>
      <w:smallCaps/>
      <w:noProof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5F6B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6B60"/>
  </w:style>
  <w:style w:type="character" w:styleId="Odwoanieprzypisudolnego">
    <w:name w:val="footnote reference"/>
    <w:basedOn w:val="Domylnaczcionkaakapitu"/>
    <w:uiPriority w:val="99"/>
    <w:rsid w:val="005F6B60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9801E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747D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747DA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567D4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Klasyczny2">
    <w:name w:val="Table Classic 2"/>
    <w:basedOn w:val="Standardowy"/>
    <w:rsid w:val="00567D4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Kolorowasiatka1">
    <w:name w:val="Kolorowa siatka1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2">
    <w:name w:val="Colorful Grid Accent 2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rednialista2akcent2">
    <w:name w:val="Medium List 2 Accent 2"/>
    <w:basedOn w:val="Standardowy"/>
    <w:uiPriority w:val="66"/>
    <w:rsid w:val="00567D43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Delikatny2">
    <w:name w:val="Table Subtle 2"/>
    <w:basedOn w:val="Standardowy"/>
    <w:rsid w:val="00567D4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1">
    <w:name w:val="Table Subtle 1"/>
    <w:basedOn w:val="Standardowy"/>
    <w:rsid w:val="00567D4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567D4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ecieniowanieakcent2">
    <w:name w:val="Light Shading Accent 2"/>
    <w:basedOn w:val="Standardowy"/>
    <w:uiPriority w:val="60"/>
    <w:rsid w:val="00567D4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abela-Wspczesny">
    <w:name w:val="Table Contemporary"/>
    <w:basedOn w:val="Standardowy"/>
    <w:rsid w:val="00567D4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kapitzlist">
    <w:name w:val="List Paragraph"/>
    <w:basedOn w:val="Normalny"/>
    <w:link w:val="AkapitzlistZnak"/>
    <w:uiPriority w:val="34"/>
    <w:qFormat/>
    <w:rsid w:val="00F605A3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1CC0"/>
    <w:rPr>
      <w:color w:val="0000FF"/>
      <w:u w:val="single"/>
    </w:rPr>
  </w:style>
  <w:style w:type="table" w:styleId="Tabela-Elegancki">
    <w:name w:val="Table Elegant"/>
    <w:basedOn w:val="Standardowy"/>
    <w:rsid w:val="00E747C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Numerstrony">
    <w:name w:val="page number"/>
    <w:basedOn w:val="Domylnaczcionkaakapitu"/>
    <w:rsid w:val="00151CB9"/>
  </w:style>
  <w:style w:type="character" w:customStyle="1" w:styleId="Nagwek4Znak">
    <w:name w:val="Nagłówek 4 Znak"/>
    <w:basedOn w:val="Domylnaczcionkaakapitu"/>
    <w:link w:val="Nagwek4"/>
    <w:uiPriority w:val="9"/>
    <w:semiHidden/>
    <w:rsid w:val="002E17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176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TML-klawiatura">
    <w:name w:val="HTML Keyboard"/>
    <w:aliases w:val="ArchiCo"/>
    <w:rsid w:val="002E176C"/>
  </w:style>
  <w:style w:type="paragraph" w:styleId="Tekstpodstawowy">
    <w:name w:val="Body Text"/>
    <w:basedOn w:val="Normalny"/>
    <w:link w:val="TekstpodstawowyZnak"/>
    <w:rsid w:val="002E176C"/>
    <w:pPr>
      <w:widowControl w:val="0"/>
      <w:suppressAutoHyphens/>
    </w:pPr>
    <w:rPr>
      <w:rFonts w:ascii="Arial" w:hAnsi="Arial" w:cs="Times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E176C"/>
    <w:rPr>
      <w:rFonts w:ascii="Arial" w:hAnsi="Arial" w:cs="Times"/>
      <w:sz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E176C"/>
    <w:rPr>
      <w:sz w:val="24"/>
      <w:szCs w:val="24"/>
    </w:rPr>
  </w:style>
  <w:style w:type="table" w:customStyle="1" w:styleId="Jasnecieniowanie1">
    <w:name w:val="Jasne cieniowanie1"/>
    <w:basedOn w:val="Standardowy"/>
    <w:uiPriority w:val="60"/>
    <w:rsid w:val="002E17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60"/>
    <w:rsid w:val="002E176C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OpisPB">
    <w:name w:val="Opis PB"/>
    <w:basedOn w:val="Normalny"/>
    <w:rsid w:val="00E00F26"/>
    <w:pPr>
      <w:tabs>
        <w:tab w:val="num" w:pos="397"/>
      </w:tabs>
      <w:spacing w:line="360" w:lineRule="auto"/>
      <w:ind w:left="397" w:hanging="397"/>
      <w:jc w:val="both"/>
    </w:pPr>
    <w:rPr>
      <w:rFonts w:ascii="Arial" w:eastAsia="Times" w:hAnsi="Arial"/>
      <w:sz w:val="18"/>
      <w:szCs w:val="20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AA7A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3">
    <w:name w:val="toc 3"/>
    <w:basedOn w:val="Normalny"/>
    <w:next w:val="Normalny"/>
    <w:autoRedefine/>
    <w:uiPriority w:val="39"/>
    <w:rsid w:val="00924F7F"/>
    <w:pPr>
      <w:spacing w:after="100"/>
      <w:ind w:left="480"/>
    </w:pPr>
    <w:rPr>
      <w:rFonts w:ascii="Dosis" w:hAnsi="Dosis"/>
    </w:rPr>
  </w:style>
  <w:style w:type="character" w:customStyle="1" w:styleId="Nagwek3Znak">
    <w:name w:val="Nagłówek 3 Znak"/>
    <w:basedOn w:val="Domylnaczcionkaakapitu"/>
    <w:link w:val="Nagwek3"/>
    <w:uiPriority w:val="9"/>
    <w:rsid w:val="00AA7AF6"/>
    <w:rPr>
      <w:rFonts w:ascii="Arial" w:hAnsi="Arial"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rsid w:val="007E1FBC"/>
    <w:pPr>
      <w:tabs>
        <w:tab w:val="right" w:leader="dot" w:pos="9072"/>
      </w:tabs>
    </w:pPr>
    <w:rPr>
      <w:rFonts w:ascii="Dosis" w:hAnsi="Dosis"/>
      <w:color w:val="000000"/>
      <w:sz w:val="20"/>
      <w:szCs w:val="20"/>
    </w:rPr>
  </w:style>
  <w:style w:type="paragraph" w:styleId="Lista">
    <w:name w:val="List"/>
    <w:basedOn w:val="Normalny"/>
    <w:rsid w:val="00AA7AF6"/>
    <w:pPr>
      <w:ind w:left="283" w:hanging="283"/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rsid w:val="005D0706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0706"/>
    <w:rPr>
      <w:sz w:val="24"/>
      <w:szCs w:val="24"/>
    </w:rPr>
  </w:style>
  <w:style w:type="paragraph" w:styleId="Zwykytekst">
    <w:name w:val="Plain Text"/>
    <w:basedOn w:val="Normalny"/>
    <w:link w:val="ZwykytekstZnak"/>
    <w:rsid w:val="005D0706"/>
    <w:pPr>
      <w:widowControl w:val="0"/>
    </w:pPr>
    <w:rPr>
      <w:rFonts w:ascii="Courier New" w:hAnsi="Courier New"/>
      <w:snapToGrid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D0706"/>
    <w:rPr>
      <w:rFonts w:ascii="Courier New" w:hAnsi="Courier New"/>
      <w:snapToGrid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5D0706"/>
    <w:pPr>
      <w:widowControl w:val="0"/>
      <w:suppressAutoHyphens/>
      <w:spacing w:line="480" w:lineRule="auto"/>
    </w:pPr>
    <w:rPr>
      <w:rFonts w:eastAsia="Tahom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0706"/>
    <w:rPr>
      <w:rFonts w:eastAsia="Tahoma"/>
      <w:sz w:val="24"/>
      <w:szCs w:val="24"/>
    </w:rPr>
  </w:style>
  <w:style w:type="paragraph" w:customStyle="1" w:styleId="Normalny2">
    <w:name w:val="Normalny 2"/>
    <w:basedOn w:val="Normalny"/>
    <w:link w:val="Normalny2Znak"/>
    <w:rsid w:val="00DB2E3E"/>
    <w:pPr>
      <w:spacing w:before="120"/>
      <w:ind w:firstLine="357"/>
      <w:jc w:val="both"/>
      <w:textAlignment w:val="top"/>
    </w:pPr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Normalny2Znak">
    <w:name w:val="Normalny 2 Znak"/>
    <w:basedOn w:val="Domylnaczcionkaakapitu"/>
    <w:link w:val="Normalny2"/>
    <w:rsid w:val="00DB2E3E"/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WW8Num16z0">
    <w:name w:val="WW8Num16z0"/>
    <w:rsid w:val="008340CE"/>
    <w:rPr>
      <w:rFonts w:ascii="Wingdings" w:hAnsi="Wingdings" w:cs="Times New Roman"/>
      <w:sz w:val="16"/>
      <w:szCs w:val="16"/>
    </w:rPr>
  </w:style>
  <w:style w:type="paragraph" w:customStyle="1" w:styleId="Tekstpodstawowy21">
    <w:name w:val="Tekst podstawowy 21"/>
    <w:basedOn w:val="Normalny"/>
    <w:rsid w:val="001025BF"/>
    <w:pPr>
      <w:widowControl w:val="0"/>
      <w:tabs>
        <w:tab w:val="left" w:pos="360"/>
      </w:tabs>
      <w:suppressAutoHyphens/>
      <w:jc w:val="both"/>
    </w:pPr>
    <w:rPr>
      <w:rFonts w:eastAsia="Lucida Sans Unicode"/>
      <w:kern w:val="1"/>
      <w:szCs w:val="20"/>
      <w:lang w:eastAsia="en-US"/>
    </w:rPr>
  </w:style>
  <w:style w:type="paragraph" w:customStyle="1" w:styleId="KMRstandard">
    <w:name w:val="KMR_standard"/>
    <w:link w:val="KMRstandardZnak"/>
    <w:qFormat/>
    <w:rsid w:val="006B1D84"/>
    <w:pPr>
      <w:spacing w:before="120" w:after="0"/>
      <w:ind w:firstLine="709"/>
      <w:jc w:val="both"/>
    </w:pPr>
    <w:rPr>
      <w:rFonts w:ascii="Arial Narrow" w:hAnsi="Arial Narrow" w:cs="Arial"/>
      <w:sz w:val="24"/>
    </w:rPr>
  </w:style>
  <w:style w:type="character" w:customStyle="1" w:styleId="KMRstandardZnak">
    <w:name w:val="KMR_standard Znak"/>
    <w:basedOn w:val="Domylnaczcionkaakapitu"/>
    <w:link w:val="KMRstandard"/>
    <w:rsid w:val="006B1D84"/>
    <w:rPr>
      <w:rFonts w:ascii="Arial Narrow" w:hAnsi="Arial Narrow" w:cs="Arial"/>
      <w:sz w:val="24"/>
    </w:rPr>
  </w:style>
  <w:style w:type="paragraph" w:customStyle="1" w:styleId="KMRNagwek1">
    <w:name w:val="KMR_Nagłówek_1"/>
    <w:basedOn w:val="KMRstandard"/>
    <w:next w:val="KMRNagwek2"/>
    <w:link w:val="KMRNagwek1Znak"/>
    <w:qFormat/>
    <w:rsid w:val="00545C8B"/>
    <w:pPr>
      <w:numPr>
        <w:ilvl w:val="1"/>
        <w:numId w:val="6"/>
      </w:numPr>
      <w:spacing w:after="120"/>
      <w:ind w:left="788" w:hanging="431"/>
    </w:pPr>
    <w:rPr>
      <w:rFonts w:eastAsia="Times New Roman"/>
      <w:b/>
      <w:kern w:val="24"/>
      <w:szCs w:val="32"/>
    </w:rPr>
  </w:style>
  <w:style w:type="character" w:customStyle="1" w:styleId="KMRNagwek1Znak">
    <w:name w:val="KMR_Nagłówek_1 Znak"/>
    <w:basedOn w:val="Domylnaczcionkaakapitu"/>
    <w:link w:val="KMRNagwek1"/>
    <w:rsid w:val="00545C8B"/>
    <w:rPr>
      <w:rFonts w:ascii="Arial Narrow" w:eastAsia="Times New Roman" w:hAnsi="Arial Narrow" w:cs="Arial"/>
      <w:b/>
      <w:kern w:val="24"/>
      <w:sz w:val="24"/>
      <w:szCs w:val="32"/>
    </w:rPr>
  </w:style>
  <w:style w:type="paragraph" w:customStyle="1" w:styleId="KMRNagwek2">
    <w:name w:val="KMR_Nagłówek_2"/>
    <w:basedOn w:val="KMRstandard"/>
    <w:next w:val="KMRNagwek3"/>
    <w:link w:val="KMRNagwek2Znak"/>
    <w:qFormat/>
    <w:rsid w:val="006B6E3D"/>
    <w:pPr>
      <w:numPr>
        <w:ilvl w:val="2"/>
        <w:numId w:val="6"/>
      </w:numPr>
    </w:pPr>
    <w:rPr>
      <w:rFonts w:eastAsia="Times New Roman"/>
      <w:b/>
      <w:kern w:val="1"/>
      <w:szCs w:val="24"/>
    </w:rPr>
  </w:style>
  <w:style w:type="paragraph" w:customStyle="1" w:styleId="KMRNagwek3">
    <w:name w:val="KMR_Nagłówek_3"/>
    <w:basedOn w:val="KMRstandard"/>
    <w:next w:val="KMRstandard"/>
    <w:link w:val="KMRNagwek3Znak"/>
    <w:qFormat/>
    <w:rsid w:val="00205777"/>
    <w:pPr>
      <w:numPr>
        <w:ilvl w:val="3"/>
        <w:numId w:val="6"/>
      </w:numPr>
    </w:pPr>
    <w:rPr>
      <w:rFonts w:eastAsia="Times New Roman"/>
      <w:kern w:val="1"/>
      <w:szCs w:val="24"/>
      <w:u w:val="single"/>
    </w:rPr>
  </w:style>
  <w:style w:type="paragraph" w:customStyle="1" w:styleId="KMRNagwek0">
    <w:name w:val="KMR_Nagłówek_0"/>
    <w:basedOn w:val="KMRstandard"/>
    <w:next w:val="KMRNagwek1"/>
    <w:link w:val="KMRNagwek0Znak"/>
    <w:qFormat/>
    <w:rsid w:val="006A6AD5"/>
    <w:pPr>
      <w:numPr>
        <w:numId w:val="2"/>
      </w:numPr>
      <w:spacing w:before="240" w:after="240"/>
      <w:jc w:val="center"/>
    </w:pPr>
    <w:rPr>
      <w:b/>
      <w:sz w:val="40"/>
      <w:szCs w:val="32"/>
    </w:rPr>
  </w:style>
  <w:style w:type="paragraph" w:customStyle="1" w:styleId="KMRpunkt">
    <w:name w:val="KMR_punkt"/>
    <w:basedOn w:val="KMRstandard"/>
    <w:link w:val="KMRpunktZnak"/>
    <w:qFormat/>
    <w:rsid w:val="008E2F88"/>
    <w:pPr>
      <w:numPr>
        <w:numId w:val="1"/>
      </w:numPr>
      <w:spacing w:before="60"/>
    </w:pPr>
  </w:style>
  <w:style w:type="character" w:customStyle="1" w:styleId="KMRpunktZnak">
    <w:name w:val="KMR_punkt Znak"/>
    <w:basedOn w:val="KMRstandardZnak"/>
    <w:link w:val="KMRpunkt"/>
    <w:rsid w:val="008E2F88"/>
    <w:rPr>
      <w:rFonts w:ascii="Arial Narrow" w:hAnsi="Arial Narrow" w:cs="Arial"/>
      <w:sz w:val="24"/>
    </w:rPr>
  </w:style>
  <w:style w:type="paragraph" w:customStyle="1" w:styleId="Tekstkomentarza2">
    <w:name w:val="Tekst komentarza2"/>
    <w:basedOn w:val="Normalny"/>
    <w:rsid w:val="000345E0"/>
    <w:pPr>
      <w:widowControl w:val="0"/>
      <w:numPr>
        <w:numId w:val="3"/>
      </w:numPr>
      <w:ind w:left="0" w:firstLine="0"/>
    </w:pPr>
    <w:rPr>
      <w:sz w:val="22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47D99"/>
    <w:pPr>
      <w:spacing w:after="0"/>
      <w:outlineLvl w:val="9"/>
    </w:pPr>
  </w:style>
  <w:style w:type="paragraph" w:customStyle="1" w:styleId="KMRtabela">
    <w:name w:val="KMR_tabela"/>
    <w:basedOn w:val="KMRstandard"/>
    <w:link w:val="KMRtabelaZnak"/>
    <w:qFormat/>
    <w:rsid w:val="00AD3E54"/>
    <w:pPr>
      <w:spacing w:before="0" w:line="240" w:lineRule="auto"/>
      <w:ind w:firstLine="0"/>
      <w:jc w:val="center"/>
    </w:pPr>
  </w:style>
  <w:style w:type="character" w:customStyle="1" w:styleId="KMRtabelaZnak">
    <w:name w:val="KMR_tabela Znak"/>
    <w:basedOn w:val="KMRstandardZnak"/>
    <w:link w:val="KMRtabela"/>
    <w:rsid w:val="00AD3E54"/>
    <w:rPr>
      <w:rFonts w:ascii="Arial Narrow" w:hAnsi="Arial Narrow" w:cs="Arial"/>
      <w:sz w:val="24"/>
    </w:rPr>
  </w:style>
  <w:style w:type="paragraph" w:customStyle="1" w:styleId="KMRspisrysunkow">
    <w:name w:val="KMR_spis rysunkow"/>
    <w:basedOn w:val="KMRstandard"/>
    <w:link w:val="KMRspisrysunkowZnak"/>
    <w:qFormat/>
    <w:rsid w:val="00AD3E54"/>
    <w:pPr>
      <w:numPr>
        <w:numId w:val="4"/>
      </w:numPr>
      <w:spacing w:before="0"/>
    </w:pPr>
  </w:style>
  <w:style w:type="character" w:customStyle="1" w:styleId="KMRspisrysunkowZnak">
    <w:name w:val="KMR_spis rysunkow Znak"/>
    <w:basedOn w:val="KMRstandardZnak"/>
    <w:link w:val="KMRspisrysunkow"/>
    <w:rsid w:val="00AD3E54"/>
    <w:rPr>
      <w:rFonts w:ascii="Arial Narrow" w:hAnsi="Arial Narrow" w:cs="Arial"/>
      <w:sz w:val="24"/>
    </w:rPr>
  </w:style>
  <w:style w:type="paragraph" w:customStyle="1" w:styleId="KMRspiszalacznikow">
    <w:name w:val="KMR_spis_zalacznikow"/>
    <w:basedOn w:val="KMRspisrysunkow"/>
    <w:link w:val="KMRspiszalacznikowZnak"/>
    <w:qFormat/>
    <w:rsid w:val="00F85F59"/>
    <w:pPr>
      <w:numPr>
        <w:numId w:val="5"/>
      </w:numPr>
      <w:ind w:left="697" w:hanging="357"/>
      <w:jc w:val="left"/>
    </w:pPr>
  </w:style>
  <w:style w:type="character" w:customStyle="1" w:styleId="KMRspiszalacznikowZnak">
    <w:name w:val="KMR_spis_zalacznikow Znak"/>
    <w:basedOn w:val="KMRspisrysunkowZnak"/>
    <w:link w:val="KMRspiszalacznikow"/>
    <w:rsid w:val="00F85F59"/>
    <w:rPr>
      <w:rFonts w:ascii="Arial Narrow" w:hAnsi="Arial Narrow" w:cs="Arial"/>
      <w:sz w:val="24"/>
    </w:rPr>
  </w:style>
  <w:style w:type="character" w:customStyle="1" w:styleId="KMRNagwek2Znak">
    <w:name w:val="KMR_Nagłówek_2 Znak"/>
    <w:basedOn w:val="KMRNagwek1Znak"/>
    <w:link w:val="KMRNagwek2"/>
    <w:rsid w:val="006B6E3D"/>
    <w:rPr>
      <w:rFonts w:ascii="Arial Narrow" w:eastAsia="Times New Roman" w:hAnsi="Arial Narrow" w:cs="Arial"/>
      <w:b/>
      <w:kern w:val="1"/>
      <w:sz w:val="24"/>
      <w:szCs w:val="24"/>
    </w:rPr>
  </w:style>
  <w:style w:type="character" w:customStyle="1" w:styleId="KMRNagwek3Znak">
    <w:name w:val="KMR_Nagłówek_3 Znak"/>
    <w:basedOn w:val="KMRNagwek2Znak"/>
    <w:link w:val="KMRNagwek3"/>
    <w:rsid w:val="00205777"/>
    <w:rPr>
      <w:rFonts w:ascii="Arial Narrow" w:eastAsia="Times New Roman" w:hAnsi="Arial Narrow" w:cs="Arial"/>
      <w:b w:val="0"/>
      <w:kern w:val="1"/>
      <w:sz w:val="24"/>
      <w:szCs w:val="24"/>
      <w:u w:val="single"/>
    </w:rPr>
  </w:style>
  <w:style w:type="character" w:customStyle="1" w:styleId="KMRNagwek0Znak">
    <w:name w:val="KMR_Nagłówek_0 Znak"/>
    <w:basedOn w:val="KMRstandardZnak"/>
    <w:link w:val="KMRNagwek0"/>
    <w:rsid w:val="006A6AD5"/>
    <w:rPr>
      <w:rFonts w:ascii="Arial Narrow" w:hAnsi="Arial Narrow" w:cs="Arial"/>
      <w:b/>
      <w:sz w:val="40"/>
      <w:szCs w:val="32"/>
    </w:rPr>
  </w:style>
  <w:style w:type="paragraph" w:styleId="Spistreci4">
    <w:name w:val="toc 4"/>
    <w:basedOn w:val="Normalny"/>
    <w:next w:val="Normalny"/>
    <w:autoRedefine/>
    <w:uiPriority w:val="39"/>
    <w:unhideWhenUsed/>
    <w:rsid w:val="00924F7F"/>
    <w:pPr>
      <w:spacing w:after="100"/>
      <w:ind w:left="660"/>
    </w:pPr>
    <w:rPr>
      <w:rFonts w:ascii="Dosis" w:hAnsi="Dosis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2F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andard">
    <w:name w:val="Standard"/>
    <w:rsid w:val="008E2F8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numbering" w:customStyle="1" w:styleId="WWNum15">
    <w:name w:val="WWNum15"/>
    <w:basedOn w:val="Bezlisty"/>
    <w:rsid w:val="008E2F88"/>
    <w:pPr>
      <w:numPr>
        <w:numId w:val="7"/>
      </w:numPr>
    </w:pPr>
  </w:style>
  <w:style w:type="numbering" w:customStyle="1" w:styleId="KMRSPIS">
    <w:name w:val="KMR_SPIS"/>
    <w:uiPriority w:val="99"/>
    <w:rsid w:val="008E2F88"/>
    <w:pPr>
      <w:numPr>
        <w:numId w:val="8"/>
      </w:numPr>
    </w:pPr>
  </w:style>
  <w:style w:type="paragraph" w:customStyle="1" w:styleId="Textbody">
    <w:name w:val="Text body"/>
    <w:basedOn w:val="Standard"/>
    <w:rsid w:val="00255240"/>
    <w:pPr>
      <w:widowControl w:val="0"/>
    </w:pPr>
    <w:rPr>
      <w:rFonts w:ascii="Arial" w:hAnsi="Arial" w:cs="Times"/>
      <w:szCs w:val="20"/>
      <w:lang w:eastAsia="ar-SA"/>
    </w:rPr>
  </w:style>
  <w:style w:type="paragraph" w:customStyle="1" w:styleId="KMRNagwek4a">
    <w:name w:val="KMR_Nagłówek_4a"/>
    <w:basedOn w:val="KMRNagwek3"/>
    <w:link w:val="KMRNagwek4aZnak"/>
    <w:qFormat/>
    <w:rsid w:val="0084026B"/>
    <w:pPr>
      <w:numPr>
        <w:ilvl w:val="0"/>
        <w:numId w:val="0"/>
      </w:numPr>
      <w:ind w:left="2232" w:hanging="792"/>
    </w:pPr>
  </w:style>
  <w:style w:type="character" w:customStyle="1" w:styleId="KMRNagwek4aZnak">
    <w:name w:val="KMR_Nagłówek_4a Znak"/>
    <w:basedOn w:val="KMRNagwek3Znak"/>
    <w:link w:val="KMRNagwek4a"/>
    <w:rsid w:val="0084026B"/>
    <w:rPr>
      <w:rFonts w:asciiTheme="majorHAnsi" w:eastAsia="Times New Roman" w:hAnsiTheme="majorHAnsi" w:cs="Arial"/>
      <w:b w:val="0"/>
      <w:kern w:val="1"/>
      <w:sz w:val="24"/>
      <w:szCs w:val="24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685"/>
    <w:rPr>
      <w:sz w:val="24"/>
      <w:szCs w:val="24"/>
    </w:rPr>
  </w:style>
  <w:style w:type="paragraph" w:styleId="Spistreci5">
    <w:name w:val="toc 5"/>
    <w:basedOn w:val="Normalny"/>
    <w:next w:val="Normalny"/>
    <w:autoRedefine/>
    <w:uiPriority w:val="39"/>
    <w:unhideWhenUsed/>
    <w:rsid w:val="00FB0587"/>
    <w:pPr>
      <w:spacing w:after="100"/>
      <w:ind w:left="880"/>
    </w:pPr>
    <w:rPr>
      <w:rFonts w:eastAsiaTheme="minorEastAsia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FB0587"/>
    <w:pPr>
      <w:spacing w:after="100"/>
      <w:ind w:left="1100"/>
    </w:pPr>
    <w:rPr>
      <w:rFonts w:eastAsiaTheme="minorEastAsia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FB0587"/>
    <w:pPr>
      <w:spacing w:after="100"/>
      <w:ind w:left="1320"/>
    </w:pPr>
    <w:rPr>
      <w:rFonts w:eastAsiaTheme="minorEastAsia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FB0587"/>
    <w:pPr>
      <w:spacing w:after="100"/>
      <w:ind w:left="1540"/>
    </w:pPr>
    <w:rPr>
      <w:rFonts w:eastAsiaTheme="minorEastAsia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FB0587"/>
    <w:pPr>
      <w:spacing w:after="100"/>
      <w:ind w:left="1760"/>
    </w:pPr>
    <w:rPr>
      <w:rFonts w:eastAsiaTheme="minorEastAsia"/>
      <w:sz w:val="22"/>
      <w:szCs w:val="22"/>
    </w:rPr>
  </w:style>
  <w:style w:type="paragraph" w:customStyle="1" w:styleId="Informacjekontaktowe">
    <w:name w:val="Informacje kontaktowe"/>
    <w:basedOn w:val="Normalny"/>
    <w:uiPriority w:val="10"/>
    <w:qFormat/>
    <w:rsid w:val="00FC6E78"/>
    <w:pPr>
      <w:spacing w:before="60" w:after="0" w:line="240" w:lineRule="auto"/>
    </w:pPr>
    <w:rPr>
      <w:rFonts w:eastAsia="Times New Roman" w:cs="Times New Roman"/>
      <w:sz w:val="22"/>
      <w:szCs w:val="20"/>
      <w:lang w:eastAsia="en-US"/>
    </w:rPr>
  </w:style>
  <w:style w:type="paragraph" w:customStyle="1" w:styleId="Komentarze">
    <w:name w:val="Komentarze"/>
    <w:basedOn w:val="Normalny"/>
    <w:uiPriority w:val="11"/>
    <w:qFormat/>
    <w:rsid w:val="00FC6E78"/>
    <w:pPr>
      <w:spacing w:before="240" w:line="240" w:lineRule="auto"/>
    </w:pPr>
    <w:rPr>
      <w:rFonts w:eastAsia="Times New Roman" w:cs="Times New Roman"/>
      <w:sz w:val="26"/>
      <w:szCs w:val="26"/>
      <w:lang w:eastAsia="en-US"/>
    </w:rPr>
  </w:style>
  <w:style w:type="table" w:customStyle="1" w:styleId="Tabelazinformacjamifaksu">
    <w:name w:val="Tabela z informacjami faksu"/>
    <w:basedOn w:val="Standardowy"/>
    <w:uiPriority w:val="99"/>
    <w:rsid w:val="00FC6E78"/>
    <w:pPr>
      <w:spacing w:before="60"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top w:val="thinThickMediumGap" w:sz="8" w:space="0" w:color="7F7F7F" w:themeColor="text1" w:themeTint="80"/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  <w:insideH w:val="thinThickMediumGap" w:sz="8" w:space="0" w:color="7F7F7F" w:themeColor="text1" w:themeTint="80"/>
        <w:insideV w:val="thinThickMediumGap" w:sz="8" w:space="0" w:color="7F7F7F" w:themeColor="text1" w:themeTint="80"/>
      </w:tblBorders>
    </w:tblPr>
  </w:style>
  <w:style w:type="paragraph" w:styleId="Tytu">
    <w:name w:val="Title"/>
    <w:basedOn w:val="Normalny"/>
    <w:link w:val="TytuZnak"/>
    <w:uiPriority w:val="1"/>
    <w:qFormat/>
    <w:rsid w:val="00FC6E78"/>
    <w:pPr>
      <w:spacing w:before="60" w:after="0" w:line="240" w:lineRule="auto"/>
    </w:pPr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FC6E78"/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table" w:customStyle="1" w:styleId="Tabelazinformacjamifaksu2">
    <w:name w:val="Tabela z informacjami faksu 2"/>
    <w:basedOn w:val="Standardowy"/>
    <w:uiPriority w:val="99"/>
    <w:rsid w:val="00FC6E78"/>
    <w:pPr>
      <w:spacing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F59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KMRmyslnikZnak">
    <w:name w:val="KMR_myslnik Znak"/>
    <w:link w:val="KMRmyslnik"/>
    <w:locked/>
    <w:rsid w:val="00F85F59"/>
    <w:rPr>
      <w:rFonts w:ascii="Arial Narrow" w:eastAsia="Arial" w:hAnsi="Arial Narrow" w:cs="Arial"/>
      <w:sz w:val="24"/>
    </w:rPr>
  </w:style>
  <w:style w:type="paragraph" w:customStyle="1" w:styleId="KMRmyslnik">
    <w:name w:val="KMR_myslnik"/>
    <w:basedOn w:val="KMRstandard"/>
    <w:link w:val="KMRmyslnikZnak"/>
    <w:qFormat/>
    <w:rsid w:val="00F85F59"/>
    <w:pPr>
      <w:numPr>
        <w:numId w:val="9"/>
      </w:numPr>
      <w:spacing w:before="0" w:line="288" w:lineRule="auto"/>
    </w:pPr>
    <w:rPr>
      <w:rFonts w:eastAsia="Arial"/>
    </w:rPr>
  </w:style>
  <w:style w:type="paragraph" w:customStyle="1" w:styleId="KMRNagwek4">
    <w:name w:val="KMR_Nagłówek_4"/>
    <w:basedOn w:val="KMRNagwek3"/>
    <w:autoRedefine/>
    <w:qFormat/>
    <w:rsid w:val="00F9135A"/>
    <w:pPr>
      <w:numPr>
        <w:ilvl w:val="0"/>
        <w:numId w:val="0"/>
      </w:numPr>
      <w:spacing w:line="288" w:lineRule="auto"/>
      <w:ind w:left="2232" w:hanging="792"/>
    </w:pPr>
    <w:rPr>
      <w:rFonts w:asciiTheme="majorHAnsi" w:hAnsiTheme="majorHAnsi"/>
    </w:rPr>
  </w:style>
  <w:style w:type="paragraph" w:styleId="NormalnyWeb">
    <w:name w:val="Normal (Web)"/>
    <w:basedOn w:val="Normalny"/>
    <w:uiPriority w:val="99"/>
    <w:semiHidden/>
    <w:unhideWhenUsed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omylnaczcionkaakapitu"/>
    <w:rsid w:val="00F85F59"/>
  </w:style>
  <w:style w:type="character" w:customStyle="1" w:styleId="il">
    <w:name w:val="il"/>
    <w:basedOn w:val="Domylnaczcionkaakapitu"/>
    <w:rsid w:val="00F85F59"/>
  </w:style>
  <w:style w:type="paragraph" w:customStyle="1" w:styleId="m8003697877341416385msolistparagraph">
    <w:name w:val="m_8003697877341416385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262548594758112919msolistparagraph">
    <w:name w:val="m_262548594758112919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85F59"/>
    <w:rPr>
      <w:color w:val="800080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03515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035152"/>
    <w:pPr>
      <w:tabs>
        <w:tab w:val="left" w:leader="dot" w:pos="0"/>
      </w:tabs>
      <w:suppressAutoHyphens/>
      <w:spacing w:line="360" w:lineRule="auto"/>
      <w:ind w:left="283"/>
      <w:jc w:val="both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035152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msonormal0">
    <w:name w:val="msonormal"/>
    <w:basedOn w:val="Normalny"/>
    <w:rsid w:val="00035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266">
    <w:name w:val="xl266"/>
    <w:basedOn w:val="Normalny"/>
    <w:rsid w:val="00035152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267">
    <w:name w:val="xl267"/>
    <w:basedOn w:val="Normalny"/>
    <w:rsid w:val="0003515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8">
    <w:name w:val="xl268"/>
    <w:basedOn w:val="Normalny"/>
    <w:rsid w:val="0003515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269">
    <w:name w:val="xl269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4"/>
      <w:szCs w:val="14"/>
    </w:rPr>
  </w:style>
  <w:style w:type="paragraph" w:customStyle="1" w:styleId="xl270">
    <w:name w:val="xl270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271">
    <w:name w:val="xl271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272">
    <w:name w:val="xl272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73">
    <w:name w:val="xl273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74">
    <w:name w:val="xl274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275">
    <w:name w:val="xl275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4"/>
      <w:szCs w:val="14"/>
    </w:rPr>
  </w:style>
  <w:style w:type="paragraph" w:customStyle="1" w:styleId="xl276">
    <w:name w:val="xl276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4"/>
      <w:szCs w:val="14"/>
    </w:rPr>
  </w:style>
  <w:style w:type="paragraph" w:customStyle="1" w:styleId="xl277">
    <w:name w:val="xl277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4"/>
      <w:szCs w:val="14"/>
    </w:rPr>
  </w:style>
  <w:style w:type="paragraph" w:customStyle="1" w:styleId="xl278">
    <w:name w:val="xl278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4"/>
      <w:szCs w:val="14"/>
    </w:rPr>
  </w:style>
  <w:style w:type="paragraph" w:customStyle="1" w:styleId="xl279">
    <w:name w:val="xl279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xl280">
    <w:name w:val="xl280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14"/>
      <w:szCs w:val="14"/>
    </w:rPr>
  </w:style>
  <w:style w:type="paragraph" w:customStyle="1" w:styleId="xl281">
    <w:name w:val="xl281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sz w:val="18"/>
      <w:szCs w:val="18"/>
    </w:rPr>
  </w:style>
  <w:style w:type="paragraph" w:customStyle="1" w:styleId="xl282">
    <w:name w:val="xl282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sz w:val="18"/>
      <w:szCs w:val="18"/>
    </w:rPr>
  </w:style>
  <w:style w:type="paragraph" w:customStyle="1" w:styleId="xl283">
    <w:name w:val="xl283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FFFFFF"/>
      <w:sz w:val="18"/>
      <w:szCs w:val="18"/>
    </w:rPr>
  </w:style>
  <w:style w:type="paragraph" w:customStyle="1" w:styleId="xl284">
    <w:name w:val="xl284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4"/>
      <w:szCs w:val="14"/>
    </w:rPr>
  </w:style>
  <w:style w:type="paragraph" w:customStyle="1" w:styleId="xl285">
    <w:name w:val="xl285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86">
    <w:name w:val="xl286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7">
    <w:name w:val="xl287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88">
    <w:name w:val="xl288"/>
    <w:basedOn w:val="Normalny"/>
    <w:rsid w:val="00035152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89">
    <w:name w:val="xl289"/>
    <w:basedOn w:val="Normalny"/>
    <w:rsid w:val="000351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90">
    <w:name w:val="xl290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ny"/>
    <w:rsid w:val="00035152"/>
    <w:pPr>
      <w:pBdr>
        <w:top w:val="single" w:sz="4" w:space="0" w:color="auto"/>
        <w:bottom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2">
    <w:name w:val="xl292"/>
    <w:basedOn w:val="Normalny"/>
    <w:rsid w:val="000351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3">
    <w:name w:val="xl293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color w:val="000000"/>
      <w:sz w:val="14"/>
      <w:szCs w:val="14"/>
    </w:rPr>
  </w:style>
  <w:style w:type="paragraph" w:customStyle="1" w:styleId="xl294">
    <w:name w:val="xl294"/>
    <w:basedOn w:val="Normalny"/>
    <w:rsid w:val="000351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4"/>
      <w:szCs w:val="14"/>
    </w:rPr>
  </w:style>
  <w:style w:type="paragraph" w:customStyle="1" w:styleId="specyfikacja">
    <w:name w:val="specyfikacja"/>
    <w:basedOn w:val="Normalny"/>
    <w:rsid w:val="00035152"/>
    <w:pPr>
      <w:suppressAutoHyphens/>
      <w:spacing w:line="240" w:lineRule="auto"/>
    </w:pPr>
    <w:rPr>
      <w:rFonts w:ascii="Arial" w:eastAsia="Times New Roman" w:hAnsi="Arial" w:cs="Times New Roman"/>
      <w:sz w:val="18"/>
      <w:lang w:eastAsia="ar-SA"/>
    </w:rPr>
  </w:style>
  <w:style w:type="character" w:customStyle="1" w:styleId="FontStyle12">
    <w:name w:val="Font Style12"/>
    <w:rsid w:val="00035152"/>
    <w:rPr>
      <w:rFonts w:ascii="Arial" w:hAnsi="Arial" w:cs="Arial" w:hint="default"/>
      <w:sz w:val="14"/>
      <w:szCs w:val="14"/>
    </w:rPr>
  </w:style>
  <w:style w:type="paragraph" w:customStyle="1" w:styleId="F5D665FCE9284B4FB2622A1808488B87">
    <w:name w:val="F5D665FCE9284B4FB2622A1808488B87"/>
    <w:rsid w:val="00035152"/>
    <w:pPr>
      <w:spacing w:after="200"/>
    </w:pPr>
    <w:rPr>
      <w:rFonts w:eastAsiaTheme="minorEastAsia"/>
    </w:rPr>
  </w:style>
  <w:style w:type="paragraph" w:customStyle="1" w:styleId="Podstawowy">
    <w:name w:val="Podstawowy"/>
    <w:basedOn w:val="Normalny"/>
    <w:rsid w:val="00035152"/>
    <w:pPr>
      <w:widowControl w:val="0"/>
      <w:suppressAutoHyphens/>
      <w:spacing w:after="0" w:line="300" w:lineRule="atLeast"/>
      <w:ind w:firstLine="540"/>
      <w:jc w:val="both"/>
    </w:pPr>
    <w:rPr>
      <w:rFonts w:ascii="Arial" w:eastAsia="Times New Roman" w:hAnsi="Arial" w:cs="Arial"/>
      <w:sz w:val="22"/>
      <w:szCs w:val="20"/>
      <w:lang w:eastAsia="zh-CN"/>
    </w:rPr>
  </w:style>
  <w:style w:type="character" w:customStyle="1" w:styleId="h2">
    <w:name w:val="h2"/>
    <w:basedOn w:val="Domylnaczcionkaakapitu"/>
    <w:rsid w:val="00035152"/>
  </w:style>
  <w:style w:type="character" w:customStyle="1" w:styleId="h1">
    <w:name w:val="h1"/>
    <w:basedOn w:val="Domylnaczcionkaakapitu"/>
    <w:rsid w:val="00035152"/>
  </w:style>
  <w:style w:type="paragraph" w:customStyle="1" w:styleId="Akapitzlist1">
    <w:name w:val="Akapit z listą1"/>
    <w:basedOn w:val="Normalny"/>
    <w:rsid w:val="00035152"/>
    <w:pPr>
      <w:spacing w:after="200"/>
      <w:ind w:left="720"/>
    </w:pPr>
    <w:rPr>
      <w:rFonts w:ascii="Calibri" w:eastAsia="Times New Roman" w:hAnsi="Calibri" w:cs="Times New Roman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1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1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152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1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1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dybowski\Pulpit\szablon%20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Narrow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A792C9-775A-413B-990D-C8BCDDF087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7EFC1A-F0BD-4D6A-9578-45D93C29A1D4}"/>
</file>

<file path=customXml/itemProps3.xml><?xml version="1.0" encoding="utf-8"?>
<ds:datastoreItem xmlns:ds="http://schemas.openxmlformats.org/officeDocument/2006/customXml" ds:itemID="{9927E5C1-DC95-43D4-A4B9-F67744F8D929}"/>
</file>

<file path=docProps/app.xml><?xml version="1.0" encoding="utf-8"?>
<Properties xmlns="http://schemas.openxmlformats.org/officeDocument/2006/extended-properties" xmlns:vt="http://schemas.openxmlformats.org/officeDocument/2006/docPropsVTypes">
  <Template>szablon 1</Template>
  <TotalTime>2352</TotalTime>
  <Pages>19</Pages>
  <Words>3371</Words>
  <Characters>20227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WYKONAWCZY</vt:lpstr>
    </vt:vector>
  </TitlesOfParts>
  <Company>ppp</Company>
  <LinksUpToDate>false</LinksUpToDate>
  <CharactersWithSpaces>23551</CharactersWithSpaces>
  <SharedDoc>false</SharedDoc>
  <HLinks>
    <vt:vector size="6" baseType="variant">
      <vt:variant>
        <vt:i4>5439589</vt:i4>
      </vt:variant>
      <vt:variant>
        <vt:i4>5</vt:i4>
      </vt:variant>
      <vt:variant>
        <vt:i4>0</vt:i4>
      </vt:variant>
      <vt:variant>
        <vt:i4>5</vt:i4>
      </vt:variant>
      <vt:variant>
        <vt:lpwstr>mailto:maciejdybowski@op.pl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WYKONAWCZY</dc:title>
  <dc:creator>mdybowski</dc:creator>
  <cp:lastModifiedBy>Klaudia Jaworska</cp:lastModifiedBy>
  <cp:revision>126</cp:revision>
  <cp:lastPrinted>2022-03-21T10:32:00Z</cp:lastPrinted>
  <dcterms:created xsi:type="dcterms:W3CDTF">2021-09-27T12:17:00Z</dcterms:created>
  <dcterms:modified xsi:type="dcterms:W3CDTF">2022-03-21T10:33:00Z</dcterms:modified>
</cp:coreProperties>
</file>