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7B95A4E1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5E308B">
        <w:rPr>
          <w:rFonts w:ascii="Arial" w:hAnsi="Arial" w:cs="Arial"/>
          <w:b/>
          <w:bCs/>
          <w:sz w:val="22"/>
          <w:szCs w:val="22"/>
        </w:rPr>
        <w:t xml:space="preserve"> </w:t>
      </w:r>
      <w:r w:rsidR="005E308B">
        <w:rPr>
          <w:rFonts w:ascii="Arial" w:hAnsi="Arial" w:cs="Arial"/>
          <w:sz w:val="22"/>
          <w:szCs w:val="22"/>
        </w:rPr>
        <w:t>ZZP.261.5.2021.PP</w:t>
      </w:r>
    </w:p>
    <w:p w14:paraId="4FC97CE3" w14:textId="26E084C9" w:rsidR="005A17F9" w:rsidRPr="00D50CD5" w:rsidRDefault="005E308B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 11 marca 2021 r.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43719E0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051B1326" w14:textId="0600DB4F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 w:rsidR="005E308B">
        <w:rPr>
          <w:rFonts w:ascii="Arial" w:hAnsi="Arial" w:cs="Arial"/>
          <w:sz w:val="22"/>
          <w:szCs w:val="22"/>
        </w:rPr>
        <w:t xml:space="preserve"> Polska Akademia Nauk</w:t>
      </w:r>
    </w:p>
    <w:p w14:paraId="7ABA55CB" w14:textId="3F49A51A" w:rsidR="005A17F9" w:rsidRPr="005E308B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5E308B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5E308B" w:rsidRPr="005E308B">
        <w:rPr>
          <w:rFonts w:ascii="Arial" w:eastAsia="Calibri" w:hAnsi="Arial" w:cs="Arial"/>
          <w:sz w:val="22"/>
          <w:szCs w:val="22"/>
          <w:lang w:eastAsia="en-US"/>
        </w:rPr>
        <w:t>00-901 Warszawa, Plac Defilad 1</w:t>
      </w:r>
    </w:p>
    <w:p w14:paraId="597A4767" w14:textId="4E68BC55" w:rsidR="005A17F9" w:rsidRPr="005E308B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5E308B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4" w:history="1"/>
      <w:r w:rsidRPr="005E308B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E308B">
        <w:rPr>
          <w:rFonts w:ascii="Arial" w:eastAsia="Calibri" w:hAnsi="Arial" w:cs="Arial"/>
          <w:sz w:val="22"/>
          <w:szCs w:val="22"/>
          <w:lang w:val="it-IT" w:eastAsia="en-US"/>
        </w:rPr>
        <w:t>a</w:t>
      </w:r>
      <w:r w:rsidR="005E308B" w:rsidRPr="005E308B">
        <w:rPr>
          <w:rFonts w:ascii="Arial" w:eastAsia="Calibri" w:hAnsi="Arial" w:cs="Arial"/>
          <w:sz w:val="22"/>
          <w:szCs w:val="22"/>
          <w:lang w:val="it-IT" w:eastAsia="en-US"/>
        </w:rPr>
        <w:t>rtur.malesza@p</w:t>
      </w:r>
      <w:r w:rsidR="005E308B">
        <w:rPr>
          <w:rFonts w:ascii="Arial" w:eastAsia="Calibri" w:hAnsi="Arial" w:cs="Arial"/>
          <w:sz w:val="22"/>
          <w:szCs w:val="22"/>
          <w:lang w:val="it-IT" w:eastAsia="en-US"/>
        </w:rPr>
        <w:t>an.pl</w:t>
      </w:r>
    </w:p>
    <w:p w14:paraId="43122198" w14:textId="77777777" w:rsidR="005A17F9" w:rsidRPr="005E308B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it-IT"/>
        </w:rPr>
      </w:pPr>
    </w:p>
    <w:p w14:paraId="299FA2A1" w14:textId="77777777" w:rsidR="005A17F9" w:rsidRPr="005E308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it-IT"/>
        </w:rPr>
      </w:pPr>
    </w:p>
    <w:p w14:paraId="6C2ECF3B" w14:textId="77777777" w:rsidR="005A17F9" w:rsidRPr="005E308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it-IT"/>
        </w:rPr>
      </w:pPr>
    </w:p>
    <w:p w14:paraId="5AD0F4FB" w14:textId="0018E7B8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5E308B">
        <w:rPr>
          <w:rFonts w:ascii="Arial" w:hAnsi="Arial" w:cs="Arial"/>
          <w:sz w:val="22"/>
          <w:szCs w:val="22"/>
        </w:rPr>
        <w:t> Sprzedaż 10 500 litrów etyliny bezołowiowej 95 w okresie 01.04.2021 r.- 31.03.2022 r.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4C322019" w:rsidR="005A17F9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 w:rsidR="005E308B">
        <w:rPr>
          <w:rFonts w:ascii="Arial" w:hAnsi="Arial" w:cs="Arial"/>
          <w:sz w:val="22"/>
          <w:szCs w:val="22"/>
        </w:rPr>
        <w:t>:</w:t>
      </w:r>
    </w:p>
    <w:p w14:paraId="3A06456F" w14:textId="59478D06" w:rsidR="005E308B" w:rsidRPr="00A95085" w:rsidRDefault="005E308B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Polski Koncern Naftowy ORLEN Spółka Akcyjna</w:t>
      </w:r>
      <w:bookmarkStart w:id="0" w:name="_GoBack"/>
      <w:bookmarkEnd w:id="0"/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5316A2"/>
    <w:rsid w:val="005A17F9"/>
    <w:rsid w:val="005E308B"/>
    <w:rsid w:val="009060DC"/>
    <w:rsid w:val="00D7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3</cp:revision>
  <cp:lastPrinted>2021-03-11T12:37:00Z</cp:lastPrinted>
  <dcterms:created xsi:type="dcterms:W3CDTF">2021-02-19T13:57:00Z</dcterms:created>
  <dcterms:modified xsi:type="dcterms:W3CDTF">2021-03-11T12:39:00Z</dcterms:modified>
</cp:coreProperties>
</file>