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5B8A1D64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B7434E">
        <w:rPr>
          <w:rFonts w:eastAsia="Times New Roman"/>
          <w:b/>
          <w:lang w:eastAsia="pl-PL"/>
        </w:rPr>
        <w:t>8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82720A1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przerw kawowych </w:t>
            </w:r>
            <w:r w:rsidR="00DB53C5" w:rsidRPr="00EF465A">
              <w:rPr>
                <w:rFonts w:cs="Arial"/>
              </w:rPr>
              <w:t xml:space="preserve">podczas </w:t>
            </w:r>
            <w:r w:rsidR="00CF79B2">
              <w:rPr>
                <w:rFonts w:cs="Arial"/>
              </w:rPr>
              <w:t xml:space="preserve">II </w:t>
            </w:r>
            <w:r w:rsidR="00B7434E">
              <w:rPr>
                <w:rFonts w:cs="Arial"/>
              </w:rPr>
              <w:t>Ogólnopolskiej Konferencji „Ergonomia Wieku Podeszłego”.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437EFC0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EE3B9D">
              <w:rPr>
                <w:b/>
                <w:bCs/>
              </w:rPr>
              <w:t xml:space="preserve">organizacji  5 </w:t>
            </w:r>
            <w:r w:rsidR="00CF79B2">
              <w:rPr>
                <w:b/>
                <w:bCs/>
              </w:rPr>
              <w:t>przerw kawowych</w:t>
            </w:r>
            <w:r w:rsidR="00EE3B9D">
              <w:rPr>
                <w:b/>
                <w:bCs/>
              </w:rPr>
              <w:t>,</w:t>
            </w:r>
            <w:r w:rsidR="00CF79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zgodnie z opisem zawartym w pkt </w:t>
            </w:r>
            <w:r w:rsidR="007937BD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76219E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76219E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76219E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76219E">
              <w:rPr>
                <w:rFonts w:cs="Arial"/>
                <w:sz w:val="20"/>
                <w:szCs w:val="20"/>
              </w:rPr>
              <w:t xml:space="preserve"> </w:t>
            </w:r>
            <w:r w:rsidRPr="0076219E">
              <w:rPr>
                <w:rFonts w:cs="Arial"/>
                <w:sz w:val="20"/>
                <w:szCs w:val="20"/>
              </w:rPr>
              <w:t>z</w:t>
            </w:r>
            <w:r w:rsidR="007F7F20" w:rsidRPr="0076219E">
              <w:rPr>
                <w:rFonts w:cs="Arial"/>
                <w:sz w:val="20"/>
                <w:szCs w:val="20"/>
              </w:rPr>
              <w:t xml:space="preserve"> </w:t>
            </w:r>
            <w:r w:rsidRPr="0076219E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76219E">
              <w:rPr>
                <w:rFonts w:cs="Arial"/>
                <w:sz w:val="20"/>
                <w:szCs w:val="20"/>
              </w:rPr>
              <w:t xml:space="preserve"> </w:t>
            </w:r>
            <w:r w:rsidR="00623B0C" w:rsidRPr="0076219E">
              <w:rPr>
                <w:rFonts w:cs="Arial"/>
                <w:sz w:val="20"/>
                <w:szCs w:val="20"/>
              </w:rPr>
              <w:t>kurczak,</w:t>
            </w:r>
            <w:r w:rsidRPr="0076219E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76219E">
              <w:rPr>
                <w:rFonts w:cs="Arial"/>
                <w:sz w:val="20"/>
                <w:szCs w:val="20"/>
              </w:rPr>
              <w:t>:</w:t>
            </w:r>
          </w:p>
          <w:p w14:paraId="59F195B4" w14:textId="6ADF950B" w:rsidR="00496B5F" w:rsidRPr="00EE3B9D" w:rsidRDefault="00B7434E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13</w:t>
            </w:r>
            <w:r w:rsidR="00496B5F"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496B5F"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</w:t>
            </w:r>
            <w:r w:rsidR="00AC50DF"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96B5F" w:rsidRPr="00EE3B9D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EE3B9D" w:rsidRPr="00EE3B9D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96B5F" w:rsidRPr="00EE3B9D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2E1C449" w14:textId="087A23DA" w:rsidR="00044054" w:rsidRPr="0076219E" w:rsidRDefault="00B7434E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3B9D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14</w:t>
            </w:r>
            <w:r w:rsidR="00496B5F" w:rsidRPr="00EE3B9D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 w:rsidRPr="00EE3B9D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496B5F" w:rsidRPr="00EE3B9D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</w:t>
            </w:r>
            <w:r w:rsidR="00AC50DF" w:rsidRPr="00EE3B9D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  <w:r w:rsidR="00496B5F" w:rsidRPr="00EE3B9D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EE3B9D" w:rsidRPr="00EE3B9D">
              <w:rPr>
                <w:rFonts w:ascii="Bookman Old Style" w:hAnsi="Bookman Old Style" w:cs="Arial"/>
                <w:sz w:val="20"/>
                <w:szCs w:val="20"/>
              </w:rPr>
              <w:t>24</w:t>
            </w:r>
            <w:r w:rsidR="00496B5F" w:rsidRPr="00EE3B9D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45117385" w:rsidR="003B5BE7" w:rsidRPr="0076219E" w:rsidRDefault="00CF79B2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Ciasto</w:t>
            </w:r>
            <w:r w:rsidR="00044054" w:rsidRPr="0076219E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7EA193B1" w:rsidR="00AC50DF" w:rsidRPr="0076219E" w:rsidRDefault="00EE3B9D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13</w:t>
            </w:r>
            <w:r w:rsidR="00496B5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496B5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</w:t>
            </w:r>
            <w:r w:rsidR="00AC50D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5819CDB3" w14:textId="0AD2FAB6" w:rsidR="00496B5F" w:rsidRPr="0076219E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kruche babeczki z owocami – </w:t>
            </w:r>
            <w:r w:rsidR="00EE3B9D">
              <w:rPr>
                <w:rFonts w:ascii="Bookman Old Style" w:hAnsi="Bookman Old Style" w:cs="Arial"/>
                <w:sz w:val="20"/>
                <w:szCs w:val="20"/>
              </w:rPr>
              <w:t>7</w:t>
            </w:r>
            <w:r w:rsidRPr="00EE3B9D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1FB49C3D" w14:textId="00E32C14" w:rsidR="00AC50DF" w:rsidRPr="0076219E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sernik królewski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EB7C20"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EE3B9D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134B562C" w14:textId="46A1AC95" w:rsidR="00496B5F" w:rsidRPr="0076219E" w:rsidRDefault="00CF79B2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ciasteczka konferencyjne kruche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bez ograniczeń.</w:t>
            </w:r>
          </w:p>
          <w:p w14:paraId="42EC0C25" w14:textId="1B4CDF85" w:rsidR="00AC50DF" w:rsidRPr="0076219E" w:rsidRDefault="00EE3B9D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14</w:t>
            </w:r>
            <w:r w:rsidR="00AC50D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AC50D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 r.</w:t>
            </w:r>
          </w:p>
          <w:p w14:paraId="67ADF779" w14:textId="02E2693D" w:rsidR="00496B5F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kruche babeczki z owocami – </w:t>
            </w:r>
            <w:r w:rsidRPr="00EE3B9D">
              <w:rPr>
                <w:rFonts w:ascii="Bookman Old Style" w:hAnsi="Bookman Old Style" w:cs="Arial"/>
                <w:sz w:val="20"/>
                <w:szCs w:val="20"/>
              </w:rPr>
              <w:t>40 szt</w:t>
            </w:r>
            <w:r w:rsidRPr="00B7434E">
              <w:rPr>
                <w:rFonts w:ascii="Bookman Old Style" w:hAnsi="Bookman Old Style" w:cs="Arial"/>
                <w:color w:val="FF0000"/>
                <w:sz w:val="20"/>
                <w:szCs w:val="20"/>
              </w:rPr>
              <w:t>.</w:t>
            </w:r>
          </w:p>
          <w:p w14:paraId="30C7717D" w14:textId="77777777" w:rsidR="00AC50DF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sernik królewski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Pr="00EE3B9D">
              <w:rPr>
                <w:rFonts w:ascii="Bookman Old Style" w:hAnsi="Bookman Old Style" w:cs="Arial"/>
                <w:sz w:val="20"/>
                <w:szCs w:val="20"/>
              </w:rPr>
              <w:t>40 szt.</w:t>
            </w:r>
          </w:p>
          <w:p w14:paraId="73394E69" w14:textId="3C759EF5" w:rsidR="00CF79B2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ciasteczka konferencyjne kruche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bez ograniczeń.</w:t>
            </w: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76219E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Kawa</w:t>
            </w:r>
            <w:r w:rsidR="001D6A47" w:rsidRPr="0076219E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76219E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76219E">
              <w:rPr>
                <w:rFonts w:cs="Arial"/>
                <w:sz w:val="20"/>
                <w:szCs w:val="20"/>
              </w:rPr>
              <w:t>ciśnieniowego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</w:t>
            </w:r>
            <w:r w:rsidR="0060625E" w:rsidRPr="0076219E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76219E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76219E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76219E">
              <w:rPr>
                <w:rFonts w:cs="Arial"/>
                <w:sz w:val="20"/>
                <w:szCs w:val="20"/>
              </w:rPr>
              <w:t>bez ograniczeń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76219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49DD4E70" w14:textId="21E96D4C" w:rsidR="00F032A4" w:rsidRPr="00EB7C20" w:rsidRDefault="00B7434E" w:rsidP="00F032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hanging="42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EB7C20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13</w:t>
            </w:r>
            <w:r w:rsidR="00496B5F" w:rsidRPr="00EB7C20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 w:rsidRPr="00EB7C20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496B5F" w:rsidRPr="00EB7C20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</w:t>
            </w:r>
            <w:r w:rsidR="00F032A4" w:rsidRPr="00EB7C20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49FC1A4E" w14:textId="27812AE3" w:rsidR="00BA10E2" w:rsidRPr="00EB7C20" w:rsidRDefault="003B5BE7" w:rsidP="00F032A4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B7C20">
              <w:rPr>
                <w:rFonts w:ascii="Bookman Old Style" w:hAnsi="Bookman Old Style" w:cs="Arial"/>
                <w:sz w:val="20"/>
                <w:szCs w:val="20"/>
              </w:rPr>
              <w:t xml:space="preserve">woda mineralna </w:t>
            </w:r>
            <w:r w:rsidR="00044054" w:rsidRPr="00EB7C20">
              <w:rPr>
                <w:rFonts w:ascii="Bookman Old Style" w:hAnsi="Bookman Old Style" w:cs="Arial"/>
                <w:sz w:val="20"/>
                <w:szCs w:val="20"/>
              </w:rPr>
              <w:t>butelkowana, pojemność</w:t>
            </w:r>
            <w:r w:rsidR="00F032A4" w:rsidRPr="00EB7C2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044054" w:rsidRPr="00EB7C20">
              <w:rPr>
                <w:rFonts w:ascii="Bookman Old Style" w:hAnsi="Bookman Old Style" w:cs="Arial"/>
                <w:sz w:val="20"/>
                <w:szCs w:val="20"/>
              </w:rPr>
              <w:t>0,5 l:</w:t>
            </w:r>
            <w:r w:rsidR="00F032A4" w:rsidRPr="00EB7C20">
              <w:rPr>
                <w:rFonts w:ascii="Bookman Old Style" w:hAnsi="Bookman Old Style" w:cs="Arial"/>
                <w:sz w:val="20"/>
                <w:szCs w:val="20"/>
              </w:rPr>
              <w:t xml:space="preserve"> (</w:t>
            </w:r>
            <w:r w:rsidR="00FA5047" w:rsidRPr="00EB7C20">
              <w:rPr>
                <w:rFonts w:ascii="Bookman Old Style" w:hAnsi="Bookman Old Style" w:cs="Arial"/>
                <w:sz w:val="20"/>
                <w:szCs w:val="20"/>
              </w:rPr>
              <w:t>nie</w:t>
            </w:r>
            <w:r w:rsidR="00044054" w:rsidRPr="00EB7C20">
              <w:rPr>
                <w:rFonts w:ascii="Bookman Old Style" w:hAnsi="Bookman Old Style" w:cs="Arial"/>
                <w:sz w:val="20"/>
                <w:szCs w:val="20"/>
              </w:rPr>
              <w:t>gazowana</w:t>
            </w:r>
            <w:r w:rsidR="001D6A47" w:rsidRPr="00EB7C20">
              <w:rPr>
                <w:rFonts w:ascii="Bookman Old Style" w:hAnsi="Bookman Old Style" w:cs="Arial"/>
                <w:sz w:val="20"/>
                <w:szCs w:val="20"/>
              </w:rPr>
              <w:t>/</w:t>
            </w:r>
            <w:r w:rsidR="00044054" w:rsidRPr="00EB7C20">
              <w:rPr>
                <w:rFonts w:ascii="Bookman Old Style" w:hAnsi="Bookman Old Style" w:cs="Arial"/>
                <w:sz w:val="20"/>
                <w:szCs w:val="20"/>
              </w:rPr>
              <w:t>gazowana</w:t>
            </w:r>
            <w:r w:rsidR="00F032A4" w:rsidRPr="00EB7C20">
              <w:rPr>
                <w:rFonts w:ascii="Bookman Old Style" w:hAnsi="Bookman Old Style" w:cs="Arial"/>
                <w:sz w:val="20"/>
                <w:szCs w:val="20"/>
              </w:rPr>
              <w:t>) –</w:t>
            </w:r>
            <w:r w:rsidR="00496B5F" w:rsidRPr="00EB7C20">
              <w:rPr>
                <w:rFonts w:ascii="Bookman Old Style" w:hAnsi="Bookman Old Style" w:cs="Arial"/>
                <w:sz w:val="20"/>
                <w:szCs w:val="20"/>
              </w:rPr>
              <w:t xml:space="preserve"> 100 szt.</w:t>
            </w:r>
          </w:p>
          <w:p w14:paraId="72896504" w14:textId="3560C6E5" w:rsidR="00BA10E2" w:rsidRPr="0076219E" w:rsidRDefault="00BA10E2" w:rsidP="00F032A4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lastRenderedPageBreak/>
              <w:t>soki owocowe butelkowane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,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poj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emność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0,330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l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>p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omarańczowy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>/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czarna porzeczka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496B5F" w:rsidRPr="00EB7C20">
              <w:rPr>
                <w:rFonts w:ascii="Bookman Old Style" w:hAnsi="Bookman Old Style" w:cs="Arial"/>
                <w:sz w:val="20"/>
                <w:szCs w:val="20"/>
              </w:rPr>
              <w:t>70 szt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>.</w:t>
            </w:r>
          </w:p>
          <w:p w14:paraId="7CBA2B1E" w14:textId="4DEF1FFB" w:rsidR="00F032A4" w:rsidRPr="0076219E" w:rsidRDefault="00B7434E" w:rsidP="00F032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hanging="42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14</w:t>
            </w:r>
            <w:r w:rsidR="00496B5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10</w:t>
            </w:r>
            <w:r w:rsidR="00496B5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.2023</w:t>
            </w:r>
            <w:r w:rsidR="00F032A4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3EF6DB78" w14:textId="78C6D5F3" w:rsidR="00496B5F" w:rsidRPr="0076219E" w:rsidRDefault="00496B5F" w:rsidP="00F032A4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woda mineralna butelkowana, pojemność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0,5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l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: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niegazowana/gazowana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 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EB7C20" w:rsidRPr="00EB7C20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Pr="00EB7C20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787C21A8" w14:textId="58F9C45D" w:rsidR="00496B5F" w:rsidRPr="0076219E" w:rsidRDefault="00496B5F" w:rsidP="00F032A4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soki owocowe butelkowane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,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poj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emność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0,330 l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pomarańczowy/czarna porzeczka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EB7C20" w:rsidRPr="00EB7C20">
              <w:rPr>
                <w:rFonts w:ascii="Bookman Old Style" w:hAnsi="Bookman Old Style" w:cs="Arial"/>
                <w:sz w:val="20"/>
                <w:szCs w:val="20"/>
              </w:rPr>
              <w:t>3</w:t>
            </w:r>
            <w:r w:rsidRPr="00EB7C20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Pr="00EB7C20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</w:t>
      </w:r>
      <w:r w:rsidRPr="00EB7C20">
        <w:rPr>
          <w:rFonts w:eastAsia="Times New Roman"/>
          <w:lang w:eastAsia="pl-PL"/>
        </w:rPr>
        <w:t xml:space="preserve">termin związania ofertą wymagany w niniejszym </w:t>
      </w:r>
      <w:r w:rsidR="00F53E02" w:rsidRPr="00EB7C20">
        <w:rPr>
          <w:rFonts w:eastAsia="Times New Roman"/>
          <w:lang w:eastAsia="pl-PL"/>
        </w:rPr>
        <w:t>Zaproszenia do składania ofert</w:t>
      </w:r>
      <w:r w:rsidRPr="00EB7C20">
        <w:rPr>
          <w:rFonts w:eastAsia="Times New Roman"/>
          <w:lang w:eastAsia="pl-PL"/>
        </w:rPr>
        <w:t>,</w:t>
      </w:r>
    </w:p>
    <w:p w14:paraId="6AE2D8F0" w14:textId="65D7C9A5" w:rsidR="001C4E5D" w:rsidRPr="00EB7C20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EB7C20">
        <w:rPr>
          <w:rFonts w:ascii="Bookman Old Style" w:hAnsi="Bookman Old Style" w:cstheme="minorBidi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EB7C20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EB7C20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EB7C20">
        <w:rPr>
          <w:rFonts w:eastAsia="Times New Roman"/>
          <w:lang w:eastAsia="pl-PL"/>
        </w:rPr>
        <w:t>oświadczam, że wypełniłem obowiązki informacyjne przewidziane w art. 13 lub art. 14 RODO</w:t>
      </w:r>
      <w:r w:rsidRPr="00EB7C20">
        <w:rPr>
          <w:rFonts w:eastAsia="Times New Roman"/>
          <w:vertAlign w:val="superscript"/>
          <w:lang w:bidi="en-US"/>
        </w:rPr>
        <w:footnoteReference w:id="1"/>
      </w:r>
      <w:r w:rsidRPr="00EB7C20">
        <w:rPr>
          <w:rFonts w:eastAsia="Times New Roman"/>
          <w:lang w:bidi="en-US"/>
        </w:rPr>
        <w:t xml:space="preserve"> </w:t>
      </w:r>
      <w:r w:rsidRPr="00EB7C20">
        <w:rPr>
          <w:rFonts w:eastAsia="Times New Roman"/>
          <w:lang w:eastAsia="pl-PL"/>
        </w:rPr>
        <w:t>wobec osób fizycznych</w:t>
      </w:r>
      <w:r w:rsidRPr="004C0FE1">
        <w:rPr>
          <w:rFonts w:eastAsia="Times New Roman"/>
          <w:lang w:eastAsia="pl-PL"/>
        </w:rPr>
        <w:t>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5"/>
  </w:num>
  <w:num w:numId="2" w16cid:durableId="1284193321">
    <w:abstractNumId w:val="0"/>
  </w:num>
  <w:num w:numId="3" w16cid:durableId="1483548113">
    <w:abstractNumId w:val="6"/>
  </w:num>
  <w:num w:numId="4" w16cid:durableId="1682781316">
    <w:abstractNumId w:val="1"/>
  </w:num>
  <w:num w:numId="5" w16cid:durableId="394426625">
    <w:abstractNumId w:val="4"/>
  </w:num>
  <w:num w:numId="6" w16cid:durableId="1439636941">
    <w:abstractNumId w:val="7"/>
  </w:num>
  <w:num w:numId="7" w16cid:durableId="253393936">
    <w:abstractNumId w:val="2"/>
  </w:num>
  <w:num w:numId="8" w16cid:durableId="108889261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37BD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34E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B7C20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3B9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28</cp:revision>
  <cp:lastPrinted>2023-03-13T12:02:00Z</cp:lastPrinted>
  <dcterms:created xsi:type="dcterms:W3CDTF">2023-03-14T10:11:00Z</dcterms:created>
  <dcterms:modified xsi:type="dcterms:W3CDTF">2023-09-08T11:10:00Z</dcterms:modified>
</cp:coreProperties>
</file>