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0470" w:rsidRPr="00950470" w:rsidRDefault="00950470" w:rsidP="00B0568C">
      <w:pPr>
        <w:pStyle w:val="Mjnag1"/>
      </w:pPr>
      <w:r w:rsidRPr="00950470">
        <w:t>Decyzja Nr</w:t>
      </w:r>
      <w:r>
        <w:t xml:space="preserve"> 29</w:t>
      </w:r>
      <w:r>
        <w:br/>
      </w:r>
      <w:r w:rsidRPr="00950470">
        <w:t>Prezesa Polskiej Akademii Nauk</w:t>
      </w:r>
      <w:r>
        <w:br/>
      </w:r>
      <w:r w:rsidRPr="00950470">
        <w:t>z dnia</w:t>
      </w:r>
      <w:r w:rsidR="00B0568C">
        <w:t xml:space="preserve"> 11</w:t>
      </w:r>
      <w:r w:rsidRPr="00950470">
        <w:t xml:space="preserve"> czerwca 2012r.</w:t>
      </w:r>
    </w:p>
    <w:p w:rsidR="00950470" w:rsidRPr="00950470" w:rsidRDefault="00950470" w:rsidP="00B0568C">
      <w:pPr>
        <w:pStyle w:val="Mjnorm"/>
      </w:pPr>
      <w:r w:rsidRPr="00950470">
        <w:t>w sprawie nadania statutu jednostce działającej pod nazwą Polska Akademia Nauk Stacja Naukowa w Rzymie.</w:t>
      </w:r>
    </w:p>
    <w:p w:rsidR="00950470" w:rsidRPr="00950470" w:rsidRDefault="00950470" w:rsidP="00B0568C">
      <w:pPr>
        <w:pStyle w:val="Mjnorm"/>
      </w:pPr>
      <w:r w:rsidRPr="00950470">
        <w:t xml:space="preserve">Na podstawie art. 68 ust. 5 ustawy z dnia 30 kwietnia 2010 r. o Polskiej Akademii Nauk (Dz. U. Nr 96 poz. 619, Nr 84 z </w:t>
      </w:r>
      <w:r w:rsidR="00B0568C">
        <w:t>2011</w:t>
      </w:r>
      <w:r w:rsidRPr="00950470">
        <w:t>r. poz. 455 ), postanawia się co następuje.</w:t>
      </w:r>
    </w:p>
    <w:p w:rsidR="00950470" w:rsidRPr="00950470" w:rsidRDefault="00950470" w:rsidP="00C77212">
      <w:pPr>
        <w:pStyle w:val="Lista1"/>
      </w:pPr>
      <w:r w:rsidRPr="00950470">
        <w:t>Nadaje się statut jednostce działającej pod nazwą Polska Akademia Nauk Stacja Naukowa w Rzymie, stanowiący załącznik do niniejszej decyzji.</w:t>
      </w:r>
    </w:p>
    <w:p w:rsidR="00950470" w:rsidRPr="00950470" w:rsidRDefault="00950470" w:rsidP="00C77212">
      <w:pPr>
        <w:pStyle w:val="Lista1"/>
      </w:pPr>
      <w:r w:rsidRPr="00950470">
        <w:t>Tracą moc:</w:t>
      </w:r>
    </w:p>
    <w:p w:rsidR="00950470" w:rsidRPr="00950470" w:rsidRDefault="00950470" w:rsidP="00C77212">
      <w:pPr>
        <w:pStyle w:val="Listam3"/>
      </w:pPr>
      <w:r w:rsidRPr="00950470">
        <w:t>decyzja Nr 37 Prezesa Polskiej Akademii Nauk z dnia 12 maja 2004r. w sprawie nadania statutu Stacji Naukowej Polskiej Akademii Nauk w Rzymie oraz</w:t>
      </w:r>
    </w:p>
    <w:p w:rsidR="00950470" w:rsidRPr="00950470" w:rsidRDefault="00950470" w:rsidP="00C77212">
      <w:pPr>
        <w:pStyle w:val="Listam3"/>
      </w:pPr>
      <w:r w:rsidRPr="00950470">
        <w:t>decyzja Nr 49 Prezesa Polskiej Akademii Nauk z dnia 18 września 2006r. zmieniająca decyzję w sprawie nadania statutu Stacji Naukowej Polskiej Akademii Nauk w Rzymie.</w:t>
      </w:r>
    </w:p>
    <w:p w:rsidR="00950470" w:rsidRPr="00950470" w:rsidRDefault="00950470" w:rsidP="00C77212">
      <w:pPr>
        <w:pStyle w:val="Lista1"/>
      </w:pPr>
      <w:r w:rsidRPr="00950470">
        <w:t>Decyzja wchodzi w życie z dniem podpisania.</w:t>
      </w:r>
    </w:p>
    <w:p w:rsidR="00C77212" w:rsidRPr="00950470" w:rsidRDefault="00C77212" w:rsidP="00C77212">
      <w:pPr>
        <w:pStyle w:val="Mjnorm"/>
      </w:pPr>
      <w:r>
        <w:t>Prezes</w:t>
      </w:r>
      <w:r>
        <w:br/>
        <w:t>Polskiej Akademii Nauk</w:t>
      </w:r>
    </w:p>
    <w:p w:rsidR="00950470" w:rsidRPr="00950470" w:rsidRDefault="00950470" w:rsidP="00950470">
      <w:r w:rsidRPr="00950470">
        <w:t>Michał Kleiber</w:t>
      </w: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Pr="008A6822" w:rsidRDefault="008A6822" w:rsidP="008A6822">
      <w:pPr>
        <w:pStyle w:val="Mjnorm"/>
      </w:pPr>
    </w:p>
    <w:p w:rsidR="008A6822" w:rsidRDefault="008A6822" w:rsidP="008A6822">
      <w:pPr>
        <w:pStyle w:val="Mjnorm"/>
      </w:pPr>
    </w:p>
    <w:p w:rsidR="00950470" w:rsidRPr="00950470" w:rsidRDefault="00950470" w:rsidP="00C77212">
      <w:pPr>
        <w:pStyle w:val="Mjnag1"/>
      </w:pPr>
      <w:r w:rsidRPr="00950470">
        <w:lastRenderedPageBreak/>
        <w:t>Załącznik do Decyzji Nr</w:t>
      </w:r>
      <w:r w:rsidR="00C77212">
        <w:t xml:space="preserve"> 29</w:t>
      </w:r>
      <w:r w:rsidR="00C77212">
        <w:br/>
      </w:r>
      <w:r w:rsidRPr="00950470">
        <w:t>Prezesa Polskiej Akademii Nauk</w:t>
      </w:r>
      <w:r w:rsidR="00C77212">
        <w:br/>
        <w:t>z dnia 11 czerwca 2012 r.</w:t>
      </w:r>
    </w:p>
    <w:p w:rsidR="00950470" w:rsidRPr="00950470" w:rsidRDefault="00C77212" w:rsidP="00C77212">
      <w:pPr>
        <w:pStyle w:val="Mjnorm"/>
      </w:pPr>
      <w:r>
        <w:t>Statut</w:t>
      </w:r>
    </w:p>
    <w:p w:rsidR="00950470" w:rsidRPr="00950470" w:rsidRDefault="00950470" w:rsidP="00C77212">
      <w:pPr>
        <w:pStyle w:val="Mjnorm"/>
      </w:pPr>
      <w:r w:rsidRPr="00950470">
        <w:t>Polskiej Akademii Nauk Stacji Naukowej w Rzymie</w:t>
      </w:r>
    </w:p>
    <w:p w:rsidR="00950470" w:rsidRPr="00950470" w:rsidRDefault="00950470" w:rsidP="00C77212">
      <w:pPr>
        <w:pStyle w:val="Mjnag2"/>
      </w:pPr>
      <w:r w:rsidRPr="00950470">
        <w:t>I. Postanowienia ogólne</w:t>
      </w:r>
    </w:p>
    <w:p w:rsidR="00950470" w:rsidRPr="00950470" w:rsidRDefault="00C77212" w:rsidP="00C77212">
      <w:pPr>
        <w:pStyle w:val="Mjnag3"/>
      </w:pPr>
      <w:r w:rsidRPr="00C77212">
        <w:t>§</w:t>
      </w:r>
      <w:r w:rsidR="00950470" w:rsidRPr="00950470">
        <w:t xml:space="preserve"> </w:t>
      </w:r>
      <w:r>
        <w:t>1</w:t>
      </w:r>
    </w:p>
    <w:p w:rsidR="00950470" w:rsidRPr="00950470" w:rsidRDefault="00950470" w:rsidP="005A1317">
      <w:pPr>
        <w:pStyle w:val="Listam2"/>
      </w:pPr>
      <w:r w:rsidRPr="00950470">
        <w:t>Polska Akademia Nauk Stacja Naukowa w Rzymie zwana dalej „Stacją” jest pomocniczą jednostką naukową Polskiej Akademii Nauk, zwanej dalej „Akademią”.</w:t>
      </w:r>
    </w:p>
    <w:p w:rsidR="00950470" w:rsidRDefault="00950470" w:rsidP="005A1317">
      <w:pPr>
        <w:pStyle w:val="Listam2"/>
      </w:pPr>
      <w:r w:rsidRPr="00950470">
        <w:t>Siedzibą Stacji jest miasto Rzym.</w:t>
      </w:r>
    </w:p>
    <w:p w:rsidR="00C77212" w:rsidRPr="00950470" w:rsidRDefault="00C77212" w:rsidP="00C77212">
      <w:pPr>
        <w:pStyle w:val="Mjnag3"/>
      </w:pPr>
      <w:r w:rsidRPr="00C77212">
        <w:t>§</w:t>
      </w:r>
      <w:r>
        <w:t xml:space="preserve"> 2</w:t>
      </w:r>
    </w:p>
    <w:p w:rsidR="00950470" w:rsidRPr="00950470" w:rsidRDefault="00950470" w:rsidP="00C77212">
      <w:pPr>
        <w:pStyle w:val="Mjnorm"/>
      </w:pPr>
      <w:r w:rsidRPr="00950470">
        <w:t>Stacja działa na podstawie:</w:t>
      </w:r>
    </w:p>
    <w:p w:rsidR="00950470" w:rsidRPr="00950470" w:rsidRDefault="00950470" w:rsidP="00C77212">
      <w:pPr>
        <w:pStyle w:val="Listam3"/>
        <w:numPr>
          <w:ilvl w:val="0"/>
          <w:numId w:val="13"/>
        </w:numPr>
      </w:pPr>
      <w:r w:rsidRPr="00950470">
        <w:t>ustawy z dnia 30 kwietnia 2010 r. o Polskiej Akademii Nauk (Dz. U. Nr 96, poz. 619, z późn.zm.);</w:t>
      </w:r>
    </w:p>
    <w:p w:rsidR="00950470" w:rsidRPr="00950470" w:rsidRDefault="00950470" w:rsidP="00C77212">
      <w:pPr>
        <w:pStyle w:val="Listam3"/>
        <w:numPr>
          <w:ilvl w:val="0"/>
          <w:numId w:val="13"/>
        </w:numPr>
      </w:pPr>
      <w:r w:rsidRPr="00950470">
        <w:t>statutu Polskiej Akademii Nauk uchwalonego Uchwałą Nr 8 Zgromadzenia Ogólnego Polskiej Akademii Nauk z dnia 24 listopada 2010 r. zatwierdzonego przez Prezesa Rady Ministrów;</w:t>
      </w:r>
    </w:p>
    <w:p w:rsidR="00950470" w:rsidRDefault="00950470" w:rsidP="00C77212">
      <w:pPr>
        <w:pStyle w:val="Listam3"/>
        <w:numPr>
          <w:ilvl w:val="0"/>
          <w:numId w:val="13"/>
        </w:numPr>
      </w:pPr>
      <w:r w:rsidRPr="00950470">
        <w:t>niniejszego Statutu.</w:t>
      </w:r>
    </w:p>
    <w:p w:rsidR="00C77212" w:rsidRPr="00C77212" w:rsidRDefault="00C77212" w:rsidP="00C77212">
      <w:pPr>
        <w:pStyle w:val="Mjnag3"/>
      </w:pPr>
      <w:r w:rsidRPr="00C77212">
        <w:t>§</w:t>
      </w:r>
      <w:r>
        <w:t xml:space="preserve"> 3</w:t>
      </w:r>
    </w:p>
    <w:p w:rsidR="00950470" w:rsidRPr="00950470" w:rsidRDefault="00950470" w:rsidP="005A1317">
      <w:pPr>
        <w:pStyle w:val="Listam2"/>
        <w:numPr>
          <w:ilvl w:val="0"/>
          <w:numId w:val="14"/>
        </w:numPr>
      </w:pPr>
      <w:r w:rsidRPr="00950470">
        <w:t>Bieżący nadzór nad Stacją sprawuje Prezes Akademii.</w:t>
      </w:r>
    </w:p>
    <w:p w:rsidR="00950470" w:rsidRPr="00950470" w:rsidRDefault="00950470" w:rsidP="005A1317">
      <w:pPr>
        <w:pStyle w:val="Listam2"/>
        <w:numPr>
          <w:ilvl w:val="0"/>
          <w:numId w:val="14"/>
        </w:numPr>
      </w:pPr>
      <w:r w:rsidRPr="00950470">
        <w:t>Stacja używa pieczęci podłużnej z napisem:</w:t>
      </w:r>
    </w:p>
    <w:p w:rsidR="00950470" w:rsidRPr="00950470" w:rsidRDefault="00950470" w:rsidP="00C77212">
      <w:pPr>
        <w:jc w:val="center"/>
        <w:rPr>
          <w:lang w:val="it-IT"/>
        </w:rPr>
      </w:pPr>
      <w:r w:rsidRPr="00950470">
        <w:rPr>
          <w:lang w:val="it-IT"/>
        </w:rPr>
        <w:t>ACCADEMIA POLACCA DELLE SCIENZE</w:t>
      </w:r>
    </w:p>
    <w:p w:rsidR="00950470" w:rsidRPr="00950470" w:rsidRDefault="00950470" w:rsidP="00C77212">
      <w:pPr>
        <w:jc w:val="center"/>
        <w:rPr>
          <w:lang w:val="it-IT"/>
        </w:rPr>
      </w:pPr>
      <w:r w:rsidRPr="00950470">
        <w:rPr>
          <w:lang w:val="it-IT"/>
        </w:rPr>
        <w:t>BIBLIOTECA E CENTRO DI STUDI A ROMA</w:t>
      </w:r>
    </w:p>
    <w:p w:rsidR="00950470" w:rsidRPr="00950470" w:rsidRDefault="00950470" w:rsidP="00C77212">
      <w:pPr>
        <w:jc w:val="center"/>
      </w:pPr>
      <w:r w:rsidRPr="00950470">
        <w:t xml:space="preserve">2, </w:t>
      </w:r>
      <w:proofErr w:type="spellStart"/>
      <w:r w:rsidRPr="00950470">
        <w:t>Vicolo</w:t>
      </w:r>
      <w:proofErr w:type="spellEnd"/>
      <w:r w:rsidRPr="00950470">
        <w:t xml:space="preserve"> Doria, </w:t>
      </w:r>
      <w:proofErr w:type="spellStart"/>
      <w:r w:rsidRPr="00950470">
        <w:t>Palazzo</w:t>
      </w:r>
      <w:proofErr w:type="spellEnd"/>
      <w:r w:rsidRPr="00950470">
        <w:t xml:space="preserve"> Doria</w:t>
      </w:r>
    </w:p>
    <w:p w:rsidR="00950470" w:rsidRPr="00950470" w:rsidRDefault="00950470" w:rsidP="00C77212">
      <w:pPr>
        <w:jc w:val="center"/>
      </w:pPr>
      <w:r w:rsidRPr="00950470">
        <w:t>00187 Roma</w:t>
      </w:r>
    </w:p>
    <w:p w:rsidR="00950470" w:rsidRPr="00950470" w:rsidRDefault="00950470" w:rsidP="005A1317">
      <w:pPr>
        <w:pStyle w:val="Listam2"/>
      </w:pPr>
      <w:r w:rsidRPr="00950470">
        <w:t xml:space="preserve">W korespondencji z organami i instytucjami </w:t>
      </w:r>
      <w:r w:rsidR="00C77212">
        <w:t>wy</w:t>
      </w:r>
      <w:r w:rsidRPr="00950470">
        <w:t>mienionymi w art. 4 ustawy z dnia 7 października 1999 r. o języku polskim (Dz. U. z 2011 r. Nr 43, poz. 224, z późn.zm.) oraz obywatelami polskimi i polskimi osobami prawnymi Stacja używa pieczęci podłużnej z napisem:</w:t>
      </w:r>
    </w:p>
    <w:p w:rsidR="00950470" w:rsidRPr="00950470" w:rsidRDefault="00950470" w:rsidP="00C77212">
      <w:pPr>
        <w:jc w:val="center"/>
      </w:pPr>
      <w:r w:rsidRPr="00950470">
        <w:t>Polska Akademia Nauk</w:t>
      </w:r>
    </w:p>
    <w:p w:rsidR="00950470" w:rsidRPr="00950470" w:rsidRDefault="00950470" w:rsidP="00C77212">
      <w:pPr>
        <w:jc w:val="center"/>
      </w:pPr>
      <w:proofErr w:type="spellStart"/>
      <w:r w:rsidRPr="00950470">
        <w:t>StacjaNaukowa</w:t>
      </w:r>
      <w:proofErr w:type="spellEnd"/>
      <w:r w:rsidRPr="00950470">
        <w:t xml:space="preserve"> w Rzymie</w:t>
      </w:r>
    </w:p>
    <w:p w:rsidR="00950470" w:rsidRPr="00950470" w:rsidRDefault="00950470" w:rsidP="00C77212">
      <w:pPr>
        <w:jc w:val="center"/>
        <w:rPr>
          <w:lang w:val="it-IT"/>
        </w:rPr>
      </w:pPr>
      <w:r w:rsidRPr="00950470">
        <w:rPr>
          <w:lang w:val="it-IT"/>
        </w:rPr>
        <w:t>2, Vicolo Doria (Palazzo Doria)</w:t>
      </w:r>
    </w:p>
    <w:p w:rsidR="00950470" w:rsidRPr="00950470" w:rsidRDefault="00950470" w:rsidP="00C77212">
      <w:pPr>
        <w:jc w:val="center"/>
        <w:rPr>
          <w:lang w:val="it-IT"/>
        </w:rPr>
      </w:pPr>
      <w:r w:rsidRPr="00950470">
        <w:rPr>
          <w:lang w:val="it-IT"/>
        </w:rPr>
        <w:lastRenderedPageBreak/>
        <w:t>Tel. +39 066792170 - Fax +39 066794087</w:t>
      </w:r>
    </w:p>
    <w:p w:rsidR="00950470" w:rsidRDefault="00950470" w:rsidP="00C77212">
      <w:pPr>
        <w:pStyle w:val="Mjnag2"/>
      </w:pPr>
      <w:r w:rsidRPr="00950470">
        <w:t>II. Przedmiot działania Stacji</w:t>
      </w:r>
    </w:p>
    <w:p w:rsidR="00C77212" w:rsidRPr="00C77212" w:rsidRDefault="00C77212" w:rsidP="00C77212">
      <w:pPr>
        <w:pStyle w:val="Mjnag3"/>
      </w:pPr>
      <w:r w:rsidRPr="00C77212">
        <w:t>§</w:t>
      </w:r>
      <w:r>
        <w:t xml:space="preserve"> 4</w:t>
      </w:r>
    </w:p>
    <w:p w:rsidR="00950470" w:rsidRPr="00950470" w:rsidRDefault="00950470" w:rsidP="005A1317">
      <w:pPr>
        <w:pStyle w:val="Listam2"/>
        <w:numPr>
          <w:ilvl w:val="0"/>
          <w:numId w:val="15"/>
        </w:numPr>
      </w:pPr>
      <w:r w:rsidRPr="00950470">
        <w:t>Stacja przyczynia się do rozwijania współpracy naukowej, zwłaszcza w zakresie nauk humanistycznych i społecznych oraz kulturalnej między Rzecząpospolitą Polską a Republiką Włoską i współpracuje w tym zakresie z Ambasadą Rzeczypospolitej Polskiej w Rzymie, z Instytutem Polskim w Rzymie oraz z innymi polskimi i polonijnymi instytucjami naukowymi i kulturalnymi we Włoszech.</w:t>
      </w:r>
    </w:p>
    <w:p w:rsidR="00950470" w:rsidRPr="00950470" w:rsidRDefault="00950470" w:rsidP="005A1317">
      <w:pPr>
        <w:pStyle w:val="Listam2"/>
        <w:numPr>
          <w:ilvl w:val="0"/>
          <w:numId w:val="15"/>
        </w:numPr>
      </w:pPr>
      <w:r w:rsidRPr="00950470">
        <w:t>Do zadań Stacji należy:</w:t>
      </w:r>
    </w:p>
    <w:p w:rsidR="00950470" w:rsidRPr="00950470" w:rsidRDefault="00950470" w:rsidP="005A1317">
      <w:pPr>
        <w:pStyle w:val="Listam3"/>
        <w:numPr>
          <w:ilvl w:val="0"/>
          <w:numId w:val="16"/>
        </w:numPr>
      </w:pPr>
      <w:r w:rsidRPr="00950470">
        <w:t>popularyzowanie osiągnięć nauki polskiej we Włoszech poprzez organizowanie i współorganizowanie konferencji, odczytów i wykładów, seminariów i warsztatów, dyskusji panelowych a także wystaw i innych imprez o charakterze naukowym i popularnonaukowym;</w:t>
      </w:r>
    </w:p>
    <w:p w:rsidR="00950470" w:rsidRPr="00950470" w:rsidRDefault="00950470" w:rsidP="005A1317">
      <w:pPr>
        <w:pStyle w:val="Listam3"/>
        <w:numPr>
          <w:ilvl w:val="0"/>
          <w:numId w:val="16"/>
        </w:numPr>
      </w:pPr>
      <w:r w:rsidRPr="00950470">
        <w:t>udzielanie pomocy w kontaktach polskich pracowników naukowych przybywających do Włoch z włoskimi instytucjami naukowymi, a także włoskim pracownikom naukowym w kontaktach z polskimi instytucjami i pracownikami naukowymi;</w:t>
      </w:r>
    </w:p>
    <w:p w:rsidR="00950470" w:rsidRPr="00950470" w:rsidRDefault="00950470" w:rsidP="005A1317">
      <w:pPr>
        <w:pStyle w:val="Listam3"/>
        <w:numPr>
          <w:ilvl w:val="0"/>
          <w:numId w:val="16"/>
        </w:numPr>
      </w:pPr>
      <w:r w:rsidRPr="00950470">
        <w:t>wydawanie biuletynów oraz innych publikacji naukowych a także prowadzenie strony internetowej informującej o działalności Stacji.</w:t>
      </w:r>
    </w:p>
    <w:p w:rsidR="00950470" w:rsidRPr="00950470" w:rsidRDefault="00950470" w:rsidP="005A1317">
      <w:pPr>
        <w:pStyle w:val="Listam2"/>
      </w:pPr>
      <w:r w:rsidRPr="00950470">
        <w:t>Stacja bierze udział w realizacji porozumień o współpracy między Akademią oraz innymi polskimi instytucjami naukowymi a włoskimi instytucjami naukowymi, a także opiniuje projekty dotyczące nawiązania tego rodzaju współpracy.</w:t>
      </w:r>
    </w:p>
    <w:p w:rsidR="00950470" w:rsidRPr="00950470" w:rsidRDefault="00950470" w:rsidP="005A1317">
      <w:pPr>
        <w:pStyle w:val="Listam2"/>
      </w:pPr>
      <w:r w:rsidRPr="00950470">
        <w:t>Stacja utrzymuje bieżące kontakty z włoskimi naukowcami będącymi członkami zagranicznymi Akademii.</w:t>
      </w:r>
    </w:p>
    <w:p w:rsidR="00950470" w:rsidRPr="00950470" w:rsidRDefault="00950470" w:rsidP="005A1317">
      <w:pPr>
        <w:pStyle w:val="Listam2"/>
      </w:pPr>
      <w:r w:rsidRPr="00950470">
        <w:t>Stacja przedkłada wnioski i propozycje w sprawie nowych kierunków rozwoju polsko</w:t>
      </w:r>
      <w:r w:rsidR="005A1317">
        <w:t>-</w:t>
      </w:r>
      <w:r w:rsidRPr="00950470">
        <w:t>włoskiej współpracy naukowej.</w:t>
      </w:r>
    </w:p>
    <w:p w:rsidR="00950470" w:rsidRPr="00950470" w:rsidRDefault="00950470" w:rsidP="005A1317">
      <w:pPr>
        <w:pStyle w:val="Listam2"/>
      </w:pPr>
      <w:r w:rsidRPr="00950470">
        <w:t>Stacja udziela pomocy informacyjnej i organizacyjnej polskim pracownikom naukowym przebywającym na terenie Włoch w realizacji ich działalności naukowej.</w:t>
      </w:r>
    </w:p>
    <w:p w:rsidR="00950470" w:rsidRPr="00950470" w:rsidRDefault="00950470" w:rsidP="005A1317">
      <w:pPr>
        <w:pStyle w:val="Listam2"/>
      </w:pPr>
      <w:r w:rsidRPr="00950470">
        <w:t xml:space="preserve">Stacja utrzymuje kontakty z wybranymi międzynarodowymi organizacjami naukowymi, zwłaszcza w zakresie nauk humanistycznych i społecznych mającymi siedzibę na terenie Włoch </w:t>
      </w:r>
      <w:r w:rsidR="005A1317">
        <w:t>-</w:t>
      </w:r>
      <w:r w:rsidRPr="00950470">
        <w:t xml:space="preserve"> stosownie do ustaleń organów Akademii oraz charakteru i specyfiki tych organizacji.</w:t>
      </w:r>
    </w:p>
    <w:p w:rsidR="00950470" w:rsidRPr="00950470" w:rsidRDefault="00950470" w:rsidP="005A1317">
      <w:pPr>
        <w:pStyle w:val="Listam2"/>
      </w:pPr>
      <w:r w:rsidRPr="00950470">
        <w:lastRenderedPageBreak/>
        <w:t>Stacja może prowadzić badania naukowe ze szczególnym uwzględnieniem nauk historycznych i archeologicznych regionu śródziemnomorskiego przy udziale zatrudnionych w niej pracowników posiadających tytuł lub stopień naukowy.</w:t>
      </w:r>
    </w:p>
    <w:p w:rsidR="00950470" w:rsidRPr="00950470" w:rsidRDefault="00950470" w:rsidP="005A1317">
      <w:pPr>
        <w:pStyle w:val="Listam2"/>
      </w:pPr>
      <w:r w:rsidRPr="00950470">
        <w:t>Stacja prowadzi Bibliotekę im. Józefa Michałowskiego dla potrzeb polskich i włoskich środowisk naukowych.</w:t>
      </w:r>
    </w:p>
    <w:p w:rsidR="00950470" w:rsidRDefault="00950470" w:rsidP="005A1317">
      <w:pPr>
        <w:pStyle w:val="Mjnag2"/>
      </w:pPr>
      <w:r w:rsidRPr="00950470">
        <w:t>III. Organizacja Stacji</w:t>
      </w:r>
    </w:p>
    <w:p w:rsidR="005A1317" w:rsidRPr="005A1317" w:rsidRDefault="00C77212" w:rsidP="005A1317">
      <w:pPr>
        <w:pStyle w:val="Mjnag3"/>
      </w:pPr>
      <w:r w:rsidRPr="005A1317">
        <w:t>§</w:t>
      </w:r>
      <w:r w:rsidR="005A1317">
        <w:t xml:space="preserve"> 5</w:t>
      </w:r>
    </w:p>
    <w:p w:rsidR="00950470" w:rsidRPr="00950470" w:rsidRDefault="00950470" w:rsidP="005A1317">
      <w:pPr>
        <w:pStyle w:val="Listam2"/>
        <w:numPr>
          <w:ilvl w:val="0"/>
          <w:numId w:val="17"/>
        </w:numPr>
      </w:pPr>
      <w:r w:rsidRPr="00950470">
        <w:t>Dyrektor Stacji kieruje działalnością Stacji i składa w imieniu Akademii oświadczenia woli w granicach określonych w pełnomocnictwach udzielonych na podstawie art. 22 ust. 1 i 2 lub art. 24 ust. 1 i 2 ustawy z dnia 30 kwietnia 2010 r. o Polskiej Akademii Nauk (Dz. U. Nr 96, poz. 619, z późn.zm.).</w:t>
      </w:r>
    </w:p>
    <w:p w:rsidR="00950470" w:rsidRPr="00950470" w:rsidRDefault="00950470" w:rsidP="005A1317">
      <w:pPr>
        <w:pStyle w:val="Listam2"/>
        <w:numPr>
          <w:ilvl w:val="0"/>
          <w:numId w:val="17"/>
        </w:numPr>
      </w:pPr>
      <w:r w:rsidRPr="00950470">
        <w:t>Dyrektor Stacji jest powoływany przez Prezesa Akademii zgodnie z zasadami ustalonymi w regulaminie wydanym na podstawie art. 68 ust. 6 ustawy z dnia 30 kwietnia 2010 r. o Polskiej Akademii Nauk (Dz. U. Nr 96, poz. 619, z późn.zm.).</w:t>
      </w:r>
    </w:p>
    <w:p w:rsidR="00950470" w:rsidRPr="00950470" w:rsidRDefault="00950470" w:rsidP="005A1317">
      <w:pPr>
        <w:pStyle w:val="Listam2"/>
        <w:numPr>
          <w:ilvl w:val="0"/>
          <w:numId w:val="17"/>
        </w:numPr>
      </w:pPr>
      <w:r w:rsidRPr="00950470">
        <w:t>Pozostali pracownicy Stacji są zatrudniani przez Kanclerza Akademii na wniosek Dyrektora Stacji.</w:t>
      </w:r>
    </w:p>
    <w:p w:rsidR="00950470" w:rsidRPr="00950470" w:rsidRDefault="00950470" w:rsidP="005A1317">
      <w:pPr>
        <w:pStyle w:val="Listam2"/>
        <w:numPr>
          <w:ilvl w:val="0"/>
          <w:numId w:val="17"/>
        </w:numPr>
      </w:pPr>
      <w:r w:rsidRPr="00950470">
        <w:t>W przypadku nieobecności Dyrektora Stacji zastępuje go wskazany przez niego pracownik Stacji.</w:t>
      </w:r>
    </w:p>
    <w:p w:rsidR="00950470" w:rsidRPr="00950470" w:rsidRDefault="00950470" w:rsidP="005A1317">
      <w:pPr>
        <w:pStyle w:val="Listam2"/>
        <w:numPr>
          <w:ilvl w:val="0"/>
          <w:numId w:val="17"/>
        </w:numPr>
      </w:pPr>
      <w:r w:rsidRPr="00950470">
        <w:t>Składanie oświadczeń woli przez osobę zastępującą Dyrektora Stacji wymaga pisemnego pełnomocnictwa udzielonego zgodnie z art. 22 ust. 1 i 2 lub art. 24 ust. 1 i 2 ustawy z dnia 30 kwietnia 2010 r. o Polskiej Akademii Nauk (Dz. U. Nr 96, poz. 619, z późn.zm.).</w:t>
      </w:r>
    </w:p>
    <w:p w:rsidR="00950470" w:rsidRDefault="00950470" w:rsidP="005A1317">
      <w:pPr>
        <w:pStyle w:val="Listam2"/>
        <w:numPr>
          <w:ilvl w:val="0"/>
          <w:numId w:val="17"/>
        </w:numPr>
      </w:pPr>
      <w:r w:rsidRPr="00950470">
        <w:t>Wewnętrzną organizację Stacji określa schemat struktury organizacyjnej stanowiący załącznik do Statutu.</w:t>
      </w:r>
    </w:p>
    <w:p w:rsidR="005A1317" w:rsidRPr="005A1317" w:rsidRDefault="00C77212" w:rsidP="005A1317">
      <w:pPr>
        <w:pStyle w:val="Mjnag3"/>
      </w:pPr>
      <w:r w:rsidRPr="005A1317">
        <w:t>§</w:t>
      </w:r>
      <w:r w:rsidR="005A1317">
        <w:t xml:space="preserve"> 6</w:t>
      </w:r>
    </w:p>
    <w:p w:rsidR="00950470" w:rsidRPr="00950470" w:rsidRDefault="00950470" w:rsidP="005A1317">
      <w:pPr>
        <w:pStyle w:val="Mjnorm"/>
      </w:pPr>
      <w:r w:rsidRPr="00950470">
        <w:t>Do zadań Dyrektora Stacji należy w szczególności:</w:t>
      </w:r>
    </w:p>
    <w:p w:rsidR="00950470" w:rsidRPr="00950470" w:rsidRDefault="00950470" w:rsidP="005A1317">
      <w:pPr>
        <w:pStyle w:val="Listam3"/>
        <w:numPr>
          <w:ilvl w:val="0"/>
          <w:numId w:val="18"/>
        </w:numPr>
      </w:pPr>
      <w:r w:rsidRPr="00950470">
        <w:t>opracowywanie projektów planów działalności Stacji, w tym planu zadaniowego i planu finansowego oraz nadzór nad ich realizacją;</w:t>
      </w:r>
    </w:p>
    <w:p w:rsidR="00950470" w:rsidRPr="00950470" w:rsidRDefault="00950470" w:rsidP="005A1317">
      <w:pPr>
        <w:pStyle w:val="Listam3"/>
        <w:numPr>
          <w:ilvl w:val="0"/>
          <w:numId w:val="18"/>
        </w:numPr>
      </w:pPr>
      <w:r w:rsidRPr="00950470">
        <w:t>gospodarowanie środkami finansowymi i materialnymi w sposób celowy i oszczędny;</w:t>
      </w:r>
    </w:p>
    <w:p w:rsidR="00950470" w:rsidRPr="00950470" w:rsidRDefault="00950470" w:rsidP="005A1317">
      <w:pPr>
        <w:pStyle w:val="Listam3"/>
        <w:numPr>
          <w:ilvl w:val="0"/>
          <w:numId w:val="18"/>
        </w:numPr>
      </w:pPr>
      <w:r w:rsidRPr="00950470">
        <w:t>organizacja pracy jednostek organizacyjnych Stacji oraz nadzór nad prawidłowym wykonaniem powierzonych zadań;</w:t>
      </w:r>
    </w:p>
    <w:p w:rsidR="00950470" w:rsidRPr="00950470" w:rsidRDefault="00950470" w:rsidP="005A1317">
      <w:pPr>
        <w:pStyle w:val="Listam3"/>
        <w:numPr>
          <w:ilvl w:val="0"/>
          <w:numId w:val="18"/>
        </w:numPr>
      </w:pPr>
      <w:r w:rsidRPr="00950470">
        <w:lastRenderedPageBreak/>
        <w:t>nadzór nad przestrzeganiem przez pracowników Stacji porządku i dyscypliny pracy, przepisów bezpieczeństwa i higieny pracy oraz ochrony przeciwpożarowej ;</w:t>
      </w:r>
    </w:p>
    <w:p w:rsidR="00950470" w:rsidRPr="00950470" w:rsidRDefault="00950470" w:rsidP="005A1317">
      <w:pPr>
        <w:pStyle w:val="Listam3"/>
        <w:numPr>
          <w:ilvl w:val="0"/>
          <w:numId w:val="18"/>
        </w:numPr>
      </w:pPr>
      <w:r w:rsidRPr="00950470">
        <w:t>opracowywanie sprawozdań z działalności Stacji.</w:t>
      </w:r>
    </w:p>
    <w:p w:rsidR="00950470" w:rsidRDefault="00950470" w:rsidP="005A1317">
      <w:pPr>
        <w:pStyle w:val="Mjnag2"/>
      </w:pPr>
      <w:r w:rsidRPr="00950470">
        <w:t>IV. Zasady funkcjonowania Stacji</w:t>
      </w:r>
    </w:p>
    <w:p w:rsidR="005A1317" w:rsidRPr="005A1317" w:rsidRDefault="00C77212" w:rsidP="005A1317">
      <w:pPr>
        <w:pStyle w:val="Mjnag3"/>
      </w:pPr>
      <w:r w:rsidRPr="005A1317">
        <w:t>§</w:t>
      </w:r>
      <w:r w:rsidR="005A1317">
        <w:t xml:space="preserve"> 7</w:t>
      </w:r>
    </w:p>
    <w:p w:rsidR="00950470" w:rsidRDefault="00950470" w:rsidP="005A1317">
      <w:pPr>
        <w:pStyle w:val="Mjnorm"/>
      </w:pPr>
      <w:r w:rsidRPr="00950470">
        <w:t>Stacja zobowiązana jest do ochrony i zabezpieczenia mienia, w które została wyposażona.</w:t>
      </w:r>
    </w:p>
    <w:p w:rsidR="005A1317" w:rsidRPr="00950470" w:rsidRDefault="00C77212" w:rsidP="005A1317">
      <w:pPr>
        <w:pStyle w:val="Mjnag3"/>
      </w:pPr>
      <w:r w:rsidRPr="005A1317">
        <w:t>§</w:t>
      </w:r>
      <w:r w:rsidR="005A1317">
        <w:t xml:space="preserve"> 8</w:t>
      </w:r>
    </w:p>
    <w:p w:rsidR="00950470" w:rsidRPr="005A1317" w:rsidRDefault="00950470" w:rsidP="005A1317">
      <w:pPr>
        <w:pStyle w:val="Listam2"/>
        <w:numPr>
          <w:ilvl w:val="0"/>
          <w:numId w:val="19"/>
        </w:numPr>
      </w:pPr>
      <w:r w:rsidRPr="005A1317">
        <w:t>Stacja prowadzi gospodarkę finansową na podstawie zatwierdzonego przez Prezesa Akademii planu zadaniowego i skorelowanego z nim planu finansowego. Do czasu zatwierdzenia planu finansowego podstawę gospodarki finansowej stanowi projekt tego planu.</w:t>
      </w:r>
    </w:p>
    <w:p w:rsidR="00950470" w:rsidRPr="005A1317" w:rsidRDefault="00950470" w:rsidP="005A1317">
      <w:pPr>
        <w:pStyle w:val="Listam2"/>
      </w:pPr>
      <w:r w:rsidRPr="005A1317">
        <w:t>Stacja dysponuje środkami finansowymi przydzielonymi przez Akademię, a także środkami fina</w:t>
      </w:r>
      <w:r w:rsidR="005A1317" w:rsidRPr="005A1317">
        <w:t>n</w:t>
      </w:r>
      <w:r w:rsidRPr="005A1317">
        <w:t>sowymi uzyskanymi w wyniku prowadzonej działalności.</w:t>
      </w:r>
    </w:p>
    <w:p w:rsidR="00950470" w:rsidRPr="005A1317" w:rsidRDefault="00950470" w:rsidP="005A1317">
      <w:pPr>
        <w:pStyle w:val="Listam2"/>
      </w:pPr>
      <w:r w:rsidRPr="005A1317">
        <w:t xml:space="preserve">Obsługa finansowo </w:t>
      </w:r>
      <w:r w:rsidR="005A1317" w:rsidRPr="005A1317">
        <w:t>-</w:t>
      </w:r>
      <w:r w:rsidRPr="005A1317">
        <w:t xml:space="preserve"> księgowa Stacji jest prowadzona na zasadach określonych przez Prezesa Akademii.</w:t>
      </w:r>
    </w:p>
    <w:p w:rsidR="00950470" w:rsidRDefault="00950470" w:rsidP="005A1317">
      <w:pPr>
        <w:pStyle w:val="Mjnag2"/>
      </w:pPr>
      <w:r w:rsidRPr="00950470">
        <w:t>V. Postanowienia końcowe</w:t>
      </w:r>
    </w:p>
    <w:p w:rsidR="005A1317" w:rsidRPr="005A1317" w:rsidRDefault="00C77212" w:rsidP="005A1317">
      <w:pPr>
        <w:pStyle w:val="Mjnag3"/>
      </w:pPr>
      <w:r w:rsidRPr="005A1317">
        <w:t>§</w:t>
      </w:r>
      <w:r w:rsidR="005A1317">
        <w:t xml:space="preserve"> 9</w:t>
      </w:r>
    </w:p>
    <w:p w:rsidR="00B60D98" w:rsidRDefault="00950470" w:rsidP="005A1317">
      <w:pPr>
        <w:pStyle w:val="Mjnorm"/>
      </w:pPr>
      <w:r w:rsidRPr="00950470">
        <w:t>Zmiana Statutu następuje w trybie przewidzianym dla jego nadania.</w:t>
      </w:r>
    </w:p>
    <w:p w:rsidR="008A6822" w:rsidRDefault="008A6822" w:rsidP="008A6822">
      <w:pPr>
        <w:pStyle w:val="Mjnag1"/>
      </w:pPr>
      <w:r>
        <w:lastRenderedPageBreak/>
        <w:t xml:space="preserve">Załącznik do Statutu nadanego </w:t>
      </w:r>
      <w:bookmarkStart w:id="0" w:name="_GoBack"/>
      <w:bookmarkEnd w:id="0"/>
      <w:r>
        <w:t>Decyzją Nr 29 Prezesa Polskiej Akademii Nauk z dnia 11 czerwca 2012 r.</w:t>
      </w:r>
    </w:p>
    <w:p w:rsidR="005A1317" w:rsidRDefault="004B4025" w:rsidP="005A1317">
      <w:pPr>
        <w:pStyle w:val="Mjnor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3430158</wp:posOffset>
                </wp:positionH>
                <wp:positionV relativeFrom="paragraph">
                  <wp:posOffset>1389380</wp:posOffset>
                </wp:positionV>
                <wp:extent cx="4482" cy="286871"/>
                <wp:effectExtent l="0" t="0" r="33655" b="37465"/>
                <wp:wrapNone/>
                <wp:docPr id="4" name="Łącznik prosty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2" cy="2868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561BB" id="Łącznik prosty 4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0.1pt,109.4pt" to="270.45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HYUFAIAAHYEAAAOAAAAZHJzL2Uyb0RvYy54bWysVNuO0zAQfUfiHyy/t2nS0Gajpqtty/KC&#10;YMXlA7yO3Vrrm2zTC4gHHvgz+C/GTpMiQGiFeIivc2bmzBlncX1UEu2Z88LoBufjCUZMU9MKvW3w&#10;+3e3owojH4huiTSaNfjEPL5ePn2yONiaFWZnZMscAifa1wfb4F0Its4yT3dMET82lmm45MYpEmDr&#10;tlnryAG8K5kVk8ksOxjXWmco8x5ON90lXib/nDMaXnPuWUCywZBbSKNL430cs+WC1FtH7E7Qcxrk&#10;H7JQRGgIOrjakEDQByd+c6UEdcYbHsbUqMxwLihLHIBNPvmFzdsdsSxxgeJ4O5TJ/z+39NX+ziHR&#10;NrjESBMFEn3/8u0r/ajFA4K6+nBCZWLGjuGlD5EjrDpun9Z5Nd3Mb2ejVXlVjcrpajq6KqvVKJ8X&#10;1epZcXMze15+juiW0Ro+40gQe9YXGk4ex+SseazRPLv4wWhPQNc8qpilvPo5ZZodrK8TwdgOabnW&#10;dw6M487bOxfZHLlTcQYt0DE1xmlojMiUwmFZVgVGFC6KalbN+4A91DofXjCjoGAeOkwKHVUjNdlD&#10;Hl1uvQkkeAmeVuEkWTSW+g3joASEyxM6vQG2lq5j2T70YZNlhHAh5QCa/B10to0wlt7FY4GDdYpo&#10;dBiASmjj/hQ1HPtUeWffs+64Rtr3pj0lKVI5oLmTcueHGF/Pz/sEv/wulj8AAAD//wMAUEsDBBQA&#10;BgAIAAAAIQC1i+qj3gAAAAsBAAAPAAAAZHJzL2Rvd25yZXYueG1sTI/LTsMwEEX3SPyDNUjsqN2o&#10;RCWNU1WVEGKDaAp7N3aTFHsc2U4a/p5hBcu5c3Qf5XZ2lk0mxN6jhOVCADPYeN1jK+Hj+PywBhaT&#10;Qq2sRyPh20TYVrc3pSq0v+LBTHVqGZlgLJSELqWh4Dw2nXEqLvxgkH5nH5xKdIaW66CuZO4sz4TI&#10;uVM9UkKnBrPvTPNVj06CfQ3TZ7tvd3F8OeT15f2cvR0nKe/v5t0GWDJz+oPhtz5Vh4o6nfyIOjIr&#10;4XElMkIlZMs1bSCClCdgJ1LylQBelfz/huoHAAD//wMAUEsBAi0AFAAGAAgAAAAhALaDOJL+AAAA&#10;4QEAABMAAAAAAAAAAAAAAAAAAAAAAFtDb250ZW50X1R5cGVzXS54bWxQSwECLQAUAAYACAAAACEA&#10;OP0h/9YAAACUAQAACwAAAAAAAAAAAAAAAAAvAQAAX3JlbHMvLnJlbHNQSwECLQAUAAYACAAAACEA&#10;hNh2FBQCAAB2BAAADgAAAAAAAAAAAAAAAAAuAgAAZHJzL2Uyb0RvYy54bWxQSwECLQAUAAYACAAA&#10;ACEAtYvqo94AAAALAQAADwAAAAAAAAAAAAAAAABuBAAAZHJzL2Rvd25yZXYueG1sUEsFBgAAAAAE&#10;AAQA8wAAAH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4608772</wp:posOffset>
                </wp:positionH>
                <wp:positionV relativeFrom="paragraph">
                  <wp:posOffset>1116445</wp:posOffset>
                </wp:positionV>
                <wp:extent cx="11084" cy="581891"/>
                <wp:effectExtent l="0" t="0" r="27305" b="27940"/>
                <wp:wrapNone/>
                <wp:docPr id="6" name="Łącznik prosty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84" cy="5818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BBB61B" id="Łącznik prosty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9pt,87.9pt" to="363.75pt,1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2STFQIAAHcEAAAOAAAAZHJzL2Uyb0RvYy54bWysVNuO0zAQfUfiHyy/t0nabjeNmq62LcsL&#10;gorLB3gdu7XWN9mmFxAP+8CfwX8xdpoUAUIrxEN8nTMzZ84485ujkmjPnBdG17gY5hgxTU0j9LbG&#10;H97fDUqMfCC6IdJoVuMT8/hm8fzZ/GArNjI7IxvmEDjRvjrYGu9CsFWWebpjivihsUzDJTdOkQBb&#10;t80aRw7gXclslOfT7GBcY52hzHs4XbeXeJH8c85oeMO5ZwHJGkNuIY0ujfdxzBZzUm0dsTtBz2mQ&#10;f8hCEaEhaO9qTQJBH534zZUS1BlveBhSozLDuaAscQA2Rf4Lm3c7YlniAsXxti+T/39u6ev9xiHR&#10;1HiKkSYKJPr++O0r/aTFA4K6+nBC08SMHcMrHyJHWLXcPq+Kcry+vpsOlpNZOZiMl+PBbFIuB8X1&#10;qFxejW5vpy8mXyK6YbSCzzgSxJ51hYaTpzE5ax5rdJ1d/GC0J6BrEVXMUl7dnDLNDtZXiWBsh7Rc&#10;6Y0D47jzduMimyN3Ks6gBTqmxjj1jRGZUjgsirycYETh5qosylkXscNa58NLZhRUzEOLSaGjbKQi&#10;e0ikTa4zgQwv0dMqnCSLxlK/ZRykiPESOj0CtpKupdk8dGGTZYRwIWUPyv8OOttGGEsP46nA3jpF&#10;NDr0QCW0cX+KGo5dqry171i3XCPte9OckhapHNDdSbrzS4zP5+d9gl/+F4sfAAAA//8DAFBLAwQU&#10;AAYACAAAACEADcWuV98AAAALAQAADwAAAGRycy9kb3ducmV2LnhtbEyPzU7DMBCE70i8g7VI3KiD&#10;RWMU4lRVJYS4IJrC3Y1dJ+CfyHbS8PZsT3Cb1Yxmvq03i7Nk1jENwQu4XxVAtO+CGrwR8HF4vnsE&#10;krL0StrgtYAfnWDTXF/VslLh7Pd6brMhWOJTJQX0OY8VpanrtZNpFUbt0TuF6GTGMxqqojxjubOU&#10;FUVJnRw8LvRy1Lted9/t5ATY1zh/mp3ZpullX7Zf7yf2dpiFuL1Ztk9Asl7yXxgu+IgODTIdw+RV&#10;IlYAZ2tEz2jwi8AEZ3wN5CiAlfwBaFPT/z80vwAAAP//AwBQSwECLQAUAAYACAAAACEAtoM4kv4A&#10;AADhAQAAEwAAAAAAAAAAAAAAAAAAAAAAW0NvbnRlbnRfVHlwZXNdLnhtbFBLAQItABQABgAIAAAA&#10;IQA4/SH/1gAAAJQBAAALAAAAAAAAAAAAAAAAAC8BAABfcmVscy8ucmVsc1BLAQItABQABgAIAAAA&#10;IQA4E2STFQIAAHcEAAAOAAAAAAAAAAAAAAAAAC4CAABkcnMvZTJvRG9jLnhtbFBLAQItABQABgAI&#10;AAAAIQANxa5X3wAAAAsBAAAPAAAAAAAAAAAAAAAAAG8EAABkcnMvZG93bnJldi54bWxQSwUGAAAA&#10;AAQABADzAAAAew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3844001</wp:posOffset>
                </wp:positionH>
                <wp:positionV relativeFrom="paragraph">
                  <wp:posOffset>1110904</wp:posOffset>
                </wp:positionV>
                <wp:extent cx="764771" cy="0"/>
                <wp:effectExtent l="0" t="0" r="0" b="0"/>
                <wp:wrapNone/>
                <wp:docPr id="5" name="Łącznik prosty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47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3D26BA" id="Łącznik prosty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2.7pt,87.45pt" to="362.9pt,8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7AeEgIAAHMEAAAOAAAAZHJzL2Uyb0RvYy54bWysVNuO0zAQfUfiHyy/t2l6Szdqutq2LC8I&#10;Knb5AK9jt9b6Jtv0AuJhH/gz+C/GTpMiQGiFeIivc2bmzBlnfn1UEu2Z88LoCuf9AUZMU1MLva3w&#10;h/vb3gwjH4iuiTSaVfjEPL5evHwxP9iSDc3OyJo5BE60Lw+2wrsQbJllnu6YIr5vLNNwyY1TJMDW&#10;bbPakQN4VzIbDgbT7GBcbZ2hzHs4XTeXeJH8c85oeMe5ZwHJCkNuIY0ujQ9xzBZzUm4dsTtBz2mQ&#10;f8hCEaEhaOdqTQJBH534zZUS1BlveOhTozLDuaAscQA2+eAXNnc7YlniAsXxtiuT/39u6dv9xiFR&#10;V3iCkSYKJPr+9O0r/aTFI4K6+nBCk8SMHcMbHyJHWDXcPq/y2Whd3E57y/HVrDceLUe9q/Fs2cuL&#10;4Ww5Gd7cTF+Nv0R0zWgJn3EkiD1rCw0nz2Ny1jzWqMgufjDaE9A1jypmKa92TplmB+vLRDC2Q1qu&#10;9MaBcdx5u3GRzZE7FWfQAh1TY5y6xohMKRwW03FR5BjR9gqitTjrfHjNjIJqeWgvKXSUjJRkD0k0&#10;ibUmkN0lclqFk2TRWOr3jIMMECtP6PQA2Eq6hmL92JJMlhHChZQdaPB30Nk2wlh6FM8FdtYpotGh&#10;AyqhjftT1HBsU+WNfcu64RppP5j6lHRI5YDOTrKdX2F8Oj/vE/zyr1j8AAAA//8DAFBLAwQUAAYA&#10;CAAAACEArsH2MN4AAAALAQAADwAAAGRycy9kb3ducmV2LnhtbEyPUUvDMBSF3wX/Q7iCby61bJ3W&#10;pmMMRHwR1+l71mRpNbkpSdrVf+8VBH2853yce061mZ1lkw6x9yjgdpEB09h61aMR8HZ4vLkDFpNE&#10;Ja1HLeBLR9jUlxeVLJU/415PTTKMQjCWUkCX0lByHttOOxkXftBI3skHJxOdwXAV5JnCneV5lhXc&#10;yR7pQycHvet0+9mMToB9DtO72ZltHJ/2RfPxespfDpMQ11fz9gFY0nP6g+GnPlWHmjod/YgqMiug&#10;yFZLQslYL++BEbHOVzTm+KvwuuL/N9TfAAAA//8DAFBLAQItABQABgAIAAAAIQC2gziS/gAAAOEB&#10;AAATAAAAAAAAAAAAAAAAAAAAAABbQ29udGVudF9UeXBlc10ueG1sUEsBAi0AFAAGAAgAAAAhADj9&#10;If/WAAAAlAEAAAsAAAAAAAAAAAAAAAAALwEAAF9yZWxzLy5yZWxzUEsBAi0AFAAGAAgAAAAhAMVL&#10;sB4SAgAAcwQAAA4AAAAAAAAAAAAAAAAALgIAAGRycy9lMm9Eb2MueG1sUEsBAi0AFAAGAAgAAAAh&#10;AK7B9jDeAAAACwEAAA8AAAAAAAAAAAAAAAAAbAQAAGRycy9kb3ducmV2LnhtbFBLBQYAAAAABAAE&#10;APMAAAB3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890212</wp:posOffset>
                </wp:positionH>
                <wp:positionV relativeFrom="paragraph">
                  <wp:posOffset>1382453</wp:posOffset>
                </wp:positionV>
                <wp:extent cx="0" cy="304800"/>
                <wp:effectExtent l="0" t="0" r="38100" b="19050"/>
                <wp:wrapNone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9EA0F0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pt,108.85pt" to="70.1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1opEgIAAHMEAAAOAAAAZHJzL2Uyb0RvYy54bWysVNuO0zAQfUfiHyy/t0ma0s1GTVfbluUF&#10;QcXlA7yO3Vrrm2zTC4gHHvgz+C/GTpMiQGiFeIivc2bmzBlnfnNUEu2Z88LoBhfjHCOmqWmF3jb4&#10;/bu7UYWRD0S3RBrNGnxiHt8snj6ZH2zNJmZnZMscAifa1wfb4F0Its4yT3dMET82lmm45MYpEmDr&#10;tlnryAG8K5lN8nyWHYxrrTOUeQ+n6+4SL5J/zhkNrzn3LCDZYMgtpNGl8T6O2WJO6q0jdifoOQ3y&#10;D1koIjQEHVytSSDogxO/uVKCOuMND2NqVGY4F5QlDsCmyH9h83ZHLEtcoDjeDmXy/88tfbXfOCTa&#10;BpcYaaJAou9fvn2lH7V4QFBXH06oTMzYMbz0IXKEVcft06qoyvXV3Wy0nF5Xo2m5LEfX02o5Kq4m&#10;1fLZ5PZ29nz6OaJbRmv4jCNB7FlfaDh5HJOz5rFGV9nFD0Z7AroWUcUs5dXPKdPsYH2dCMZ2SMuV&#10;3jgwjjtvNy6yOXKn4gxaoGNqjNPQGJEp7Q4pnJb5tMpTz0C0HmedDy+YUVAtD+0lhY6SkZrsIYku&#10;sd4EsrtETqtwkiwaS/2GcZABYhUJnR4AW0nXUWwfepLJMkK4kHIA5X8HnW0jjKVH8VjgYJ0iGh0G&#10;oBLauD9FDcc+Vd7Z96w7rpH2vWlPSYdUDujsJNv5Fcan8/M+wS//isUPAAAA//8DAFBLAwQUAAYA&#10;CAAAACEApwIDod4AAAALAQAADwAAAGRycy9kb3ducmV2LnhtbEyPwU7DMBBE70j8g7VI3KjTCBKU&#10;xqmqSghxQTSFuxu7Toq9jmInDX/Plks5zuzT7Ey5np1lkx5C51HAcpEA09h41aER8Ll/eXgGFqJE&#10;Ja1HLeBHB1hXtzelLJQ/405PdTSMQjAUUkAbY19wHppWOxkWvtdIt6MfnIwkB8PVIM8U7ixPkyTj&#10;TnZIH1rZ622rm+96dALs2zB9ma3ZhPF1l9Wnj2P6vp+EuL+bNytgUc/xCsOlPlWHijod/IgqMEv6&#10;MUkJFZAu8xzYhfhzDuRkTznwquT/N1S/AAAA//8DAFBLAQItABQABgAIAAAAIQC2gziS/gAAAOEB&#10;AAATAAAAAAAAAAAAAAAAAAAAAABbQ29udGVudF9UeXBlc10ueG1sUEsBAi0AFAAGAAgAAAAhADj9&#10;If/WAAAAlAEAAAsAAAAAAAAAAAAAAAAALwEAAF9yZWxzLy5yZWxzUEsBAi0AFAAGAAgAAAAhAAQP&#10;WikSAgAAcwQAAA4AAAAAAAAAAAAAAAAALgIAAGRycy9lMm9Eb2MueG1sUEsBAi0AFAAGAAgAAAAh&#10;AKcCA6HeAAAACwEAAA8AAAAAAAAAAAAAAAAAbAQAAGRycy9kb3ducmV2LnhtbFBLBQYAAAAABAAE&#10;APMAAAB3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2250659</wp:posOffset>
                </wp:positionH>
                <wp:positionV relativeFrom="paragraph">
                  <wp:posOffset>1391301</wp:posOffset>
                </wp:positionV>
                <wp:extent cx="0" cy="291993"/>
                <wp:effectExtent l="0" t="0" r="38100" b="32385"/>
                <wp:wrapNone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19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40146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2pt,109.55pt" to="177.2pt,1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K2BEAIAAHMEAAAOAAAAZHJzL2Uyb0RvYy54bWysVMmOEzEQvSPxD5bvSS8JWVrpjCYJwwVB&#10;xPIBHredWONNtskC4sCBP4P/ouxOdxAgNEIc2mu9qnr1yr24OSmJDsx5YXSNi2GOEdPUNELvavz+&#10;3d1ghpEPRDdEGs1qfGYe3yyfPlkcbcVKszeyYQ6BE+2ro63xPgRbZZmne6aIHxrLNFxy4xQJsHW7&#10;rHHkCN6VzMo8n2RH4xrrDGXew+mmvcTL5J9zRsNrzj0LSNYYcgtpdGm8j2O2XJBq54jdC3pJg/xD&#10;FooIDUF7VxsSCPrgxG+ulKDOeMPDkBqVGc4FZYkDsCnyX9i83RPLEhcojrd9mfz/c0tfHbYOiabG&#10;JUaaKJDo+5dvX+lHLR4Q1NWHMyoTM3YKL32IHGHVcvu0LmajzfRuMliN57PBeLQaDebj2WpQTMvZ&#10;6ll5ezt5Pv4c0Q2jFXzGkSAOrCs0nDyOyUXzWKNpdvWD0YGArkVUMUt5dXPKNDtaXyWCsR3Scq23&#10;Dozjztuti2xO3Kk4gxbolBrj3DdGZErbQwqn5byYz0eXaB3OOh9eMKOgWh7aSwodJSMVOUASbWKd&#10;CWR3jZxW4SxZNJb6DeMgA8QqEjo9ALaWrqXYPHQkk2WEcCFlD8r/DrrYRhhLj+KxwN46RTQ69EAl&#10;tHF/ihpOXaq8te9Yt1wj7XvTnJMOqRzQ2Um2yyuMT+fnfYJf/xXLHwAAAP//AwBQSwMEFAAGAAgA&#10;AAAhAFwT8IrfAAAACwEAAA8AAABkcnMvZG93bnJldi54bWxMj8FOwzAMhu9IvENkJG4sbdkqVppO&#10;0ySEuCDWsXvWZGmhcaok7crbY8QBjv796ffncjPbnk3ah86hgHSRANPYONWhEfB+eLp7ABaiRCV7&#10;h1rAlw6wqa6vSlkod8G9nupoGJVgKKSANsah4Dw0rbYyLNygkXZn562MNHrDlZcXKrc9z5Ik51Z2&#10;SBdaOehdq5vPerQC+hc/Hc3ObMP4vM/rj7dz9nqYhLi9mbePwKKe4x8MP/qkDhU5ndyIKrBewP1q&#10;uSRUQJauU2BE/CYnSvJVCrwq+f8fqm8AAAD//wMAUEsBAi0AFAAGAAgAAAAhALaDOJL+AAAA4QEA&#10;ABMAAAAAAAAAAAAAAAAAAAAAAFtDb250ZW50X1R5cGVzXS54bWxQSwECLQAUAAYACAAAACEAOP0h&#10;/9YAAACUAQAACwAAAAAAAAAAAAAAAAAvAQAAX3JlbHMvLnJlbHNQSwECLQAUAAYACAAAACEAFcCt&#10;gRACAABzBAAADgAAAAAAAAAAAAAAAAAuAgAAZHJzL2Uyb0RvYy54bWxQSwECLQAUAAYACAAAACEA&#10;XBPwit8AAAALAQAADwAAAAAAAAAAAAAAAABqBAAAZHJzL2Rvd25yZXYueG1sUEsFBgAAAAAEAAQA&#10;8wAAAHYFAAAAAA==&#10;" strokecolor="black [3200]" strokeweight=".5pt">
                <v:stroke joinstyle="miter"/>
              </v:line>
            </w:pict>
          </mc:Fallback>
        </mc:AlternateContent>
      </w:r>
      <w:r w:rsidR="005A1317" w:rsidRPr="00F4561A">
        <w:rPr>
          <w:noProof/>
        </w:rPr>
        <w:drawing>
          <wp:inline distT="0" distB="0" distL="0" distR="0" wp14:anchorId="5021B382" wp14:editId="37F05C84">
            <wp:extent cx="5539740" cy="3941909"/>
            <wp:effectExtent l="0" t="0" r="0" b="0"/>
            <wp:docPr id="1" name="Diagram 1" descr="Diagram prezentujący komórki organizacyjne stacji naukowej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5A1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B7C79"/>
    <w:multiLevelType w:val="hybridMultilevel"/>
    <w:tmpl w:val="DD860406"/>
    <w:lvl w:ilvl="0" w:tplc="BDCE07EA">
      <w:start w:val="2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52E30E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3CD6F2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AED65C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D2A564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163B3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A65A84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2AFCEC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0E2C22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CC108C"/>
    <w:multiLevelType w:val="hybridMultilevel"/>
    <w:tmpl w:val="DAEC2358"/>
    <w:lvl w:ilvl="0" w:tplc="4FA4AF86">
      <w:start w:val="1"/>
      <w:numFmt w:val="decimal"/>
      <w:lvlText w:val="%1)"/>
      <w:lvlJc w:val="left"/>
      <w:pPr>
        <w:ind w:left="293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1CAEEE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BE23D6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3E0B3E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94D93C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8CAB1C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0CB7B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922EA0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3CDC1C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310F08"/>
    <w:multiLevelType w:val="hybridMultilevel"/>
    <w:tmpl w:val="E8E2E842"/>
    <w:lvl w:ilvl="0" w:tplc="AC083B4A">
      <w:start w:val="1"/>
      <w:numFmt w:val="decimal"/>
      <w:pStyle w:val="Lista1"/>
      <w:lvlText w:val="%1."/>
      <w:lvlJc w:val="left"/>
      <w:pPr>
        <w:ind w:left="720" w:hanging="360"/>
      </w:pPr>
    </w:lvl>
    <w:lvl w:ilvl="1" w:tplc="AA027AB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E2795"/>
    <w:multiLevelType w:val="hybridMultilevel"/>
    <w:tmpl w:val="ABBCB954"/>
    <w:lvl w:ilvl="0" w:tplc="70F859A4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85D64"/>
    <w:multiLevelType w:val="hybridMultilevel"/>
    <w:tmpl w:val="21C6FC0C"/>
    <w:lvl w:ilvl="0" w:tplc="FBCA3518">
      <w:start w:val="2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641316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DC6E96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0892BC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B2CF20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28D844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7A5E82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3C2F1A2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CED6FA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C555711"/>
    <w:multiLevelType w:val="hybridMultilevel"/>
    <w:tmpl w:val="F8DA4538"/>
    <w:lvl w:ilvl="0" w:tplc="F274F8A0">
      <w:start w:val="3"/>
      <w:numFmt w:val="decimal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225FA4">
      <w:start w:val="1"/>
      <w:numFmt w:val="lowerLetter"/>
      <w:lvlText w:val="%2"/>
      <w:lvlJc w:val="left"/>
      <w:pPr>
        <w:ind w:left="1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4AC4A6">
      <w:start w:val="1"/>
      <w:numFmt w:val="lowerRoman"/>
      <w:lvlText w:val="%3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AEFFEC">
      <w:start w:val="1"/>
      <w:numFmt w:val="decimal"/>
      <w:lvlText w:val="%4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B4B560">
      <w:start w:val="1"/>
      <w:numFmt w:val="lowerLetter"/>
      <w:lvlText w:val="%5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6C80D2">
      <w:start w:val="1"/>
      <w:numFmt w:val="lowerRoman"/>
      <w:lvlText w:val="%6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BA3560">
      <w:start w:val="1"/>
      <w:numFmt w:val="decimal"/>
      <w:lvlText w:val="%7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F2A12A">
      <w:start w:val="1"/>
      <w:numFmt w:val="lowerLetter"/>
      <w:lvlText w:val="%8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4E227C">
      <w:start w:val="1"/>
      <w:numFmt w:val="lowerRoman"/>
      <w:lvlText w:val="%9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E47731A"/>
    <w:multiLevelType w:val="hybridMultilevel"/>
    <w:tmpl w:val="0F7EC8F0"/>
    <w:lvl w:ilvl="0" w:tplc="4BE4D0DE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FE39D0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ECE4D6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0E482E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9C0AB2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301072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E0382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05634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3E3B58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453D60"/>
    <w:multiLevelType w:val="hybridMultilevel"/>
    <w:tmpl w:val="44F60674"/>
    <w:lvl w:ilvl="0" w:tplc="ECEA8AC8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4462C"/>
    <w:multiLevelType w:val="hybridMultilevel"/>
    <w:tmpl w:val="E10C43F6"/>
    <w:lvl w:ilvl="0" w:tplc="97702446">
      <w:start w:val="1"/>
      <w:numFmt w:val="decimal"/>
      <w:lvlText w:val="%1)"/>
      <w:lvlJc w:val="left"/>
      <w:pPr>
        <w:ind w:left="29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28BDC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8E2998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28639E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C2DA8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8C5662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767EA4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E822FC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06D42A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6402D1"/>
    <w:multiLevelType w:val="hybridMultilevel"/>
    <w:tmpl w:val="ADC4C520"/>
    <w:lvl w:ilvl="0" w:tplc="1516452E">
      <w:start w:val="1"/>
      <w:numFmt w:val="decimal"/>
      <w:lvlText w:val="%1)"/>
      <w:lvlJc w:val="left"/>
      <w:pPr>
        <w:ind w:left="292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4A4B4">
      <w:start w:val="1"/>
      <w:numFmt w:val="lowerLetter"/>
      <w:lvlText w:val="%2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C4FAD6">
      <w:start w:val="1"/>
      <w:numFmt w:val="lowerRoman"/>
      <w:lvlText w:val="%3"/>
      <w:lvlJc w:val="left"/>
      <w:pPr>
        <w:ind w:left="1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D26DD4">
      <w:start w:val="1"/>
      <w:numFmt w:val="decimal"/>
      <w:lvlText w:val="%4"/>
      <w:lvlJc w:val="left"/>
      <w:pPr>
        <w:ind w:left="2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8E7F84">
      <w:start w:val="1"/>
      <w:numFmt w:val="lowerLetter"/>
      <w:lvlText w:val="%5"/>
      <w:lvlJc w:val="left"/>
      <w:pPr>
        <w:ind w:left="3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3A3A70">
      <w:start w:val="1"/>
      <w:numFmt w:val="lowerRoman"/>
      <w:lvlText w:val="%6"/>
      <w:lvlJc w:val="left"/>
      <w:pPr>
        <w:ind w:left="4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C2D852">
      <w:start w:val="1"/>
      <w:numFmt w:val="decimal"/>
      <w:lvlText w:val="%7"/>
      <w:lvlJc w:val="left"/>
      <w:pPr>
        <w:ind w:left="4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20BE5E">
      <w:start w:val="1"/>
      <w:numFmt w:val="lowerLetter"/>
      <w:lvlText w:val="%8"/>
      <w:lvlJc w:val="left"/>
      <w:pPr>
        <w:ind w:left="5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A29780">
      <w:start w:val="1"/>
      <w:numFmt w:val="lowerRoman"/>
      <w:lvlText w:val="%9"/>
      <w:lvlJc w:val="left"/>
      <w:pPr>
        <w:ind w:left="6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4"/>
  </w:num>
  <w:num w:numId="10">
    <w:abstractNumId w:val="8"/>
  </w:num>
  <w:num w:numId="11">
    <w:abstractNumId w:val="0"/>
  </w:num>
  <w:num w:numId="12">
    <w:abstractNumId w:val="2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3"/>
    <w:lvlOverride w:ilvl="0">
      <w:startOverride w:val="1"/>
    </w:lvlOverride>
  </w:num>
  <w:num w:numId="18">
    <w:abstractNumId w:val="7"/>
    <w:lvlOverride w:ilvl="0">
      <w:startOverride w:val="1"/>
    </w:lvlOverride>
  </w:num>
  <w:num w:numId="19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70"/>
    <w:rsid w:val="00102714"/>
    <w:rsid w:val="00316FCA"/>
    <w:rsid w:val="004B4025"/>
    <w:rsid w:val="004D3597"/>
    <w:rsid w:val="005A1317"/>
    <w:rsid w:val="008A6822"/>
    <w:rsid w:val="00950470"/>
    <w:rsid w:val="00B0568C"/>
    <w:rsid w:val="00B25B41"/>
    <w:rsid w:val="00C77212"/>
    <w:rsid w:val="00FB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B084F"/>
  <w15:chartTrackingRefBased/>
  <w15:docId w15:val="{E542DFFF-B1C1-4C3F-B27C-9EC3CC2F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Lista m 4"/>
    <w:qFormat/>
    <w:rsid w:val="00B25B41"/>
    <w:pPr>
      <w:spacing w:after="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C77212"/>
    <w:pPr>
      <w:numPr>
        <w:numId w:val="1"/>
      </w:numPr>
      <w:contextualSpacing w:val="0"/>
    </w:pPr>
  </w:style>
  <w:style w:type="paragraph" w:styleId="Akapitzlist">
    <w:name w:val="List Paragraph"/>
    <w:basedOn w:val="Normalny"/>
    <w:uiPriority w:val="34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5A1317"/>
    <w:pPr>
      <w:numPr>
        <w:numId w:val="2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B25B41"/>
    <w:pPr>
      <w:numPr>
        <w:numId w:val="3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B25B41"/>
    <w:pPr>
      <w:spacing w:before="0"/>
      <w:ind w:left="284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B25B41"/>
  </w:style>
  <w:style w:type="paragraph" w:styleId="Bezodstpw">
    <w:name w:val="No Spacing"/>
    <w:next w:val="Normalny"/>
    <w:autoRedefine/>
    <w:uiPriority w:val="1"/>
    <w:qFormat/>
    <w:rsid w:val="004D3597"/>
    <w:pPr>
      <w:spacing w:after="0" w:line="360" w:lineRule="auto"/>
      <w:ind w:left="1021"/>
      <w:outlineLvl w:val="2"/>
    </w:pPr>
    <w:rPr>
      <w:rFonts w:cstheme="minorHAnsi"/>
      <w:sz w:val="24"/>
      <w:szCs w:val="24"/>
      <w:lang w:eastAsia="pl-PL"/>
    </w:rPr>
  </w:style>
  <w:style w:type="paragraph" w:customStyle="1" w:styleId="Mjnag3">
    <w:name w:val="Mój nagł 3"/>
    <w:basedOn w:val="Nagwek3"/>
    <w:next w:val="Mjnorm"/>
    <w:autoRedefine/>
    <w:qFormat/>
    <w:rsid w:val="004D3597"/>
    <w:pPr>
      <w:spacing w:before="0"/>
      <w:ind w:left="1021"/>
    </w:pPr>
    <w:rPr>
      <w:rFonts w:asciiTheme="minorHAnsi" w:eastAsia="Times New Roman" w:hAnsiTheme="minorHAnsi" w:cstheme="minorHAnsi"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3265BB5-2513-4D48-B90A-6F8B6EF6CF7F}" type="doc">
      <dgm:prSet loTypeId="urn:microsoft.com/office/officeart/2005/8/layout/hierarchy4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pl-PL"/>
        </a:p>
      </dgm:t>
    </dgm:pt>
    <dgm:pt modelId="{597C9CAA-943B-47B5-B4A3-CA4A84F4077A}">
      <dgm:prSet phldrT="[Tekst]" custT="1"/>
      <dgm:spPr>
        <a:xfrm>
          <a:off x="1733000" y="833054"/>
          <a:ext cx="2073738" cy="718341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Stacji</a:t>
          </a:r>
        </a:p>
      </dgm:t>
    </dgm:pt>
    <dgm:pt modelId="{01623AD6-B7A2-4E3A-BAE2-EA6507D750EE}" type="parTrans" cxnId="{8E8E2E7F-D55D-4B31-AE6B-BBB517A76511}">
      <dgm:prSet/>
      <dgm:spPr/>
      <dgm:t>
        <a:bodyPr/>
        <a:lstStyle/>
        <a:p>
          <a:endParaRPr lang="pl-PL"/>
        </a:p>
      </dgm:t>
    </dgm:pt>
    <dgm:pt modelId="{F2D83872-4226-45B3-AA01-52C94D1BB78C}" type="sibTrans" cxnId="{8E8E2E7F-D55D-4B31-AE6B-BBB517A76511}">
      <dgm:prSet/>
      <dgm:spPr/>
      <dgm:t>
        <a:bodyPr/>
        <a:lstStyle/>
        <a:p>
          <a:endParaRPr lang="pl-PL"/>
        </a:p>
      </dgm:t>
    </dgm:pt>
    <dgm:pt modelId="{6DB86E07-D85C-4152-870C-3CDEB5C4DFAE}">
      <dgm:prSet phldrT="[Tekst]" custT="1"/>
      <dgm:spPr>
        <a:xfrm>
          <a:off x="1133106" y="2710603"/>
          <a:ext cx="847882" cy="538756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Administracja i Finanse</a:t>
          </a:r>
        </a:p>
      </dgm:t>
    </dgm:pt>
    <dgm:pt modelId="{2507D413-C8F6-4110-90F4-788D6D450157}" type="parTrans" cxnId="{840BF230-4A6D-4FF2-804B-88BE7409E5A3}">
      <dgm:prSet/>
      <dgm:spPr/>
      <dgm:t>
        <a:bodyPr/>
        <a:lstStyle/>
        <a:p>
          <a:endParaRPr lang="pl-PL"/>
        </a:p>
      </dgm:t>
    </dgm:pt>
    <dgm:pt modelId="{4E09DC3F-4E21-4FE6-B5BA-67345976A81B}" type="sibTrans" cxnId="{840BF230-4A6D-4FF2-804B-88BE7409E5A3}">
      <dgm:prSet/>
      <dgm:spPr/>
      <dgm:t>
        <a:bodyPr/>
        <a:lstStyle/>
        <a:p>
          <a:endParaRPr lang="pl-PL"/>
        </a:p>
      </dgm:t>
    </dgm:pt>
    <dgm:pt modelId="{C5D7066B-79A1-4945-85E8-4E00C8A725D8}">
      <dgm:prSet phldrT="[Tekst]" custT="1"/>
      <dgm:spPr>
        <a:xfrm>
          <a:off x="3441551" y="2718197"/>
          <a:ext cx="814733" cy="538756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gm:t>
    </dgm:pt>
    <dgm:pt modelId="{FE90E02B-E32C-463B-BACB-94C04BD0C90B}" type="parTrans" cxnId="{F0CC5AC5-B7B8-4D9B-8DD0-FF6B73B934E4}">
      <dgm:prSet/>
      <dgm:spPr/>
      <dgm:t>
        <a:bodyPr/>
        <a:lstStyle/>
        <a:p>
          <a:endParaRPr lang="pl-PL"/>
        </a:p>
      </dgm:t>
    </dgm:pt>
    <dgm:pt modelId="{450E6029-0F24-47AC-914A-09A0D45841F7}" type="sibTrans" cxnId="{F0CC5AC5-B7B8-4D9B-8DD0-FF6B73B934E4}">
      <dgm:prSet/>
      <dgm:spPr/>
      <dgm:t>
        <a:bodyPr/>
        <a:lstStyle/>
        <a:p>
          <a:endParaRPr lang="pl-PL"/>
        </a:p>
      </dgm:t>
    </dgm:pt>
    <dgm:pt modelId="{5266182B-716B-4B5F-9035-AA103992E532}">
      <dgm:prSet custT="1"/>
      <dgm:spPr>
        <a:xfrm>
          <a:off x="2256712" y="2718197"/>
          <a:ext cx="979425" cy="538756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gm:t>
    </dgm:pt>
    <dgm:pt modelId="{C932E3EC-90B9-477B-92FA-779DDB4D1F9F}" type="parTrans" cxnId="{E209B3B2-A657-4EB7-BB2E-C19E3783243C}">
      <dgm:prSet/>
      <dgm:spPr/>
      <dgm:t>
        <a:bodyPr/>
        <a:lstStyle/>
        <a:p>
          <a:endParaRPr lang="pl-PL"/>
        </a:p>
      </dgm:t>
    </dgm:pt>
    <dgm:pt modelId="{C918E012-B4F5-442D-9C3C-43E088D8DE04}" type="sibTrans" cxnId="{E209B3B2-A657-4EB7-BB2E-C19E3783243C}">
      <dgm:prSet/>
      <dgm:spPr/>
      <dgm:t>
        <a:bodyPr/>
        <a:lstStyle/>
        <a:p>
          <a:endParaRPr lang="pl-PL"/>
        </a:p>
      </dgm:t>
    </dgm:pt>
    <dgm:pt modelId="{C8269C18-09BF-4FAB-A0C4-AB82E55D6226}">
      <dgm:prSet custT="1"/>
      <dgm:spPr>
        <a:xfrm>
          <a:off x="4410545" y="2703010"/>
          <a:ext cx="965634" cy="538756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pl-PL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</a:t>
          </a:r>
        </a:p>
      </dgm:t>
    </dgm:pt>
    <dgm:pt modelId="{008C9D69-EEBB-404F-B28D-EF2A349050CA}" type="parTrans" cxnId="{14F6D5B4-F430-4283-804F-CCC95807F737}">
      <dgm:prSet/>
      <dgm:spPr/>
      <dgm:t>
        <a:bodyPr/>
        <a:lstStyle/>
        <a:p>
          <a:endParaRPr lang="pl-PL"/>
        </a:p>
      </dgm:t>
    </dgm:pt>
    <dgm:pt modelId="{72430F72-2D98-4F7B-9578-70AD265A596A}" type="sibTrans" cxnId="{14F6D5B4-F430-4283-804F-CCC95807F737}">
      <dgm:prSet/>
      <dgm:spPr/>
      <dgm:t>
        <a:bodyPr/>
        <a:lstStyle/>
        <a:p>
          <a:endParaRPr lang="pl-PL"/>
        </a:p>
      </dgm:t>
    </dgm:pt>
    <dgm:pt modelId="{F7291116-3EDE-4A7E-BAEE-5AC67A0DCCBB}" type="pres">
      <dgm:prSet presAssocID="{A3265BB5-2513-4D48-B90A-6F8B6EF6CF7F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225F3CBB-6606-4832-8405-872EA453B555}" type="pres">
      <dgm:prSet presAssocID="{597C9CAA-943B-47B5-B4A3-CA4A84F4077A}" presName="vertOne" presStyleCnt="0"/>
      <dgm:spPr/>
    </dgm:pt>
    <dgm:pt modelId="{120FAE1A-2383-47D9-ABF7-BFEB9036015A}" type="pres">
      <dgm:prSet presAssocID="{597C9CAA-943B-47B5-B4A3-CA4A84F4077A}" presName="txOne" presStyleLbl="node0" presStyleIdx="0" presStyleCnt="1" custScaleX="61279" custScaleY="13161" custLinFactNeighborX="-11304" custLinFactNeighborY="0">
        <dgm:presLayoutVars>
          <dgm:chPref val="3"/>
        </dgm:presLayoutVars>
      </dgm:prSet>
      <dgm:spPr>
        <a:prstGeom prst="rect">
          <a:avLst/>
        </a:prstGeom>
      </dgm:spPr>
    </dgm:pt>
    <dgm:pt modelId="{9873A385-0BAB-40AD-BF6C-737A530D9207}" type="pres">
      <dgm:prSet presAssocID="{597C9CAA-943B-47B5-B4A3-CA4A84F4077A}" presName="parTransOne" presStyleCnt="0"/>
      <dgm:spPr/>
    </dgm:pt>
    <dgm:pt modelId="{9BE06346-E30E-475B-8CE8-450CFC430A72}" type="pres">
      <dgm:prSet presAssocID="{597C9CAA-943B-47B5-B4A3-CA4A84F4077A}" presName="horzOne" presStyleCnt="0"/>
      <dgm:spPr/>
    </dgm:pt>
    <dgm:pt modelId="{720A0022-39F6-4AA2-B3F3-CD9964D6A726}" type="pres">
      <dgm:prSet presAssocID="{6DB86E07-D85C-4152-870C-3CDEB5C4DFAE}" presName="vertTwo" presStyleCnt="0"/>
      <dgm:spPr/>
    </dgm:pt>
    <dgm:pt modelId="{F6DBF444-890D-443C-AB8E-C8547812C7FB}" type="pres">
      <dgm:prSet presAssocID="{6DB86E07-D85C-4152-870C-3CDEB5C4DFAE}" presName="txTwo" presStyleLbl="node2" presStyleIdx="0" presStyleCnt="2" custScaleX="17238" custScaleY="13699" custLinFactNeighborX="-20827" custLinFactNeighborY="-2477">
        <dgm:presLayoutVars>
          <dgm:chPref val="3"/>
        </dgm:presLayoutVars>
      </dgm:prSet>
      <dgm:spPr>
        <a:prstGeom prst="rect">
          <a:avLst/>
        </a:prstGeom>
      </dgm:spPr>
    </dgm:pt>
    <dgm:pt modelId="{C04430C6-4A4A-4211-A2C4-F559DAEA6606}" type="pres">
      <dgm:prSet presAssocID="{6DB86E07-D85C-4152-870C-3CDEB5C4DFAE}" presName="parTransTwo" presStyleCnt="0"/>
      <dgm:spPr/>
    </dgm:pt>
    <dgm:pt modelId="{1BC8519C-77DF-4E19-924D-83D9B756E1F2}" type="pres">
      <dgm:prSet presAssocID="{6DB86E07-D85C-4152-870C-3CDEB5C4DFAE}" presName="horzTwo" presStyleCnt="0"/>
      <dgm:spPr/>
    </dgm:pt>
    <dgm:pt modelId="{508E613B-A24B-400D-A95B-F342003163AF}" type="pres">
      <dgm:prSet presAssocID="{5266182B-716B-4B5F-9035-AA103992E532}" presName="vertThree" presStyleCnt="0"/>
      <dgm:spPr/>
    </dgm:pt>
    <dgm:pt modelId="{46C8D667-9D68-4AB9-AEA9-80E8E37F41EA}" type="pres">
      <dgm:prSet presAssocID="{5266182B-716B-4B5F-9035-AA103992E532}" presName="txThree" presStyleLbl="node3" presStyleIdx="0" presStyleCnt="2" custScaleX="17238" custScaleY="13699" custLinFactNeighborX="2597" custLinFactNeighborY="-21621">
        <dgm:presLayoutVars>
          <dgm:chPref val="3"/>
        </dgm:presLayoutVars>
      </dgm:prSet>
      <dgm:spPr>
        <a:prstGeom prst="rect">
          <a:avLst/>
        </a:prstGeom>
      </dgm:spPr>
    </dgm:pt>
    <dgm:pt modelId="{0DC24F9E-0EE0-46D8-BEF5-74B410D0C455}" type="pres">
      <dgm:prSet presAssocID="{5266182B-716B-4B5F-9035-AA103992E532}" presName="horzThree" presStyleCnt="0"/>
      <dgm:spPr/>
    </dgm:pt>
    <dgm:pt modelId="{3D664DEE-399C-47F2-BE5D-22E760CFB54B}" type="pres">
      <dgm:prSet presAssocID="{4E09DC3F-4E21-4FE6-B5BA-67345976A81B}" presName="sibSpaceTwo" presStyleCnt="0"/>
      <dgm:spPr/>
    </dgm:pt>
    <dgm:pt modelId="{BD66B75F-9CAB-4C24-A65B-85A25D11C8D8}" type="pres">
      <dgm:prSet presAssocID="{C5D7066B-79A1-4945-85E8-4E00C8A725D8}" presName="vertTwo" presStyleCnt="0"/>
      <dgm:spPr/>
    </dgm:pt>
    <dgm:pt modelId="{F0581873-7A4B-4BCE-A122-42C9940E3FF8}" type="pres">
      <dgm:prSet presAssocID="{C5D7066B-79A1-4945-85E8-4E00C8A725D8}" presName="txTwo" presStyleLbl="node2" presStyleIdx="1" presStyleCnt="2" custScaleX="17221" custScaleY="13699" custLinFactNeighborX="-699" custLinFactNeighborY="-2477">
        <dgm:presLayoutVars>
          <dgm:chPref val="3"/>
        </dgm:presLayoutVars>
      </dgm:prSet>
      <dgm:spPr>
        <a:prstGeom prst="rect">
          <a:avLst/>
        </a:prstGeom>
      </dgm:spPr>
    </dgm:pt>
    <dgm:pt modelId="{B2D983EC-F76F-4C43-997B-5B544D76EC65}" type="pres">
      <dgm:prSet presAssocID="{C5D7066B-79A1-4945-85E8-4E00C8A725D8}" presName="parTransTwo" presStyleCnt="0"/>
      <dgm:spPr/>
    </dgm:pt>
    <dgm:pt modelId="{59AB1874-B87C-43EB-9E89-CB4797053C86}" type="pres">
      <dgm:prSet presAssocID="{C5D7066B-79A1-4945-85E8-4E00C8A725D8}" presName="horzTwo" presStyleCnt="0"/>
      <dgm:spPr/>
    </dgm:pt>
    <dgm:pt modelId="{18B57A92-A6F2-4831-B533-828C7EF8F1A5}" type="pres">
      <dgm:prSet presAssocID="{C8269C18-09BF-4FAB-A0C4-AB82E55D6226}" presName="vertThree" presStyleCnt="0"/>
      <dgm:spPr/>
    </dgm:pt>
    <dgm:pt modelId="{2EB24F7B-3D1D-4B6E-8A2F-631A7207273D}" type="pres">
      <dgm:prSet presAssocID="{C8269C18-09BF-4FAB-A0C4-AB82E55D6226}" presName="txThree" presStyleLbl="node3" presStyleIdx="1" presStyleCnt="2" custScaleX="17221" custScaleY="13699" custLinFactNeighborX="21329" custLinFactNeighborY="-21563">
        <dgm:presLayoutVars>
          <dgm:chPref val="3"/>
        </dgm:presLayoutVars>
      </dgm:prSet>
      <dgm:spPr>
        <a:prstGeom prst="rect">
          <a:avLst/>
        </a:prstGeom>
      </dgm:spPr>
    </dgm:pt>
    <dgm:pt modelId="{14A538F8-0504-45D5-8A18-75615C257CFF}" type="pres">
      <dgm:prSet presAssocID="{C8269C18-09BF-4FAB-A0C4-AB82E55D6226}" presName="horzThree" presStyleCnt="0"/>
      <dgm:spPr/>
    </dgm:pt>
  </dgm:ptLst>
  <dgm:cxnLst>
    <dgm:cxn modelId="{54DD1103-B25D-4E0C-A115-A9C09E74C108}" type="presOf" srcId="{5266182B-716B-4B5F-9035-AA103992E532}" destId="{46C8D667-9D68-4AB9-AEA9-80E8E37F41EA}" srcOrd="0" destOrd="0" presId="urn:microsoft.com/office/officeart/2005/8/layout/hierarchy4"/>
    <dgm:cxn modelId="{D09B2C11-34A4-433A-8CC4-518E62B365A6}" type="presOf" srcId="{597C9CAA-943B-47B5-B4A3-CA4A84F4077A}" destId="{120FAE1A-2383-47D9-ABF7-BFEB9036015A}" srcOrd="0" destOrd="0" presId="urn:microsoft.com/office/officeart/2005/8/layout/hierarchy4"/>
    <dgm:cxn modelId="{840BF230-4A6D-4FF2-804B-88BE7409E5A3}" srcId="{597C9CAA-943B-47B5-B4A3-CA4A84F4077A}" destId="{6DB86E07-D85C-4152-870C-3CDEB5C4DFAE}" srcOrd="0" destOrd="0" parTransId="{2507D413-C8F6-4110-90F4-788D6D450157}" sibTransId="{4E09DC3F-4E21-4FE6-B5BA-67345976A81B}"/>
    <dgm:cxn modelId="{634FCA60-A967-46F1-9AC7-CAA7DD08ABED}" type="presOf" srcId="{6DB86E07-D85C-4152-870C-3CDEB5C4DFAE}" destId="{F6DBF444-890D-443C-AB8E-C8547812C7FB}" srcOrd="0" destOrd="0" presId="urn:microsoft.com/office/officeart/2005/8/layout/hierarchy4"/>
    <dgm:cxn modelId="{E02C1456-356D-4313-8A42-B4A46EFCF840}" type="presOf" srcId="{C5D7066B-79A1-4945-85E8-4E00C8A725D8}" destId="{F0581873-7A4B-4BCE-A122-42C9940E3FF8}" srcOrd="0" destOrd="0" presId="urn:microsoft.com/office/officeart/2005/8/layout/hierarchy4"/>
    <dgm:cxn modelId="{7B1C6B76-53E7-4E4A-A624-EE59457EC59B}" type="presOf" srcId="{A3265BB5-2513-4D48-B90A-6F8B6EF6CF7F}" destId="{F7291116-3EDE-4A7E-BAEE-5AC67A0DCCBB}" srcOrd="0" destOrd="0" presId="urn:microsoft.com/office/officeart/2005/8/layout/hierarchy4"/>
    <dgm:cxn modelId="{8E8E2E7F-D55D-4B31-AE6B-BBB517A76511}" srcId="{A3265BB5-2513-4D48-B90A-6F8B6EF6CF7F}" destId="{597C9CAA-943B-47B5-B4A3-CA4A84F4077A}" srcOrd="0" destOrd="0" parTransId="{01623AD6-B7A2-4E3A-BAE2-EA6507D750EE}" sibTransId="{F2D83872-4226-45B3-AA01-52C94D1BB78C}"/>
    <dgm:cxn modelId="{E209B3B2-A657-4EB7-BB2E-C19E3783243C}" srcId="{6DB86E07-D85C-4152-870C-3CDEB5C4DFAE}" destId="{5266182B-716B-4B5F-9035-AA103992E532}" srcOrd="0" destOrd="0" parTransId="{C932E3EC-90B9-477B-92FA-779DDB4D1F9F}" sibTransId="{C918E012-B4F5-442D-9C3C-43E088D8DE04}"/>
    <dgm:cxn modelId="{14F6D5B4-F430-4283-804F-CCC95807F737}" srcId="{C5D7066B-79A1-4945-85E8-4E00C8A725D8}" destId="{C8269C18-09BF-4FAB-A0C4-AB82E55D6226}" srcOrd="0" destOrd="0" parTransId="{008C9D69-EEBB-404F-B28D-EF2A349050CA}" sibTransId="{72430F72-2D98-4F7B-9578-70AD265A596A}"/>
    <dgm:cxn modelId="{F0CC5AC5-B7B8-4D9B-8DD0-FF6B73B934E4}" srcId="{597C9CAA-943B-47B5-B4A3-CA4A84F4077A}" destId="{C5D7066B-79A1-4945-85E8-4E00C8A725D8}" srcOrd="1" destOrd="0" parTransId="{FE90E02B-E32C-463B-BACB-94C04BD0C90B}" sibTransId="{450E6029-0F24-47AC-914A-09A0D45841F7}"/>
    <dgm:cxn modelId="{B1DBBDFD-DF95-4325-9CE4-FB2A77E86985}" type="presOf" srcId="{C8269C18-09BF-4FAB-A0C4-AB82E55D6226}" destId="{2EB24F7B-3D1D-4B6E-8A2F-631A7207273D}" srcOrd="0" destOrd="0" presId="urn:microsoft.com/office/officeart/2005/8/layout/hierarchy4"/>
    <dgm:cxn modelId="{CC918EBC-CBB3-4B97-9441-A5EEB063642D}" type="presParOf" srcId="{F7291116-3EDE-4A7E-BAEE-5AC67A0DCCBB}" destId="{225F3CBB-6606-4832-8405-872EA453B555}" srcOrd="0" destOrd="0" presId="urn:microsoft.com/office/officeart/2005/8/layout/hierarchy4"/>
    <dgm:cxn modelId="{0A54DF5A-B054-4455-B3AF-223EC442F4D5}" type="presParOf" srcId="{225F3CBB-6606-4832-8405-872EA453B555}" destId="{120FAE1A-2383-47D9-ABF7-BFEB9036015A}" srcOrd="0" destOrd="0" presId="urn:microsoft.com/office/officeart/2005/8/layout/hierarchy4"/>
    <dgm:cxn modelId="{5A60F9FA-DCB7-49F8-9DA6-3EF6EFDA7C42}" type="presParOf" srcId="{225F3CBB-6606-4832-8405-872EA453B555}" destId="{9873A385-0BAB-40AD-BF6C-737A530D9207}" srcOrd="1" destOrd="0" presId="urn:microsoft.com/office/officeart/2005/8/layout/hierarchy4"/>
    <dgm:cxn modelId="{014BF194-0757-467B-B8AE-C1BDE4F477D8}" type="presParOf" srcId="{225F3CBB-6606-4832-8405-872EA453B555}" destId="{9BE06346-E30E-475B-8CE8-450CFC430A72}" srcOrd="2" destOrd="0" presId="urn:microsoft.com/office/officeart/2005/8/layout/hierarchy4"/>
    <dgm:cxn modelId="{6DFA9547-DED7-46C3-84FC-68D6D45C15A0}" type="presParOf" srcId="{9BE06346-E30E-475B-8CE8-450CFC430A72}" destId="{720A0022-39F6-4AA2-B3F3-CD9964D6A726}" srcOrd="0" destOrd="0" presId="urn:microsoft.com/office/officeart/2005/8/layout/hierarchy4"/>
    <dgm:cxn modelId="{0F31BA09-2717-4396-97C1-69D17E6972CE}" type="presParOf" srcId="{720A0022-39F6-4AA2-B3F3-CD9964D6A726}" destId="{F6DBF444-890D-443C-AB8E-C8547812C7FB}" srcOrd="0" destOrd="0" presId="urn:microsoft.com/office/officeart/2005/8/layout/hierarchy4"/>
    <dgm:cxn modelId="{9EFEF2D4-08DD-4EEB-8305-9E60FEC1D285}" type="presParOf" srcId="{720A0022-39F6-4AA2-B3F3-CD9964D6A726}" destId="{C04430C6-4A4A-4211-A2C4-F559DAEA6606}" srcOrd="1" destOrd="0" presId="urn:microsoft.com/office/officeart/2005/8/layout/hierarchy4"/>
    <dgm:cxn modelId="{EA4A13D5-1A22-4BBD-8A12-1E6E6C54B645}" type="presParOf" srcId="{720A0022-39F6-4AA2-B3F3-CD9964D6A726}" destId="{1BC8519C-77DF-4E19-924D-83D9B756E1F2}" srcOrd="2" destOrd="0" presId="urn:microsoft.com/office/officeart/2005/8/layout/hierarchy4"/>
    <dgm:cxn modelId="{16494D24-2A02-43DE-B2E4-1F5D76B40DF8}" type="presParOf" srcId="{1BC8519C-77DF-4E19-924D-83D9B756E1F2}" destId="{508E613B-A24B-400D-A95B-F342003163AF}" srcOrd="0" destOrd="0" presId="urn:microsoft.com/office/officeart/2005/8/layout/hierarchy4"/>
    <dgm:cxn modelId="{FA69691B-7DA4-45AA-AB22-5DDCB25BBCCE}" type="presParOf" srcId="{508E613B-A24B-400D-A95B-F342003163AF}" destId="{46C8D667-9D68-4AB9-AEA9-80E8E37F41EA}" srcOrd="0" destOrd="0" presId="urn:microsoft.com/office/officeart/2005/8/layout/hierarchy4"/>
    <dgm:cxn modelId="{3E9461BE-DA21-4676-9312-BC20C296ECEC}" type="presParOf" srcId="{508E613B-A24B-400D-A95B-F342003163AF}" destId="{0DC24F9E-0EE0-46D8-BEF5-74B410D0C455}" srcOrd="1" destOrd="0" presId="urn:microsoft.com/office/officeart/2005/8/layout/hierarchy4"/>
    <dgm:cxn modelId="{E1866EC3-4393-4140-899B-667D94CD3B81}" type="presParOf" srcId="{9BE06346-E30E-475B-8CE8-450CFC430A72}" destId="{3D664DEE-399C-47F2-BE5D-22E760CFB54B}" srcOrd="1" destOrd="0" presId="urn:microsoft.com/office/officeart/2005/8/layout/hierarchy4"/>
    <dgm:cxn modelId="{684F9279-D2C2-4058-8217-C7326556CD02}" type="presParOf" srcId="{9BE06346-E30E-475B-8CE8-450CFC430A72}" destId="{BD66B75F-9CAB-4C24-A65B-85A25D11C8D8}" srcOrd="2" destOrd="0" presId="urn:microsoft.com/office/officeart/2005/8/layout/hierarchy4"/>
    <dgm:cxn modelId="{F5E54972-6F6D-4A67-AE68-DA1742FBDB50}" type="presParOf" srcId="{BD66B75F-9CAB-4C24-A65B-85A25D11C8D8}" destId="{F0581873-7A4B-4BCE-A122-42C9940E3FF8}" srcOrd="0" destOrd="0" presId="urn:microsoft.com/office/officeart/2005/8/layout/hierarchy4"/>
    <dgm:cxn modelId="{5E71A0E6-50C7-46AF-8D5D-F9F47F05EA52}" type="presParOf" srcId="{BD66B75F-9CAB-4C24-A65B-85A25D11C8D8}" destId="{B2D983EC-F76F-4C43-997B-5B544D76EC65}" srcOrd="1" destOrd="0" presId="urn:microsoft.com/office/officeart/2005/8/layout/hierarchy4"/>
    <dgm:cxn modelId="{D7C874BE-2ACC-42FF-860A-CFDD41F50751}" type="presParOf" srcId="{BD66B75F-9CAB-4C24-A65B-85A25D11C8D8}" destId="{59AB1874-B87C-43EB-9E89-CB4797053C86}" srcOrd="2" destOrd="0" presId="urn:microsoft.com/office/officeart/2005/8/layout/hierarchy4"/>
    <dgm:cxn modelId="{5AC099AE-D0F6-40FF-AC0E-6FADC5A0B739}" type="presParOf" srcId="{59AB1874-B87C-43EB-9E89-CB4797053C86}" destId="{18B57A92-A6F2-4831-B533-828C7EF8F1A5}" srcOrd="0" destOrd="0" presId="urn:microsoft.com/office/officeart/2005/8/layout/hierarchy4"/>
    <dgm:cxn modelId="{A1862FB1-0435-4E1F-98CA-C671B0227759}" type="presParOf" srcId="{18B57A92-A6F2-4831-B533-828C7EF8F1A5}" destId="{2EB24F7B-3D1D-4B6E-8A2F-631A7207273D}" srcOrd="0" destOrd="0" presId="urn:microsoft.com/office/officeart/2005/8/layout/hierarchy4"/>
    <dgm:cxn modelId="{73F8B1E5-816C-4FDB-881F-9A68A4CB068E}" type="presParOf" srcId="{18B57A92-A6F2-4831-B533-828C7EF8F1A5}" destId="{14A538F8-0504-45D5-8A18-75615C257CFF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0FAE1A-2383-47D9-ABF7-BFEB9036015A}">
      <dsp:nvSpPr>
        <dsp:cNvPr id="0" name=""/>
        <dsp:cNvSpPr/>
      </dsp:nvSpPr>
      <dsp:spPr>
        <a:xfrm>
          <a:off x="446309" y="861329"/>
          <a:ext cx="3394697" cy="518794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Dyrektor Stacji</a:t>
          </a:r>
        </a:p>
      </dsp:txBody>
      <dsp:txXfrm>
        <a:off x="446309" y="861329"/>
        <a:ext cx="3394697" cy="518794"/>
      </dsp:txXfrm>
    </dsp:sp>
    <dsp:sp modelId="{F6DBF444-890D-443C-AB8E-C8547812C7FB}">
      <dsp:nvSpPr>
        <dsp:cNvPr id="0" name=""/>
        <dsp:cNvSpPr/>
      </dsp:nvSpPr>
      <dsp:spPr>
        <a:xfrm>
          <a:off x="428969" y="1682665"/>
          <a:ext cx="954940" cy="54000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Administracja i Finanse</a:t>
          </a:r>
        </a:p>
      </dsp:txBody>
      <dsp:txXfrm>
        <a:off x="428969" y="1682665"/>
        <a:ext cx="954940" cy="540002"/>
      </dsp:txXfrm>
    </dsp:sp>
    <dsp:sp modelId="{46C8D667-9D68-4AB9-AEA9-80E8E37F41EA}">
      <dsp:nvSpPr>
        <dsp:cNvPr id="0" name=""/>
        <dsp:cNvSpPr/>
      </dsp:nvSpPr>
      <dsp:spPr>
        <a:xfrm>
          <a:off x="1726598" y="1688297"/>
          <a:ext cx="954940" cy="54000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Zespół Merytoryczny</a:t>
          </a:r>
        </a:p>
      </dsp:txBody>
      <dsp:txXfrm>
        <a:off x="1726598" y="1688297"/>
        <a:ext cx="954940" cy="540002"/>
      </dsp:txXfrm>
    </dsp:sp>
    <dsp:sp modelId="{F0581873-7A4B-4BCE-A122-42C9940E3FF8}">
      <dsp:nvSpPr>
        <dsp:cNvPr id="0" name=""/>
        <dsp:cNvSpPr/>
      </dsp:nvSpPr>
      <dsp:spPr>
        <a:xfrm>
          <a:off x="2964287" y="1682665"/>
          <a:ext cx="953998" cy="54000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Sekretariat</a:t>
          </a:r>
        </a:p>
      </dsp:txBody>
      <dsp:txXfrm>
        <a:off x="2964287" y="1682665"/>
        <a:ext cx="953998" cy="540002"/>
      </dsp:txXfrm>
    </dsp:sp>
    <dsp:sp modelId="{2EB24F7B-3D1D-4B6E-8A2F-631A7207273D}">
      <dsp:nvSpPr>
        <dsp:cNvPr id="0" name=""/>
        <dsp:cNvSpPr/>
      </dsp:nvSpPr>
      <dsp:spPr>
        <a:xfrm>
          <a:off x="4184581" y="1690583"/>
          <a:ext cx="953998" cy="540002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 panose="020F0502020204030204"/>
              <a:ea typeface="+mn-ea"/>
              <a:cs typeface="+mn-cs"/>
            </a:rPr>
            <a:t>Biblioteka</a:t>
          </a:r>
        </a:p>
      </dsp:txBody>
      <dsp:txXfrm>
        <a:off x="4184581" y="1690583"/>
        <a:ext cx="953998" cy="5400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982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SN Rzym</dc:title>
  <dc:subject/>
  <dc:creator>Faustman Katarzyna</dc:creator>
  <cp:keywords/>
  <dc:description/>
  <cp:lastModifiedBy>Faustman Katarzyna</cp:lastModifiedBy>
  <cp:revision>2</cp:revision>
  <dcterms:created xsi:type="dcterms:W3CDTF">2021-03-04T08:59:00Z</dcterms:created>
  <dcterms:modified xsi:type="dcterms:W3CDTF">2021-03-05T13:00:00Z</dcterms:modified>
</cp:coreProperties>
</file>