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4AB08B54" w:rsidR="00816218" w:rsidRPr="00C165BC" w:rsidRDefault="008C29D6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</w:t>
      </w:r>
      <w:r>
        <w:rPr>
          <w:rFonts w:ascii="Verdana" w:hAnsi="Verdana"/>
          <w:b/>
          <w:bCs/>
          <w:sz w:val="24"/>
          <w:szCs w:val="24"/>
        </w:rPr>
        <w:t>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2CAE4DA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8C29D6">
        <w:rPr>
          <w:rFonts w:ascii="Verdana" w:hAnsi="Verdana"/>
          <w:sz w:val="24"/>
          <w:szCs w:val="24"/>
        </w:rPr>
        <w:t>III kwartał 2023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5E7BD78F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8C29D6">
        <w:rPr>
          <w:sz w:val="24"/>
          <w:szCs w:val="24"/>
        </w:rPr>
        <w:t xml:space="preserve">głównego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38CEAFC3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prowadzenie spraw związanych ze statusem prawnym czasopism i rejestrowaniem danych dotyczących czasopism PAN w sądowym Rejestrze Dzienników i Czasopism</w:t>
      </w:r>
      <w:r w:rsidRPr="00C80E45">
        <w:rPr>
          <w:rFonts w:ascii="Verdana" w:hAnsi="Verdana"/>
          <w:sz w:val="24"/>
          <w:szCs w:val="24"/>
        </w:rPr>
        <w:br/>
        <w:t>- nadzór nad stosowaniem właściwych uregulowań prawnych dotyczących udostępniania publikacji via Internet (umowy z autorami, licencje)</w:t>
      </w:r>
      <w:r w:rsidRPr="00C80E45">
        <w:rPr>
          <w:rFonts w:ascii="Verdana" w:hAnsi="Verdana"/>
          <w:sz w:val="24"/>
          <w:szCs w:val="24"/>
        </w:rPr>
        <w:br/>
        <w:t xml:space="preserve">- administrowanie narzędziami internetowymi służącymi do wydawania publikacji PAN (platformy typu </w:t>
      </w:r>
      <w:proofErr w:type="spellStart"/>
      <w:r w:rsidRPr="00C80E45">
        <w:rPr>
          <w:rFonts w:ascii="Verdana" w:hAnsi="Verdana"/>
          <w:sz w:val="24"/>
          <w:szCs w:val="24"/>
        </w:rPr>
        <w:t>edytorial</w:t>
      </w:r>
      <w:proofErr w:type="spellEnd"/>
      <w:r w:rsidRPr="00C80E45">
        <w:rPr>
          <w:rFonts w:ascii="Verdana" w:hAnsi="Verdana"/>
          <w:sz w:val="24"/>
          <w:szCs w:val="24"/>
        </w:rPr>
        <w:t xml:space="preserve"> system, </w:t>
      </w:r>
      <w:proofErr w:type="spellStart"/>
      <w:r w:rsidRPr="00C80E45">
        <w:rPr>
          <w:rFonts w:ascii="Verdana" w:hAnsi="Verdana"/>
          <w:sz w:val="24"/>
          <w:szCs w:val="24"/>
        </w:rPr>
        <w:t>iThenticate</w:t>
      </w:r>
      <w:proofErr w:type="spellEnd"/>
      <w:r w:rsidRPr="00C80E45">
        <w:rPr>
          <w:rFonts w:ascii="Verdana" w:hAnsi="Verdana"/>
          <w:sz w:val="24"/>
          <w:szCs w:val="24"/>
        </w:rPr>
        <w:t>, PUBLONS, etc.)</w:t>
      </w:r>
    </w:p>
    <w:p w14:paraId="6C399531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prowadzenie portalu Czasopisma PAN:</w:t>
      </w:r>
      <w:r w:rsidRPr="00C80E45">
        <w:rPr>
          <w:rFonts w:ascii="Verdana" w:hAnsi="Verdana"/>
          <w:sz w:val="24"/>
          <w:szCs w:val="24"/>
        </w:rPr>
        <w:br/>
        <w:t xml:space="preserve">a/wprowadzanie publikacji i innych informacji  do systemu </w:t>
      </w:r>
      <w:proofErr w:type="spellStart"/>
      <w:r w:rsidRPr="00C80E45">
        <w:rPr>
          <w:rFonts w:ascii="Verdana" w:hAnsi="Verdana"/>
          <w:sz w:val="24"/>
          <w:szCs w:val="24"/>
        </w:rPr>
        <w:t>dLibra</w:t>
      </w:r>
      <w:proofErr w:type="spellEnd"/>
      <w:r w:rsidRPr="00C80E45">
        <w:rPr>
          <w:rFonts w:ascii="Verdana" w:hAnsi="Verdana"/>
          <w:sz w:val="24"/>
          <w:szCs w:val="24"/>
        </w:rPr>
        <w:t>,</w:t>
      </w:r>
      <w:r w:rsidRPr="00C80E45">
        <w:rPr>
          <w:rFonts w:ascii="Verdana" w:hAnsi="Verdana"/>
          <w:sz w:val="24"/>
          <w:szCs w:val="24"/>
        </w:rPr>
        <w:br/>
        <w:t>b/opracowywanie przy wsparciu zespołu IT systemowych rozwiązań dotyczących generowania, opracowywania i udostępniania metadanych</w:t>
      </w:r>
      <w:r w:rsidRPr="00C80E45">
        <w:rPr>
          <w:rFonts w:ascii="Verdana" w:hAnsi="Verdana"/>
          <w:sz w:val="24"/>
          <w:szCs w:val="24"/>
        </w:rPr>
        <w:br/>
        <w:t xml:space="preserve">c/kontrola zasobów (plików) i ich jakości oraz metadanych </w:t>
      </w:r>
      <w:r w:rsidRPr="00C80E45">
        <w:rPr>
          <w:rFonts w:ascii="Verdana" w:hAnsi="Verdana"/>
          <w:sz w:val="24"/>
          <w:szCs w:val="24"/>
        </w:rPr>
        <w:br/>
        <w:t>d/ kontrola nad indeksowaniem zasobów platformy u agregatorów danych krajowych i zagranicznych (zawieranie umów, kontrola indeksowania)</w:t>
      </w:r>
      <w:r w:rsidRPr="00C80E45">
        <w:rPr>
          <w:rFonts w:ascii="Verdana" w:hAnsi="Verdana"/>
          <w:sz w:val="24"/>
          <w:szCs w:val="24"/>
        </w:rPr>
        <w:br/>
        <w:t xml:space="preserve">e/wsparcie merytoryczne dla redaktorów </w:t>
      </w:r>
      <w:proofErr w:type="spellStart"/>
      <w:r w:rsidRPr="00C80E45">
        <w:rPr>
          <w:rFonts w:ascii="Verdana" w:hAnsi="Verdana"/>
          <w:sz w:val="24"/>
          <w:szCs w:val="24"/>
        </w:rPr>
        <w:t>dLibry</w:t>
      </w:r>
      <w:proofErr w:type="spellEnd"/>
      <w:r w:rsidRPr="00C80E45">
        <w:rPr>
          <w:rFonts w:ascii="Verdana" w:hAnsi="Verdana"/>
          <w:sz w:val="24"/>
          <w:szCs w:val="24"/>
        </w:rPr>
        <w:br/>
        <w:t>f/nadzór nad nadawaniem numerów doi dokumentom elektronicznym publikowanym przez  PAN</w:t>
      </w:r>
    </w:p>
    <w:p w14:paraId="781D7255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prowadzenie portalu Publikacje PAN (analogicznie)</w:t>
      </w:r>
    </w:p>
    <w:p w14:paraId="1CB818B3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nadzór nad nadawaniem numerów ISBN publikacjom wydawanym przez PAN oraz koordynacja zmian w zakresie numerów ISSN czasopism PAN</w:t>
      </w:r>
    </w:p>
    <w:p w14:paraId="5D983B34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 xml:space="preserve">dokonywanie zakupów usług i rozwiązań zgodnie z prawem zamówień publicznych i regulaminem Kancelarii PAN </w:t>
      </w:r>
    </w:p>
    <w:p w14:paraId="7E438745" w14:textId="0F4C98AA" w:rsidR="0015021B" w:rsidRDefault="008C29D6" w:rsidP="008C29D6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składanie egzemplarzy obowiązkowych wydawnictw PAN w systemie BN i do innych bibliotek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lastRenderedPageBreak/>
        <w:t>Wymagania:</w:t>
      </w:r>
    </w:p>
    <w:p w14:paraId="1C659D2C" w14:textId="66A0A167" w:rsidR="00E00B19" w:rsidRDefault="008C29D6" w:rsidP="008C29D6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  <w:r w:rsidRPr="00C80E45">
        <w:rPr>
          <w:rFonts w:ascii="Verdana" w:hAnsi="Verdana"/>
        </w:rPr>
        <w:t>- wykształcenie wyższe (preferowane z obszaru informacji naukowej lub edytorstwa)</w:t>
      </w:r>
      <w:r w:rsidRPr="00C80E45">
        <w:rPr>
          <w:rFonts w:ascii="Verdana" w:hAnsi="Verdana"/>
        </w:rPr>
        <w:br/>
        <w:t>- znajomość języka angielskiego co najmniej na poziomie B2</w:t>
      </w:r>
      <w:r w:rsidRPr="00C80E45">
        <w:rPr>
          <w:rFonts w:ascii="Verdana" w:hAnsi="Verdana"/>
        </w:rPr>
        <w:br/>
        <w:t xml:space="preserve">- bardzo dobra znajomość Microsoft Office </w:t>
      </w:r>
      <w:r w:rsidRPr="00C80E45">
        <w:rPr>
          <w:rFonts w:ascii="Verdana" w:hAnsi="Verdana"/>
        </w:rPr>
        <w:br/>
        <w:t>- bardzo dobra znajomość zagadnień publikowania naukowego (co najmniej 4 letnie doświadczenie zawodowe w tym obszarze)</w:t>
      </w:r>
      <w:r w:rsidRPr="00C80E45">
        <w:rPr>
          <w:rFonts w:ascii="Verdana" w:hAnsi="Verdana"/>
        </w:rPr>
        <w:br/>
        <w:t>- znajomość zagadnień otwartej nauki</w:t>
      </w:r>
      <w:r w:rsidRPr="00C80E45">
        <w:rPr>
          <w:rFonts w:ascii="Verdana" w:hAnsi="Verdana"/>
        </w:rPr>
        <w:br/>
        <w:t>- znajomość baz indeksujących (</w:t>
      </w:r>
      <w:proofErr w:type="spellStart"/>
      <w:r w:rsidRPr="00C80E45">
        <w:rPr>
          <w:rFonts w:ascii="Verdana" w:hAnsi="Verdana"/>
        </w:rPr>
        <w:t>Scopus</w:t>
      </w:r>
      <w:proofErr w:type="spellEnd"/>
      <w:r w:rsidRPr="00C80E45">
        <w:rPr>
          <w:rFonts w:ascii="Verdana" w:hAnsi="Verdana"/>
        </w:rPr>
        <w:t>, Web of Science)</w:t>
      </w:r>
      <w:r w:rsidRPr="00C80E45">
        <w:rPr>
          <w:rFonts w:ascii="Verdana" w:hAnsi="Verdana"/>
        </w:rPr>
        <w:br/>
        <w:t xml:space="preserve">- dokładność, systematyczność i samodzielność </w:t>
      </w:r>
    </w:p>
    <w:p w14:paraId="7A472FCE" w14:textId="77777777" w:rsidR="008C29D6" w:rsidRPr="008C29D6" w:rsidRDefault="008C29D6" w:rsidP="008C29D6">
      <w:pPr>
        <w:rPr>
          <w:rFonts w:ascii="Verdana" w:hAnsi="Verdana"/>
          <w:b/>
          <w:bCs/>
        </w:rPr>
      </w:pPr>
      <w:r w:rsidRPr="008C29D6">
        <w:rPr>
          <w:rFonts w:ascii="Verdana" w:hAnsi="Verdana"/>
          <w:b/>
          <w:bCs/>
        </w:rPr>
        <w:t>Dodatkowym atutem będą:</w:t>
      </w:r>
      <w:r w:rsidRPr="008C29D6">
        <w:rPr>
          <w:rFonts w:ascii="Verdana" w:hAnsi="Verdana"/>
          <w:b/>
          <w:bCs/>
        </w:rPr>
        <w:br/>
      </w:r>
    </w:p>
    <w:p w14:paraId="6CB6AF41" w14:textId="2A14C7F1" w:rsidR="008C29D6" w:rsidRPr="008C29D6" w:rsidRDefault="008C29D6" w:rsidP="008C29D6">
      <w:pPr>
        <w:rPr>
          <w:rFonts w:ascii="Verdana" w:hAnsi="Verdana"/>
        </w:rPr>
      </w:pPr>
      <w:r w:rsidRPr="008C29D6">
        <w:rPr>
          <w:rFonts w:ascii="Verdana" w:hAnsi="Verdana"/>
        </w:rPr>
        <w:t xml:space="preserve">- znajomość oprogramowania </w:t>
      </w:r>
      <w:proofErr w:type="spellStart"/>
      <w:r w:rsidRPr="008C29D6">
        <w:rPr>
          <w:rFonts w:ascii="Verdana" w:hAnsi="Verdana"/>
        </w:rPr>
        <w:t>dLibra</w:t>
      </w:r>
      <w:proofErr w:type="spellEnd"/>
      <w:r w:rsidRPr="008C29D6">
        <w:rPr>
          <w:rFonts w:ascii="Verdana" w:hAnsi="Verdana"/>
        </w:rPr>
        <w:br/>
        <w:t>- znajomość systemu OJS</w:t>
      </w:r>
      <w:r w:rsidRPr="008C29D6">
        <w:rPr>
          <w:rFonts w:ascii="Verdana" w:hAnsi="Verdana"/>
        </w:rPr>
        <w:br/>
        <w:t xml:space="preserve">- znajomość języków </w:t>
      </w:r>
      <w:proofErr w:type="spellStart"/>
      <w:r w:rsidRPr="008C29D6">
        <w:rPr>
          <w:rFonts w:ascii="Verdana" w:hAnsi="Verdana"/>
        </w:rPr>
        <w:t>xml</w:t>
      </w:r>
      <w:proofErr w:type="spellEnd"/>
      <w:r w:rsidRPr="008C29D6">
        <w:rPr>
          <w:rFonts w:ascii="Verdana" w:hAnsi="Verdana"/>
        </w:rPr>
        <w:t xml:space="preserve"> i </w:t>
      </w:r>
      <w:proofErr w:type="spellStart"/>
      <w:r w:rsidRPr="008C29D6">
        <w:rPr>
          <w:rFonts w:ascii="Verdana" w:hAnsi="Verdana"/>
        </w:rPr>
        <w:t>html</w:t>
      </w:r>
      <w:proofErr w:type="spellEnd"/>
      <w:r w:rsidRPr="008C29D6">
        <w:rPr>
          <w:rFonts w:ascii="Verdana" w:hAnsi="Verdana"/>
        </w:rPr>
        <w:t> </w:t>
      </w:r>
    </w:p>
    <w:p w14:paraId="3438A86F" w14:textId="77777777" w:rsidR="008C29D6" w:rsidRDefault="008C29D6" w:rsidP="00816218">
      <w:pPr>
        <w:pStyle w:val="Nagwek1"/>
        <w:jc w:val="left"/>
        <w:rPr>
          <w:sz w:val="24"/>
          <w:szCs w:val="24"/>
        </w:rPr>
      </w:pPr>
    </w:p>
    <w:p w14:paraId="33330854" w14:textId="1CBA5AC3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7DEA4657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8C29D6">
        <w:rPr>
          <w:rStyle w:val="Uwydatnienie"/>
          <w:rFonts w:ascii="Verdana" w:hAnsi="Verdana"/>
          <w:b/>
          <w:sz w:val="24"/>
          <w:szCs w:val="24"/>
        </w:rPr>
        <w:t xml:space="preserve">głównego </w:t>
      </w:r>
      <w:r w:rsidRPr="00FB07BB">
        <w:rPr>
          <w:rStyle w:val="Uwydatnienie"/>
          <w:rFonts w:ascii="Verdana" w:hAnsi="Verdana"/>
          <w:b/>
          <w:sz w:val="24"/>
          <w:szCs w:val="24"/>
        </w:rPr>
        <w:t>specjalisty”.</w:t>
      </w:r>
    </w:p>
    <w:p w14:paraId="56267538" w14:textId="3BA36CA6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F813B1">
        <w:rPr>
          <w:b/>
          <w:sz w:val="24"/>
        </w:rPr>
        <w:t>12</w:t>
      </w:r>
      <w:r w:rsidR="006E4882">
        <w:rPr>
          <w:b/>
          <w:sz w:val="24"/>
        </w:rPr>
        <w:t xml:space="preserve"> sierpnia</w:t>
      </w:r>
      <w:r w:rsidR="00F813B1">
        <w:rPr>
          <w:b/>
          <w:sz w:val="24"/>
        </w:rPr>
        <w:t xml:space="preserve"> </w:t>
      </w:r>
      <w:r w:rsidRPr="00FB07BB">
        <w:rPr>
          <w:b/>
          <w:sz w:val="24"/>
        </w:rPr>
        <w:t>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</w:t>
      </w:r>
      <w:r w:rsidRPr="00FB07BB">
        <w:rPr>
          <w:rFonts w:ascii="Verdana" w:hAnsi="Verdana"/>
        </w:rPr>
        <w:lastRenderedPageBreak/>
        <w:t>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455DC83E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8C29D6">
        <w:rPr>
          <w:b/>
          <w:bCs/>
          <w:sz w:val="24"/>
        </w:rPr>
        <w:t xml:space="preserve">wskazanym </w:t>
      </w:r>
      <w:r w:rsidRPr="00B1104B">
        <w:rPr>
          <w:b/>
          <w:bCs/>
          <w:sz w:val="24"/>
        </w:rPr>
        <w:t>dniem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660A1F36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 1 miesiąca od momentu zakończenia rekrutacji, nie później niż 31.</w:t>
      </w:r>
      <w:r w:rsidR="008C29D6">
        <w:rPr>
          <w:sz w:val="24"/>
        </w:rPr>
        <w:t>10</w:t>
      </w:r>
      <w:r w:rsidRPr="00235276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5D9613C3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6E4882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 poz. 1</w:t>
      </w:r>
      <w:r w:rsidR="006E4882">
        <w:rPr>
          <w:rFonts w:ascii="Verdana" w:hAnsi="Verdana"/>
        </w:rPr>
        <w:t>51</w:t>
      </w:r>
      <w:r w:rsidRPr="0040720B">
        <w:rPr>
          <w:rFonts w:ascii="Verdana" w:hAnsi="Verdana"/>
        </w:rPr>
        <w:t>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47F3000B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8C29D6">
        <w:rPr>
          <w:rFonts w:ascii="Verdana" w:hAnsi="Verdana"/>
        </w:rPr>
        <w:t>1</w:t>
      </w:r>
      <w:r>
        <w:rPr>
          <w:rFonts w:ascii="Verdana" w:hAnsi="Verdana"/>
        </w:rPr>
        <w:t>0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825D3F"/>
    <w:multiLevelType w:val="hybridMultilevel"/>
    <w:tmpl w:val="E208EF12"/>
    <w:lvl w:ilvl="0" w:tplc="04150011">
      <w:start w:val="1"/>
      <w:numFmt w:val="decimal"/>
      <w:lvlText w:val="%1)"/>
      <w:lvlJc w:val="left"/>
      <w:pPr>
        <w:ind w:left="800" w:hanging="360"/>
      </w:p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8"/>
  </w:num>
  <w:num w:numId="4" w16cid:durableId="885725558">
    <w:abstractNumId w:val="6"/>
  </w:num>
  <w:num w:numId="5" w16cid:durableId="164173031">
    <w:abstractNumId w:val="0"/>
  </w:num>
  <w:num w:numId="6" w16cid:durableId="147332357">
    <w:abstractNumId w:val="7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936660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5021B"/>
    <w:rsid w:val="001D1F03"/>
    <w:rsid w:val="001E39BE"/>
    <w:rsid w:val="00233AC4"/>
    <w:rsid w:val="00275F0B"/>
    <w:rsid w:val="002C7E82"/>
    <w:rsid w:val="004F7BD1"/>
    <w:rsid w:val="005025A1"/>
    <w:rsid w:val="00540E7E"/>
    <w:rsid w:val="00574081"/>
    <w:rsid w:val="005E2AB2"/>
    <w:rsid w:val="00601894"/>
    <w:rsid w:val="006E4882"/>
    <w:rsid w:val="0075254E"/>
    <w:rsid w:val="007850D4"/>
    <w:rsid w:val="007D318B"/>
    <w:rsid w:val="00816218"/>
    <w:rsid w:val="008C05A2"/>
    <w:rsid w:val="008C29D6"/>
    <w:rsid w:val="00914517"/>
    <w:rsid w:val="009955ED"/>
    <w:rsid w:val="00AF62E0"/>
    <w:rsid w:val="00BD5C4F"/>
    <w:rsid w:val="00C165BC"/>
    <w:rsid w:val="00C63D7F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813B1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3</cp:revision>
  <dcterms:created xsi:type="dcterms:W3CDTF">2023-07-13T11:33:00Z</dcterms:created>
  <dcterms:modified xsi:type="dcterms:W3CDTF">2023-07-13T11:51:00Z</dcterms:modified>
</cp:coreProperties>
</file>