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6EF7EFE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3C8878BC" w14:textId="7CD4E615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 xml:space="preserve">prowadzenie spraw związanych z działalności wydawniczą </w:t>
      </w:r>
      <w:r w:rsidR="000733D5" w:rsidRPr="0015021B">
        <w:rPr>
          <w:rFonts w:ascii="Verdana" w:hAnsi="Verdana"/>
          <w:sz w:val="24"/>
          <w:szCs w:val="24"/>
        </w:rPr>
        <w:t>Polskiej Akademii Nauk</w:t>
      </w:r>
      <w:r w:rsidRPr="0015021B">
        <w:rPr>
          <w:rFonts w:ascii="Verdana" w:hAnsi="Verdana"/>
          <w:sz w:val="24"/>
          <w:szCs w:val="24"/>
        </w:rPr>
        <w:t xml:space="preserve">, w tym bieżąca współpraca z firmami wyłonionymi w drodze przetargów nieograniczonych w zakresie usług składu i łamania oraz druku publikacji </w:t>
      </w:r>
      <w:r w:rsidR="00BD5C4F" w:rsidRPr="0015021B">
        <w:rPr>
          <w:rFonts w:ascii="Verdana" w:hAnsi="Verdana"/>
          <w:sz w:val="24"/>
          <w:szCs w:val="24"/>
        </w:rPr>
        <w:t>Akademii</w:t>
      </w:r>
      <w:r w:rsidRPr="0015021B">
        <w:rPr>
          <w:rFonts w:ascii="Verdana" w:hAnsi="Verdana"/>
          <w:sz w:val="24"/>
          <w:szCs w:val="24"/>
        </w:rPr>
        <w:t>;</w:t>
      </w:r>
    </w:p>
    <w:p w14:paraId="5A8CA69A" w14:textId="7F1829C2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 xml:space="preserve">koordynacja prac związanych z nadzorem oraz rozliczaniem wykonania usług przygotowania do druku oraz druku publikacji Polskiej Akademii Nauk (m.in. </w:t>
      </w:r>
      <w:r w:rsidR="009955ED" w:rsidRPr="0015021B">
        <w:rPr>
          <w:rFonts w:ascii="Verdana" w:hAnsi="Verdana"/>
          <w:sz w:val="24"/>
          <w:szCs w:val="24"/>
        </w:rPr>
        <w:t>bieżąca współpraca z redakcjami czasopism,</w:t>
      </w:r>
      <w:r w:rsidR="009955ED">
        <w:rPr>
          <w:rFonts w:ascii="Verdana" w:hAnsi="Verdana"/>
          <w:sz w:val="24"/>
          <w:szCs w:val="24"/>
        </w:rPr>
        <w:t xml:space="preserve"> </w:t>
      </w:r>
      <w:r w:rsidRPr="0015021B">
        <w:rPr>
          <w:rFonts w:ascii="Verdana" w:hAnsi="Verdana"/>
          <w:sz w:val="24"/>
          <w:szCs w:val="24"/>
        </w:rPr>
        <w:t>ocena poprawności przygotowania plików na poszczególnych etapach prac, kontrola terminów wykonania prac</w:t>
      </w:r>
      <w:r w:rsidR="006E4882">
        <w:rPr>
          <w:rFonts w:ascii="Verdana" w:hAnsi="Verdana"/>
          <w:sz w:val="24"/>
          <w:szCs w:val="24"/>
        </w:rPr>
        <w:t xml:space="preserve"> składu i łamania</w:t>
      </w:r>
      <w:r w:rsidRPr="0015021B">
        <w:rPr>
          <w:rFonts w:ascii="Verdana" w:hAnsi="Verdana"/>
          <w:sz w:val="24"/>
          <w:szCs w:val="24"/>
        </w:rPr>
        <w:t>, obliczanie objętości materiałów w</w:t>
      </w:r>
      <w:r w:rsidR="00F81075">
        <w:rPr>
          <w:rFonts w:ascii="Verdana" w:hAnsi="Verdana"/>
          <w:sz w:val="24"/>
          <w:szCs w:val="24"/>
        </w:rPr>
        <w:t>edług</w:t>
      </w:r>
      <w:r w:rsidRPr="0015021B">
        <w:rPr>
          <w:rFonts w:ascii="Verdana" w:hAnsi="Verdana"/>
          <w:sz w:val="24"/>
          <w:szCs w:val="24"/>
        </w:rPr>
        <w:t xml:space="preserve"> przyjętych norm branżowych, konsultacje z wykonawcami i przedstawicielami redakcji celem nadzoru nad prawidłową realizacją umów);</w:t>
      </w:r>
    </w:p>
    <w:p w14:paraId="60E047C5" w14:textId="13C2CDAA" w:rsidR="0015021B" w:rsidRP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>przygotowywanie i prowadzenie przetargów na wykonanie usług opracowania graficznego, składu i łamania oraz druku publikacji;</w:t>
      </w:r>
    </w:p>
    <w:p w14:paraId="7E438745" w14:textId="263EE777" w:rsidR="0015021B" w:rsidRDefault="0015021B" w:rsidP="0015021B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15021B">
        <w:rPr>
          <w:rFonts w:ascii="Verdana" w:hAnsi="Verdana"/>
          <w:sz w:val="24"/>
          <w:szCs w:val="24"/>
        </w:rPr>
        <w:t>koordynowanie procesu dystrybucji wydawnictw</w:t>
      </w:r>
      <w:r w:rsidR="00574081">
        <w:rPr>
          <w:rFonts w:ascii="Verdana" w:hAnsi="Verdana"/>
          <w:sz w:val="24"/>
          <w:szCs w:val="24"/>
        </w:rPr>
        <w:t>.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160197D2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 xml:space="preserve">wykształcenie wyższe, </w:t>
      </w:r>
      <w:r w:rsidR="006E4882">
        <w:rPr>
          <w:rFonts w:ascii="Verdana" w:hAnsi="Verdana"/>
        </w:rPr>
        <w:t>lub techniczne kierunkowe,</w:t>
      </w:r>
    </w:p>
    <w:p w14:paraId="61D9D971" w14:textId="096531F3" w:rsidR="00C63D7F" w:rsidRPr="00FB07BB" w:rsidRDefault="00C63D7F" w:rsidP="00C63D7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 xml:space="preserve">umiejętność obsługi komputera, </w:t>
      </w:r>
      <w:r>
        <w:rPr>
          <w:rFonts w:ascii="Verdana" w:hAnsi="Verdana"/>
        </w:rPr>
        <w:t xml:space="preserve">w tym </w:t>
      </w:r>
      <w:r w:rsidRPr="00FB07BB">
        <w:rPr>
          <w:rFonts w:ascii="Verdana" w:hAnsi="Verdana"/>
        </w:rPr>
        <w:t xml:space="preserve">znajomość pakietu MS Office, </w:t>
      </w:r>
      <w:r>
        <w:rPr>
          <w:rFonts w:ascii="Verdana" w:hAnsi="Verdana"/>
        </w:rPr>
        <w:t>w stopniu bardzo dobry</w:t>
      </w:r>
      <w:r w:rsidR="00EE1DFC">
        <w:rPr>
          <w:rFonts w:ascii="Verdana" w:hAnsi="Verdana"/>
        </w:rPr>
        <w:t>m</w:t>
      </w:r>
      <w:r>
        <w:rPr>
          <w:rFonts w:ascii="Verdana" w:hAnsi="Verdana"/>
        </w:rPr>
        <w:t>,</w:t>
      </w:r>
    </w:p>
    <w:p w14:paraId="6A476FBB" w14:textId="73CBC31F" w:rsidR="00E00B19" w:rsidRPr="00FB07BB" w:rsidRDefault="00233AC4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sumienność, </w:t>
      </w:r>
      <w:r w:rsidR="00E00B19" w:rsidRPr="00FB07BB">
        <w:rPr>
          <w:rFonts w:ascii="Verdana" w:hAnsi="Verdana"/>
        </w:rPr>
        <w:t xml:space="preserve">skrupulatność, </w:t>
      </w:r>
      <w:r w:rsidR="00DA3B0C">
        <w:rPr>
          <w:rFonts w:ascii="Verdana" w:hAnsi="Verdana"/>
        </w:rPr>
        <w:t xml:space="preserve">zaangażowanie </w:t>
      </w:r>
      <w:r w:rsidR="00E00B19" w:rsidRPr="00FB07BB">
        <w:rPr>
          <w:rFonts w:ascii="Verdana" w:hAnsi="Verdana"/>
        </w:rPr>
        <w:t>i bardzo dobra organizacja pracy własnej,</w:t>
      </w:r>
    </w:p>
    <w:p w14:paraId="1E24AB1C" w14:textId="020B3BA8" w:rsidR="001D1F03" w:rsidRDefault="001D1F03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D1F03">
        <w:rPr>
          <w:rFonts w:ascii="Verdana" w:hAnsi="Verdana"/>
        </w:rPr>
        <w:t>wysoki poziom samodzielności</w:t>
      </w:r>
      <w:r>
        <w:rPr>
          <w:rFonts w:ascii="Verdana" w:hAnsi="Verdana"/>
        </w:rPr>
        <w:t>,</w:t>
      </w:r>
    </w:p>
    <w:p w14:paraId="0C659934" w14:textId="7DAAD7C5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umiejętność pracy w zespole i pod presją czasu, komunikatywność,</w:t>
      </w:r>
    </w:p>
    <w:p w14:paraId="23A87B01" w14:textId="74946806" w:rsidR="00E00B19" w:rsidRPr="00FB07BB" w:rsidRDefault="00CE506B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E506B">
        <w:rPr>
          <w:rFonts w:ascii="Verdana" w:hAnsi="Verdana"/>
        </w:rPr>
        <w:t>wysoki poziom kultury osobistej</w:t>
      </w:r>
      <w:r w:rsidR="00E00B19" w:rsidRPr="00FB07BB">
        <w:rPr>
          <w:rFonts w:ascii="Verdana" w:hAnsi="Verdana"/>
        </w:rPr>
        <w:t xml:space="preserve">, </w:t>
      </w:r>
    </w:p>
    <w:p w14:paraId="773DEDF6" w14:textId="77777777" w:rsidR="00096123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min. 4 lata stażu pracy</w:t>
      </w:r>
      <w:r w:rsidR="00FB07BB">
        <w:rPr>
          <w:rFonts w:ascii="Verdana" w:hAnsi="Verdana"/>
        </w:rPr>
        <w:t xml:space="preserve">, </w:t>
      </w:r>
    </w:p>
    <w:p w14:paraId="1C659D2C" w14:textId="20181F72" w:rsidR="00E00B19" w:rsidRPr="00FB07BB" w:rsidRDefault="00096123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dodatkowym atutem będzie doświadczenie w pracy </w:t>
      </w:r>
      <w:r w:rsidR="00E00B19" w:rsidRPr="00FB07BB">
        <w:rPr>
          <w:rFonts w:ascii="Verdana" w:hAnsi="Verdana"/>
        </w:rPr>
        <w:t>na stanowisku o podobnym zakresie zadań</w:t>
      </w:r>
      <w:r>
        <w:rPr>
          <w:rFonts w:ascii="Verdana" w:hAnsi="Verdana"/>
        </w:rPr>
        <w:t xml:space="preserve"> w </w:t>
      </w:r>
      <w:r w:rsidR="00EC239B" w:rsidRPr="00EC239B">
        <w:rPr>
          <w:rFonts w:ascii="Verdana" w:hAnsi="Verdana"/>
        </w:rPr>
        <w:t xml:space="preserve">wydawnictwie lub </w:t>
      </w:r>
      <w:r w:rsidR="000A42DB">
        <w:rPr>
          <w:rFonts w:ascii="Verdana" w:hAnsi="Verdana"/>
        </w:rPr>
        <w:t xml:space="preserve">w </w:t>
      </w:r>
      <w:r w:rsidR="00EC239B" w:rsidRPr="00EC239B">
        <w:rPr>
          <w:rFonts w:ascii="Verdana" w:hAnsi="Verdana"/>
        </w:rPr>
        <w:t>drukarni</w:t>
      </w:r>
      <w:r w:rsidR="000A42DB">
        <w:rPr>
          <w:rFonts w:ascii="Verdana" w:hAnsi="Verdana"/>
        </w:rPr>
        <w:t>.</w:t>
      </w: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2020 r. poz. 1320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69366E06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 postępowania rekrutacyjnego na stanowisko specjalisty”.</w:t>
      </w:r>
    </w:p>
    <w:p w14:paraId="56267538" w14:textId="05A2EDF0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6E4882">
        <w:rPr>
          <w:b/>
          <w:sz w:val="24"/>
        </w:rPr>
        <w:t>6 sierpnia</w:t>
      </w:r>
      <w:r w:rsidRPr="00FB07BB">
        <w:rPr>
          <w:b/>
          <w:sz w:val="24"/>
        </w:rPr>
        <w:t>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77777777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dniem </w:t>
      </w:r>
      <w:r w:rsidR="006E4882">
        <w:rPr>
          <w:b/>
          <w:sz w:val="24"/>
        </w:rPr>
        <w:t>6 sierpnia</w:t>
      </w:r>
      <w:r w:rsidR="006E4882" w:rsidRPr="00FB07BB">
        <w:rPr>
          <w:b/>
          <w:sz w:val="24"/>
        </w:rPr>
        <w:t>2023 r.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1E2575F6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 1 miesiąca od momentu zakończenia rekrutacji, nie później niż 31.08.2023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</w:t>
      </w:r>
      <w:r w:rsidRPr="00FB07BB">
        <w:rPr>
          <w:rFonts w:ascii="Verdana" w:hAnsi="Verdana" w:cs="Calibri"/>
          <w:sz w:val="24"/>
          <w:szCs w:val="24"/>
        </w:rPr>
        <w:lastRenderedPageBreak/>
        <w:t xml:space="preserve">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5D9613C3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 w:rsidR="006E4882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 poz. 1</w:t>
      </w:r>
      <w:r w:rsidR="006E4882">
        <w:rPr>
          <w:rFonts w:ascii="Verdana" w:hAnsi="Verdana"/>
        </w:rPr>
        <w:t>51</w:t>
      </w:r>
      <w:r w:rsidRPr="0040720B">
        <w:rPr>
          <w:rFonts w:ascii="Verdana" w:hAnsi="Verdana"/>
        </w:rPr>
        <w:t>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4EFE9B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>
        <w:rPr>
          <w:rFonts w:ascii="Verdana" w:hAnsi="Verdana"/>
        </w:rPr>
        <w:t>0</w:t>
      </w:r>
      <w:r w:rsidR="00E9025F">
        <w:rPr>
          <w:rFonts w:ascii="Verdana" w:hAnsi="Verdana"/>
        </w:rPr>
        <w:t>8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7"/>
  </w:num>
  <w:num w:numId="4" w16cid:durableId="885725558">
    <w:abstractNumId w:val="5"/>
  </w:num>
  <w:num w:numId="5" w16cid:durableId="164173031">
    <w:abstractNumId w:val="0"/>
  </w:num>
  <w:num w:numId="6" w16cid:durableId="147332357">
    <w:abstractNumId w:val="6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C3B8E"/>
    <w:rsid w:val="00120687"/>
    <w:rsid w:val="00125CE1"/>
    <w:rsid w:val="0015021B"/>
    <w:rsid w:val="001D1F03"/>
    <w:rsid w:val="001E39BE"/>
    <w:rsid w:val="00233AC4"/>
    <w:rsid w:val="00275F0B"/>
    <w:rsid w:val="002C7E82"/>
    <w:rsid w:val="004F7BD1"/>
    <w:rsid w:val="005025A1"/>
    <w:rsid w:val="00540E7E"/>
    <w:rsid w:val="00574081"/>
    <w:rsid w:val="005E2AB2"/>
    <w:rsid w:val="00601894"/>
    <w:rsid w:val="006E4882"/>
    <w:rsid w:val="0075254E"/>
    <w:rsid w:val="007850D4"/>
    <w:rsid w:val="007D318B"/>
    <w:rsid w:val="00816218"/>
    <w:rsid w:val="008C05A2"/>
    <w:rsid w:val="00914517"/>
    <w:rsid w:val="009955ED"/>
    <w:rsid w:val="00AF62E0"/>
    <w:rsid w:val="00BD5C4F"/>
    <w:rsid w:val="00C165BC"/>
    <w:rsid w:val="00C63D7F"/>
    <w:rsid w:val="00CE506B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2</cp:revision>
  <dcterms:created xsi:type="dcterms:W3CDTF">2023-07-07T12:58:00Z</dcterms:created>
  <dcterms:modified xsi:type="dcterms:W3CDTF">2023-07-07T12:58:00Z</dcterms:modified>
</cp:coreProperties>
</file>