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404F9" w14:textId="77777777" w:rsidR="005130C0" w:rsidRDefault="008A08C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130C0">
        <w:rPr>
          <w:b/>
          <w:caps/>
        </w:rPr>
        <w:t>25/2023</w:t>
      </w:r>
    </w:p>
    <w:p w14:paraId="03138EB6" w14:textId="74C2556C" w:rsidR="00A77B3E" w:rsidRDefault="008A08C4">
      <w:pPr>
        <w:jc w:val="center"/>
        <w:rPr>
          <w:b/>
          <w:caps/>
        </w:rPr>
      </w:pPr>
      <w:r>
        <w:rPr>
          <w:b/>
          <w:caps/>
        </w:rPr>
        <w:t>Kanclerza Polskiej Akademii Nauk</w:t>
      </w:r>
    </w:p>
    <w:p w14:paraId="20568960" w14:textId="01718A61" w:rsidR="00A77B3E" w:rsidRDefault="008A08C4">
      <w:pPr>
        <w:spacing w:before="280" w:after="280"/>
        <w:jc w:val="center"/>
        <w:rPr>
          <w:b/>
          <w:caps/>
        </w:rPr>
      </w:pPr>
      <w:r>
        <w:t xml:space="preserve">z dnia </w:t>
      </w:r>
      <w:r w:rsidR="005130C0">
        <w:t>26.05.</w:t>
      </w:r>
      <w:r>
        <w:t>2023 r.</w:t>
      </w:r>
    </w:p>
    <w:p w14:paraId="32E0F6A1" w14:textId="77777777" w:rsidR="00A77B3E" w:rsidRDefault="008A08C4">
      <w:pPr>
        <w:keepNext/>
        <w:spacing w:after="480"/>
        <w:jc w:val="center"/>
      </w:pPr>
      <w:r>
        <w:rPr>
          <w:b/>
        </w:rPr>
        <w:t>zmieniające zarządzenie w sprawie określenia zadań przewidzianych do realizacji na szczeblu centralnym w ramach projektu planu finansowego na rok 2023</w:t>
      </w:r>
    </w:p>
    <w:p w14:paraId="7B62454B" w14:textId="77777777" w:rsidR="00A77B3E" w:rsidRDefault="008A08C4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24 ust.1 ustawy z 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 postanawiam, co następuje:</w:t>
      </w:r>
    </w:p>
    <w:p w14:paraId="0409410A" w14:textId="77777777" w:rsidR="00A77B3E" w:rsidRDefault="008A08C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Załączniki Nr 1, 2 i 3 do Zarządzenia Nr 2/2023 Kanclerza Polskiej Akademii Nauk z dnia 10 stycznia 2023 roku </w:t>
      </w:r>
      <w:r>
        <w:rPr>
          <w:i/>
          <w:color w:val="000000"/>
          <w:u w:color="000000"/>
        </w:rPr>
        <w:t>w sprawie określenia zadań przewidzianych do realizacji na szczeblu centralnym w ramach projektu planu finansowego na rok 2023 </w:t>
      </w:r>
      <w:r>
        <w:rPr>
          <w:color w:val="000000"/>
          <w:u w:color="000000"/>
        </w:rPr>
        <w:t>otrzymują brzmienie określone w </w:t>
      </w:r>
      <w:r>
        <w:rPr>
          <w:color w:val="000000"/>
          <w:u w:val="single" w:color="000000"/>
        </w:rPr>
        <w:t>załącznikach Nr 1, 2 i 3</w:t>
      </w:r>
      <w:r>
        <w:rPr>
          <w:color w:val="000000"/>
          <w:u w:color="000000"/>
        </w:rPr>
        <w:t xml:space="preserve"> do niniejszego zarządzenia.</w:t>
      </w:r>
    </w:p>
    <w:p w14:paraId="7210DA99" w14:textId="77777777" w:rsidR="00A77B3E" w:rsidRDefault="008A08C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Zarządzenie wchodzi w życie z dniem podpisania.</w:t>
      </w:r>
    </w:p>
    <w:p w14:paraId="0B9F01B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1287B3" w14:textId="77777777" w:rsidR="00A77B3E" w:rsidRDefault="008A08C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46EA2" w14:paraId="7D5425F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ECC846" w14:textId="77777777" w:rsidR="00B46EA2" w:rsidRDefault="00B46EA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CC1526" w14:textId="77777777" w:rsidR="00B46EA2" w:rsidRDefault="008A08C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Kanclerz 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Rafał Wierzchosławski</w:t>
            </w:r>
          </w:p>
        </w:tc>
      </w:tr>
    </w:tbl>
    <w:p w14:paraId="2041B320" w14:textId="77777777" w:rsidR="00A77B3E" w:rsidRDefault="00A77B3E">
      <w:pPr>
        <w:keepNext/>
        <w:rPr>
          <w:color w:val="000000"/>
          <w:u w:color="000000"/>
        </w:rPr>
        <w:sectPr w:rsidR="00A77B3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3819B3C" w14:textId="1AA8051C" w:rsidR="00A77B3E" w:rsidRDefault="008A08C4">
      <w:pPr>
        <w:spacing w:before="120" w:after="120" w:line="360" w:lineRule="auto"/>
        <w:ind w:left="964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69041A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5130C0">
        <w:rPr>
          <w:color w:val="000000"/>
          <w:u w:color="000000"/>
        </w:rPr>
        <w:t>25/2023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</w:t>
      </w:r>
      <w:r w:rsidR="005130C0">
        <w:rPr>
          <w:color w:val="000000"/>
          <w:u w:color="000000"/>
        </w:rPr>
        <w:t xml:space="preserve"> 26.05.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2256"/>
        <w:gridCol w:w="1347"/>
        <w:gridCol w:w="1414"/>
        <w:gridCol w:w="1498"/>
        <w:gridCol w:w="1380"/>
        <w:gridCol w:w="1481"/>
        <w:gridCol w:w="1566"/>
        <w:gridCol w:w="1145"/>
        <w:gridCol w:w="1818"/>
      </w:tblGrid>
      <w:tr w:rsidR="00B46EA2" w14:paraId="4F7EAE74" w14:textId="77777777">
        <w:trPr>
          <w:trHeight w:val="582"/>
        </w:trPr>
        <w:tc>
          <w:tcPr>
            <w:tcW w:w="1318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D00A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ZADANIA OPERACYJNE REALIZOWANE  CENTRALNIE - FINANSOWANE Z DOTACJI w rozdz. 73010 - (w zł)</w:t>
            </w:r>
          </w:p>
        </w:tc>
      </w:tr>
      <w:tr w:rsidR="00B46EA2" w14:paraId="54487C60" w14:textId="77777777">
        <w:trPr>
          <w:trHeight w:val="308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7835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Pozycja  (nr w systemie ERP)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75DD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8509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Planowane zobowiązania                            na                                   01-01-2023 r.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83C8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Wydatki rozliczane w ciężar dotacji do uwzględnienia w projekcie planu na </w:t>
            </w:r>
            <w:r>
              <w:rPr>
                <w:b/>
                <w:sz w:val="12"/>
              </w:rPr>
              <w:t>2023</w:t>
            </w:r>
            <w:r>
              <w:rPr>
                <w:sz w:val="12"/>
              </w:rPr>
              <w:t xml:space="preserve"> rok w ujęciu </w:t>
            </w:r>
            <w:r>
              <w:rPr>
                <w:b/>
                <w:sz w:val="12"/>
              </w:rPr>
              <w:t xml:space="preserve">KASOWYM 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7873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Projekt planu kosztów  na 2023r. </w:t>
            </w:r>
          </w:p>
        </w:tc>
        <w:tc>
          <w:tcPr>
            <w:tcW w:w="394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B70A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 tego: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E3D9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Planowane zobowiązania                            na                                   31-12-2023 r.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DB22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DYSPONENT</w:t>
            </w:r>
          </w:p>
        </w:tc>
      </w:tr>
      <w:tr w:rsidR="00B46EA2" w14:paraId="0710B069" w14:textId="77777777">
        <w:trPr>
          <w:trHeight w:val="1140"/>
        </w:trPr>
        <w:tc>
          <w:tcPr>
            <w:tcW w:w="7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852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5D5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C59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9B9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52D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88A4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Wynagrodzenia  i pochodne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E48E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Zakup towarów i usług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F576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Pozostałe koszty 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7E4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883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656D0A75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C6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1B35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KOSZTY DZIAŁALNOŚCI STATUTOWEJ ORGANÓW AKADEMII I KORPORACJI UCZONYCH, z tego: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A6FE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28 720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362C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14 611 000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079B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14 612 412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AB8D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3 620 182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151D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1 431 650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D981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9 560 580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1B02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30 132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EDE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62AF005C" w14:textId="77777777">
        <w:trPr>
          <w:trHeight w:val="68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707B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FCFD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Koszty związane z  zatrudnieniem Kierownictwa PAN  </w:t>
            </w:r>
            <w:r>
              <w:rPr>
                <w:i/>
                <w:sz w:val="18"/>
              </w:rPr>
              <w:t>(Prezes, Wiceprezesi, Kanclerz, Przewodniczący rad kuratorów ich zastępcy, Prezesi oddziałów)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48B0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28 100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72A7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3 041 660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1E3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3 043 072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83D2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2 942 182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E25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8665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100 890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BFC0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29 512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0E7F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Kanclerz  PAN</w:t>
            </w:r>
          </w:p>
        </w:tc>
      </w:tr>
      <w:tr w:rsidR="00B46EA2" w14:paraId="2D4F2F08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DB44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995A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Uposażenia członków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F18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4C1C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BF00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4F2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A4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2971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B51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C316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465BCFF4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02B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2461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Organizacja Zgromadzeń Ogólnych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869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6D3D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A7EE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357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0400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4A00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C57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863D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 Gabinetu Prezesa PAN</w:t>
            </w:r>
          </w:p>
        </w:tc>
      </w:tr>
      <w:tr w:rsidR="00B46EA2" w14:paraId="5AC59EFE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5A61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1DA7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Organizacja posiedzeń Prezydium PAN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792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A6E5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71C8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F22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CAB0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27 000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9BBA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0D1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31C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505DB9C2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14E9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1BCC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Prezesa, Wiceprezesów oraz Kanclerza Akademii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496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B301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18DF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131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D67F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B305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9AA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6B1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7FA0346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C23F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06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B8D9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wydziałów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2FC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3214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558 000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08AB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558 000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76EB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F5E9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128 000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B8C5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47B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AA5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03E5AF72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C752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792D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komitetów naukowych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91F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D1D9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1 036 000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57DF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1 036 000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EC24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502 000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FEB5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468B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454 000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2BF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640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57FA0183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8515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4BDB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statutowa oddziałów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FB4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4FA7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126 000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970E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C7D2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9D59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5252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F34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536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0E4F76D7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8D46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88C9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Komisji do Spraw Etyki w Nauce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75B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07AC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3D4B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4BDB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EB6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470E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B377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B8D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49EDDB24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ED81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5D1B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Komisji Rewizyjnej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B12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75AD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509E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AB3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065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CBCB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067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F2E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2C510D5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CD47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E96C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Koszty organizacji posiedzeń Akademii Młodych Uczonych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BB5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D1AD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B29A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9E86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661A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C5AF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BA5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DE5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3E00A95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399C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FAF2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telefonii komórkowej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E49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A021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DFAE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02B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3E42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3FE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016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0267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Biura Informatyki  i Cyfryzacji</w:t>
            </w:r>
          </w:p>
        </w:tc>
      </w:tr>
      <w:tr w:rsidR="00B46EA2" w14:paraId="73818078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2B2D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3011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Utrzymanie infrastruktury gospodarczej Korporacji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D071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620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72C9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59DB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FD2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9454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859 650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351D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8776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620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9AEB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Naczelnik Działu kierujący Zespołem Gospodarczym</w:t>
            </w:r>
          </w:p>
        </w:tc>
      </w:tr>
      <w:tr w:rsidR="00B46EA2" w14:paraId="144037B6" w14:textId="77777777">
        <w:trPr>
          <w:trHeight w:val="600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A667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8D7C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komitetów problemowych i rad oraz komitetów narodowych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B38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4909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B507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B934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D78F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6465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645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90F6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Gabinetu Prezesa PAN</w:t>
            </w:r>
          </w:p>
        </w:tc>
      </w:tr>
      <w:tr w:rsidR="00B46EA2" w14:paraId="28FE2240" w14:textId="77777777">
        <w:trPr>
          <w:trHeight w:val="68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6069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71DD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Wyodrębnione zadania z zakresu upowszechniania i promocji działalności naukowej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116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AB2F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3 574 000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0E32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3 574 000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65FA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1 150 000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13EE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1 175 000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6C93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1 249 000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2C7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80ED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Kanclerz  PAN</w:t>
            </w:r>
          </w:p>
        </w:tc>
      </w:tr>
      <w:tr w:rsidR="00B46EA2" w14:paraId="47A43989" w14:textId="77777777">
        <w:trPr>
          <w:trHeight w:val="600"/>
        </w:trPr>
        <w:tc>
          <w:tcPr>
            <w:tcW w:w="2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4CA6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 DOTACJA PODMIOTOWA W ROZDZIALE 73010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6243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28 720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743E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18 185 000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5593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18 186 412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CCB3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4 770 182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D630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2 606 650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C35F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10 809 580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02B3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30 132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5A9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2400B6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E0103BD" w14:textId="53F1CE57" w:rsidR="00A77B3E" w:rsidRDefault="008A08C4">
      <w:pPr>
        <w:spacing w:before="120" w:after="120" w:line="360" w:lineRule="auto"/>
        <w:ind w:left="960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69041A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5130C0">
        <w:rPr>
          <w:color w:val="000000"/>
          <w:u w:color="000000"/>
        </w:rPr>
        <w:t>25/2023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</w:t>
      </w:r>
      <w:r w:rsidR="005130C0">
        <w:rPr>
          <w:color w:val="000000"/>
          <w:u w:color="000000"/>
        </w:rPr>
        <w:t xml:space="preserve"> 26.05.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905"/>
        <w:gridCol w:w="1389"/>
        <w:gridCol w:w="1212"/>
        <w:gridCol w:w="1227"/>
        <w:gridCol w:w="1227"/>
        <w:gridCol w:w="1227"/>
        <w:gridCol w:w="1124"/>
        <w:gridCol w:w="1124"/>
        <w:gridCol w:w="962"/>
        <w:gridCol w:w="1124"/>
        <w:gridCol w:w="1463"/>
      </w:tblGrid>
      <w:tr w:rsidR="00B46EA2" w14:paraId="76F4A53B" w14:textId="77777777">
        <w:trPr>
          <w:trHeight w:val="684"/>
        </w:trPr>
        <w:tc>
          <w:tcPr>
            <w:tcW w:w="15015" w:type="dxa"/>
            <w:gridSpan w:val="12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96DC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ZADANIA OPERACYJNE REALIZOWANE  CENTRALNIE - FINANSOWANE Z DOTACJI w rozdz. 73095 - (w zł)</w:t>
            </w:r>
          </w:p>
        </w:tc>
      </w:tr>
      <w:tr w:rsidR="00B46EA2" w14:paraId="0F67DC38" w14:textId="77777777">
        <w:trPr>
          <w:trHeight w:val="384"/>
        </w:trPr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3CF0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Pozycja  (nr w systemie ERP)</w:t>
            </w:r>
          </w:p>
        </w:tc>
        <w:tc>
          <w:tcPr>
            <w:tcW w:w="193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93BE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B948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Planowane zobowiązania                            na                                   01-01-2023 r.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F200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Wydatki rozliczane w ciężar dotacji do uwzględnienia w projekcie planu na </w:t>
            </w:r>
            <w:r>
              <w:rPr>
                <w:b/>
                <w:sz w:val="10"/>
              </w:rPr>
              <w:t>2023</w:t>
            </w:r>
            <w:r>
              <w:rPr>
                <w:sz w:val="10"/>
              </w:rPr>
              <w:t xml:space="preserve"> rok w ujęciu </w:t>
            </w:r>
            <w:r>
              <w:rPr>
                <w:b/>
                <w:sz w:val="10"/>
              </w:rPr>
              <w:t xml:space="preserve">KASOWYM 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C332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Projekt planu  kosztów  na 2023 r. </w:t>
            </w:r>
          </w:p>
        </w:tc>
        <w:tc>
          <w:tcPr>
            <w:tcW w:w="363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29EF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8DD4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majątkowe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E5A3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Środki przyznane innym podmiotom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8C7C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Planowane zobowiązania                            na                                   31-12-2023 r.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3F8A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DYSPONENT</w:t>
            </w:r>
          </w:p>
        </w:tc>
      </w:tr>
      <w:tr w:rsidR="00B46EA2" w14:paraId="509F8664" w14:textId="77777777">
        <w:trPr>
          <w:trHeight w:val="626"/>
        </w:trPr>
        <w:tc>
          <w:tcPr>
            <w:tcW w:w="8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7FB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6AE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7BE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E29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29D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06C3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Wynagrodzenia  i pochodne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4C79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Zakup towarów i usług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9892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 xml:space="preserve">Pozostałe koszty </w:t>
            </w: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F77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4F7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04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190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0077023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379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5892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DZIAŁALNOŚĆ KANCELARII PAN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AFCB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1 216 222,00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E2C7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25 847 000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C69E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25 853 804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6DF39" w14:textId="50FC4F3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17 354 089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E8746" w14:textId="1448604A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7 569 150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890E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930 565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AB26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9CDE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D56F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1 223 026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DE3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44B3FE76" w14:textId="77777777">
        <w:trPr>
          <w:trHeight w:val="3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C93B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B422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związane z  zatrudnieniem pracowników Kancelarii PAN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6790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1 213 781,00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D389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17 859 000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FC94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17 865 804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A526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17 205 689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84B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4BAE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660 115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21B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405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7988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1 220 585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3D66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597DF8ED" w14:textId="77777777">
        <w:trPr>
          <w:trHeight w:val="3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5C9B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7301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Podnoszenie </w:t>
            </w:r>
            <w:proofErr w:type="spellStart"/>
            <w:r>
              <w:rPr>
                <w:sz w:val="10"/>
              </w:rPr>
              <w:t>kwalifkacji</w:t>
            </w:r>
            <w:proofErr w:type="spellEnd"/>
            <w:r>
              <w:rPr>
                <w:sz w:val="10"/>
              </w:rPr>
              <w:t xml:space="preserve">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CC3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DAF8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485B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BBB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1FD9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9BB6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757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037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296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ACA4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0E73EEA6" w14:textId="77777777">
        <w:trPr>
          <w:trHeight w:val="4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389B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727B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bieżące dotyczące siedziby Akademii (PKiN) oraz jej oddziałów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B897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2 441,00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4BEE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3 242 500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C20F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3 242 500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AAD5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76 400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84F6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3 161 700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BCF4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4 400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AD5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C22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FF3E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2 441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BDDA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Naczelnik Działu kierujący Zespołem Gospodarczym</w:t>
            </w:r>
          </w:p>
        </w:tc>
      </w:tr>
      <w:tr w:rsidR="00B46EA2" w14:paraId="41521BEF" w14:textId="77777777">
        <w:trPr>
          <w:trHeight w:val="32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6FDA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D644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Zabezpieczenie łączności - opłaty pocztowe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CE0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1EBA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A793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88C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BFAC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FBD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83C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1A4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319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8DC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086764C5" w14:textId="77777777">
        <w:trPr>
          <w:trHeight w:val="4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664E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A044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Zakup </w:t>
            </w:r>
            <w:proofErr w:type="spellStart"/>
            <w:r>
              <w:rPr>
                <w:sz w:val="10"/>
              </w:rPr>
              <w:t>materiałów,wyposażenia</w:t>
            </w:r>
            <w:proofErr w:type="spellEnd"/>
            <w:r>
              <w:rPr>
                <w:sz w:val="10"/>
              </w:rPr>
              <w:t xml:space="preserve"> biurowego, akcesoriów administracyjnych i innych drobnych usług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201A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5A3C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351 800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7FF4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351 800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90A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D1F2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290 950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0628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60 850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07C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ABD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918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36CF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7B70D102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19FC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B505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Zabezpieczenie bieżącej obsługi transportowej Akademii </w:t>
            </w:r>
            <w:r>
              <w:rPr>
                <w:sz w:val="8"/>
              </w:rPr>
              <w:t>(bez kosztów osobowych kierowców, utrzymanie i eksploatacja taboru samochodowego)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D2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CF2F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429 700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2002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429 700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C3C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953F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397 700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6BA8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F26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441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899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36B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D4D65AD" w14:textId="77777777">
        <w:trPr>
          <w:trHeight w:val="36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F30A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9C13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Nadzór nad mieniem Akademii i jej jednostkami organizacyjnymi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754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4DDF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55A7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BCD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040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03D7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3CA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F18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C7E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F355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Gabinetu Prezesa PAN</w:t>
            </w:r>
          </w:p>
        </w:tc>
      </w:tr>
      <w:tr w:rsidR="00B46EA2" w14:paraId="2D46E006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2846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F169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Zastępstwo procesowe i pełnomocnictwa notarialne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3C7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8548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EDA1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271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752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C23C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523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ECE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860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8502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3BD35C1A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D1E7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5D43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związane z technologią informacyjną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AB2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F2F7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2 356 000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BCB1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2 356 000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BA8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ADF6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2 344 000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879A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F1D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F6C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09E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D445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Informatyki  i Cyfryzacji</w:t>
            </w:r>
          </w:p>
        </w:tc>
      </w:tr>
      <w:tr w:rsidR="00B46EA2" w14:paraId="7900029F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1288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C05F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Zlecanie osobom trzecim wykonania usług  oraz wsparcie eksperckie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E20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7848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3E3A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0F83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E8C6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D170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8FF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3F0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CFF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D6FA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28D1C8B8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822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9E2E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Inne zadania niewyspecyfikowane wyżej podejmowane z inicjatywy Kanclerza Akademii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2E3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FE34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EFA4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352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D3FD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811F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64D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FE0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4216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2A0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764DD2B9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DF9B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17DC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BIURO d.s. DOSKONAŁOŚCI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414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8920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6BDB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988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E05B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104 800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EB47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20 200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D47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3CA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EB9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B836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696BFE93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9F33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4C0D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z zakresu BHP i obronności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646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712B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6EEE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89C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3CF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AB4E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C09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089D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4AF7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BF7B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2CF39430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2435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E36B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Biura ds. Komunikacji i Informacji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53F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6CBB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22F9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82386" w14:textId="799BD87E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78E97" w14:textId="60A318C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618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92C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24D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ECD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6B2B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Wicedyrektor Biura ds. Komunikacji i Informacji Naukowej</w:t>
            </w:r>
          </w:p>
        </w:tc>
      </w:tr>
      <w:tr w:rsidR="00B46EA2" w14:paraId="66006DB9" w14:textId="77777777">
        <w:trPr>
          <w:trHeight w:val="46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8D0A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8662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WYODRĘBNIONE ZADANIA Z ZAKRESU UPOWSZECHNIANIA I PROMOCJI DZIAŁALNOŚCI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328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B63B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D1D2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51BF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DC92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825 000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B173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673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3D3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4A2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DBB2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207582C1" w14:textId="77777777">
        <w:trPr>
          <w:trHeight w:val="5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E4DC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lastRenderedPageBreak/>
              <w:t>13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A1FD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FINANSOWANIE WSPÓŁPRACY NAUKOWEJ Z ZAGRANICĄ (w tym koszty zagranicznych podróży pracowników Kancelarii PAN)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421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6731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2 534 000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9AC8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2 534 000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D28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4DAE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F75D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2 484 000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968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8CE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184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D9D3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 z Zagranicą</w:t>
            </w:r>
          </w:p>
        </w:tc>
      </w:tr>
      <w:tr w:rsidR="00B46EA2" w14:paraId="4DFC980A" w14:textId="77777777">
        <w:trPr>
          <w:trHeight w:val="47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5E11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8BA9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MOBILNOŚĆ NAUKOWCÓW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B3C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CC7D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AD4E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56C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E07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02C1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C8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41B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D83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138C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 z Zagranicą</w:t>
            </w:r>
          </w:p>
        </w:tc>
      </w:tr>
      <w:tr w:rsidR="00B46EA2" w14:paraId="24650C44" w14:textId="77777777">
        <w:trPr>
          <w:trHeight w:val="4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19EB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369B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Program PASIFIC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C50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CEEB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2 811 000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F13B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2 811 000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310A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2 092 370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33FC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656 382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245A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62 248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5FBE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D41D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3405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88A7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728437AE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44B0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16.10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FC3A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ZARZĄDZANIE PROJEKTEM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0E1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9DA0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251 290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EF28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251 290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9E0C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2238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140 040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A43C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69FD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F4C8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7CB2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A92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7811755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90B1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16.10.1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C4FF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Zarządzanie projektem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3CC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3F4A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30 040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D054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30 040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05C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9369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10 040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069D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94A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352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612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732B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3900D474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F62C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16.10.2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DFE0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Zarządzanie projektem - GP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65A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0C74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8FBD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2C1F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836F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15C7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582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980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FA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0BBC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Gabinetu Prezesa PAN</w:t>
            </w:r>
          </w:p>
        </w:tc>
      </w:tr>
      <w:tr w:rsidR="00B46EA2" w14:paraId="1A43B14B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3361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16.20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EE2E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EWALUACJA APLIKACJI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47E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6F88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A2E8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90F0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2225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B155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E0F2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9457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B5D7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E947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00BB77B4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545F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16.20.1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9E5A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Ewaluacja aplikacji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C18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56E8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DAC5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8B4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3F0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6A2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66B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82C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875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C5A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1FC990FB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BD50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16.30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981C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PROMOCJA PROGRAMU I KONKURSÓW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4B9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ECC3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155 248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C418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155 248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B232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1394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05BF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4417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F161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F573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25B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165CB5DE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BABC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8B1E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EAE6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4C4E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2FA4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87B9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B1FC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E3AA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C14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DF5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1BE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18F8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0C56F41A" w14:textId="77777777">
        <w:trPr>
          <w:trHeight w:val="2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9CE7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30D7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Promocja programu i konkursów - </w:t>
            </w:r>
            <w:proofErr w:type="spellStart"/>
            <w:r>
              <w:rPr>
                <w:sz w:val="10"/>
              </w:rPr>
              <w:t>BUiPN</w:t>
            </w:r>
            <w:proofErr w:type="spellEnd"/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769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702E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67FE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4A42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ADFC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71A0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E3E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C06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4DA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9477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4AA94C0D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F3D7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51A8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BWZ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683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EDD8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44CD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4D0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DD3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0FE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23D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178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BA0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DEAE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z Zagranicą</w:t>
            </w:r>
          </w:p>
        </w:tc>
      </w:tr>
      <w:tr w:rsidR="00B46EA2" w14:paraId="75C8A742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7680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F0EE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BK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B10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C952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2786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281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89DB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7055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5AE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51C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6A0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7B57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Wicedyrektor Biura ds. Komunikacji i Informacji Naukowej</w:t>
            </w:r>
          </w:p>
        </w:tc>
      </w:tr>
      <w:tr w:rsidR="00B46EA2" w14:paraId="272EB022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58EC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16.40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44A2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ETHICAL ISSUES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E9C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E3A4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E20D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DAAC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E28C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F3E0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B3CF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E2F2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32B0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6992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2441A07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7D3F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16.40.1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B1C0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Aspekty etyczne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FBB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A680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5D7B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26FE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B25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923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17E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AA2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905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496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DC38CDB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5910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16.50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9A24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KOSZTY POŚREDNIE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3EE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2EF0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386 342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A04D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386 342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97A2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F611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384 342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D6B8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3EE2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3C6E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24E0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75E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3C6F6EC3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F781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FC01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9C84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4A73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043B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1E5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F01B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54 742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0F67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BDC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310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CB8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BCA5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352C83F9" w14:textId="77777777">
        <w:trPr>
          <w:trHeight w:val="2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8F6E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58B8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Koszty pośrednie - </w:t>
            </w:r>
            <w:proofErr w:type="spellStart"/>
            <w:r>
              <w:rPr>
                <w:sz w:val="10"/>
              </w:rPr>
              <w:t>BUiPN</w:t>
            </w:r>
            <w:proofErr w:type="spellEnd"/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6CB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616F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B044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0D5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25C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87E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94BC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C94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B9D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2762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27C906E8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FC95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AE47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ZG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AAF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8E7C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0B63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BAF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2F93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EC3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B81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4D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AEA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9644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Naczelnik Działu kierujący Zespołem Gospodarczym</w:t>
            </w:r>
          </w:p>
        </w:tc>
      </w:tr>
      <w:tr w:rsidR="00B46EA2" w14:paraId="2C10BE0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AC99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3D75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ZT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8A3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5C95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8D27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ECE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3A2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B85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FC6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A3F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89E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F641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Informatyki  i Cyfryzacji</w:t>
            </w:r>
          </w:p>
        </w:tc>
      </w:tr>
      <w:tr w:rsidR="00B46EA2" w14:paraId="350617A4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7A27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16.50.99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0430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pozostałe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7A2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3B63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30B8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D9A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168C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E45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B25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90C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A85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34D3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B46EA2" w14:paraId="3D74451A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5AE3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16.60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86FC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WYNAGRODZENIA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622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916B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9880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55A8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FA86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CD88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A993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4B05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DDFE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2B8B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B46EA2" w14:paraId="5CED45C4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BD86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8DB3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1F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F275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5C36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5E4C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5FC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E2D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4ABE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337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8C6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2B3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1795085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A52A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1EAC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</w:t>
            </w:r>
            <w:proofErr w:type="spellStart"/>
            <w:r>
              <w:rPr>
                <w:sz w:val="10"/>
              </w:rPr>
              <w:t>BUiPN</w:t>
            </w:r>
            <w:proofErr w:type="spellEnd"/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95F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24D2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5EE1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CA36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685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C53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AD8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0DE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D16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3EF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3B64ABA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E6A2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AEB2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</w:t>
            </w:r>
            <w:proofErr w:type="spellStart"/>
            <w:r>
              <w:rPr>
                <w:sz w:val="10"/>
              </w:rPr>
              <w:t>BFiB</w:t>
            </w:r>
            <w:proofErr w:type="spellEnd"/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D00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9CEB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C4A8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4E60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A70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C91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565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2E0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2C3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1B0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2ED36B49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AC67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lastRenderedPageBreak/>
              <w:t xml:space="preserve"> 16.60.4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BB88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GP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357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6937C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4D28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CDCF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576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DA7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F66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8E9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D947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560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4CCDF4D8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79B1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6D8A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BWZ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2DAE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3E3D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9BEB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5A6F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B4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21E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B59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CE4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E06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887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76225E48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6D83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07B7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ZG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E19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505F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3AEF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C6E2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ADD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ACA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072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924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745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10C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52DF3321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7EEB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D8E0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ZT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DF7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852D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E5BE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8219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E00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F2C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67B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2A4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E5A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280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2ACE92AB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9615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9079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ZSP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558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24128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A4F3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E710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24D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827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18D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7AA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F8E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208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2CFE778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D704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8480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BK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0FD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49A1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7C27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D0B5B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962A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A43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83D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4C2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07C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95D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0D788A0F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CFE6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16.60.99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8159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pozostałe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07A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F036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28E5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B661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954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975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BF1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682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93A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7FF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1081E88E" w14:textId="77777777">
        <w:trPr>
          <w:trHeight w:val="4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51EB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928D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Program PASIFIC  DOTACJA CELOWA NA WKŁAD WŁASNY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023A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3D6C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3F48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89D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1F7B3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864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9E6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B36E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3A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7401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Dyrektor Biura d.s. Doskonałości Naukowej</w:t>
            </w:r>
          </w:p>
        </w:tc>
      </w:tr>
      <w:tr w:rsidR="00B46EA2" w14:paraId="49751D4A" w14:textId="77777777">
        <w:trPr>
          <w:trHeight w:val="4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3464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C28E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ACD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383A1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DAB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E07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DDB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8A9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80A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2EBE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1EF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41D4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Dyrektor Biura Współpracy z Zagranicą</w:t>
            </w:r>
          </w:p>
        </w:tc>
      </w:tr>
      <w:tr w:rsidR="00B46EA2" w14:paraId="63029E8B" w14:textId="77777777">
        <w:trPr>
          <w:trHeight w:val="49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1859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DAB7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70E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1A44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70A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8CC7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9D3B7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BFA6E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33DD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7CF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1C1B0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0463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Kanclerz PAN</w:t>
            </w:r>
          </w:p>
        </w:tc>
      </w:tr>
      <w:tr w:rsidR="00B46EA2" w14:paraId="66A074F1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9305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14-01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1088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§ 6220 zakupy inwestycyjne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1B5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CFD1D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726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CAF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A9E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C1A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94F3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008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27A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85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762770D2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3232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14-02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98F8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§ 6560 inwestycje budowlane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4E7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F79A4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A65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CEE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405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388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CB94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D25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59B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AFD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46EA2" w14:paraId="63A97795" w14:textId="77777777">
        <w:trPr>
          <w:trHeight w:val="534"/>
        </w:trPr>
        <w:tc>
          <w:tcPr>
            <w:tcW w:w="27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00FD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DOTACJE W ROZDZIALE 73095</w:t>
            </w:r>
            <w:r>
              <w:rPr>
                <w:i/>
                <w:sz w:val="14"/>
              </w:rPr>
              <w:t xml:space="preserve">                                                               (bez międzynarodowych instytutów)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C8626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1 216 222,00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30785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49 473 000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43722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46 061 804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3FE93" w14:textId="03A61293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19 596 459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A2478" w14:textId="0480C424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21 183 532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5EBF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5 281 813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AD49A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AD84F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929A9" w14:textId="77777777" w:rsidR="00A77B3E" w:rsidRDefault="008A08C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1 223 026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025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75D895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A6A8BE5" w14:textId="3D96ACE0" w:rsidR="00A77B3E" w:rsidRDefault="008A08C4">
      <w:pPr>
        <w:spacing w:before="120" w:after="120" w:line="360" w:lineRule="auto"/>
        <w:ind w:left="1656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69041A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zarządzenia Nr </w:t>
      </w:r>
      <w:r w:rsidR="0069041A">
        <w:rPr>
          <w:color w:val="000000"/>
          <w:u w:color="000000"/>
        </w:rPr>
        <w:t>25/2023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</w:t>
      </w:r>
      <w:r w:rsidR="0069041A">
        <w:rPr>
          <w:color w:val="000000"/>
          <w:u w:color="000000"/>
        </w:rPr>
        <w:t xml:space="preserve"> 26.05.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2269"/>
        <w:gridCol w:w="1054"/>
        <w:gridCol w:w="966"/>
        <w:gridCol w:w="1069"/>
        <w:gridCol w:w="1054"/>
        <w:gridCol w:w="995"/>
        <w:gridCol w:w="1054"/>
        <w:gridCol w:w="1040"/>
        <w:gridCol w:w="1040"/>
        <w:gridCol w:w="1099"/>
        <w:gridCol w:w="832"/>
        <w:gridCol w:w="1040"/>
        <w:gridCol w:w="1040"/>
        <w:gridCol w:w="966"/>
        <w:gridCol w:w="966"/>
        <w:gridCol w:w="1040"/>
        <w:gridCol w:w="951"/>
        <w:gridCol w:w="1054"/>
        <w:gridCol w:w="1410"/>
      </w:tblGrid>
      <w:tr w:rsidR="00B46EA2" w14:paraId="5A371FC7" w14:textId="77777777">
        <w:trPr>
          <w:trHeight w:val="892"/>
        </w:trPr>
        <w:tc>
          <w:tcPr>
            <w:tcW w:w="21990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5C08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PLAN FINANSOWY DZIAŁALNOŚCI POZABUDŻETOWEJ AKADEMII - REALIZOWANY CENTRALNIE (w zł)</w:t>
            </w:r>
          </w:p>
        </w:tc>
      </w:tr>
      <w:tr w:rsidR="00B46EA2" w14:paraId="251716D7" w14:textId="77777777">
        <w:trPr>
          <w:trHeight w:val="608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B0C5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Pozycja (nr w systemie</w:t>
            </w:r>
            <w:r>
              <w:rPr>
                <w:b/>
                <w:sz w:val="12"/>
              </w:rPr>
              <w:t xml:space="preserve"> ERP)</w:t>
            </w:r>
          </w:p>
        </w:tc>
        <w:tc>
          <w:tcPr>
            <w:tcW w:w="229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5CA9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31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9B9E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Planowany stan na 01.01.2023 roku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EA66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Planowane przychody</w:t>
            </w:r>
          </w:p>
        </w:tc>
        <w:tc>
          <w:tcPr>
            <w:tcW w:w="20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313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 tego: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4A6E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Planowane dotacje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30F0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Planowane koszty</w:t>
            </w:r>
          </w:p>
        </w:tc>
        <w:tc>
          <w:tcPr>
            <w:tcW w:w="40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3909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z tego: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E30F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Środki na wydatki majątkowe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869B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Wydatki nie stanowiące kosztów </w:t>
            </w:r>
          </w:p>
        </w:tc>
        <w:tc>
          <w:tcPr>
            <w:tcW w:w="30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C54F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Planowany stan na 31.12.2023 roku 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5610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DYSPONENT</w:t>
            </w:r>
          </w:p>
        </w:tc>
      </w:tr>
      <w:tr w:rsidR="00B46EA2" w14:paraId="6A3C06D9" w14:textId="77777777">
        <w:trPr>
          <w:trHeight w:val="726"/>
        </w:trPr>
        <w:tc>
          <w:tcPr>
            <w:tcW w:w="8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407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B36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DA5C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Środki pieniężne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E8C3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Należności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6765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Zobowiązania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6FB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ED06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przychody z prowadzonej działalności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DDE5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pozostałe przychody</w:t>
            </w:r>
          </w:p>
        </w:tc>
        <w:tc>
          <w:tcPr>
            <w:tcW w:w="10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801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BFC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957A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wynagrodzenia  i pochodne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570A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podatki  i opłaty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054B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zakup towarów  i usług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FEA3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pozostałe koszty</w:t>
            </w: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84C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201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F541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Środki pieniężne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B0187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Należności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670D6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Zobowiązania</w:t>
            </w:r>
          </w:p>
        </w:tc>
        <w:tc>
          <w:tcPr>
            <w:tcW w:w="1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37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6EA2" w14:paraId="41224915" w14:textId="77777777">
        <w:trPr>
          <w:trHeight w:val="3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FA22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D6F0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Projekty badawcze i inne przedsięwzięcia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9B28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-300 000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3452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0CE0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C826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2F16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2A87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4FC9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A611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4 144 165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C0A2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24 200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E164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90CF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4 119 365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3268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A488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E7A4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5D7F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-100 000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A5D2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516E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DAE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46B98AB5" w14:textId="77777777">
        <w:trPr>
          <w:trHeight w:val="37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A939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D672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COFUND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AB5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EDA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0AD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1833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317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C85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2A7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F9B6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3 969 165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8A3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874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0D25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3 969 165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1FD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C52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97F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F4D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B89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101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C15B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Dyrektor Biura ds. Doskonałości Naukowej</w:t>
            </w:r>
          </w:p>
        </w:tc>
      </w:tr>
      <w:tr w:rsidR="00B46EA2" w14:paraId="599D186B" w14:textId="77777777">
        <w:trPr>
          <w:trHeight w:val="37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B266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01-12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C554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PERITIA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FFF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8A2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922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DC35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B30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507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4F2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8E9B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B37F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21 000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F16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2007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78 400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9438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F77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5B5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D58A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-100 000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E10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6FE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7B30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Dyrektor Biura Współpracy z Zagranicą</w:t>
            </w:r>
          </w:p>
        </w:tc>
      </w:tr>
      <w:tr w:rsidR="00B46EA2" w14:paraId="18EA0020" w14:textId="77777777">
        <w:trPr>
          <w:trHeight w:val="37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B62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01-13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E1A7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Wsparcie naukowców z Ukrainy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9C7C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-300 000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11B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3CB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FBB7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6AA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F8E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1762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DCF5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929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18AB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38D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1E3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4553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719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50F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0DC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FA4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8BA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0081ABEA" w14:textId="77777777">
        <w:trPr>
          <w:trHeight w:val="37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3879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01-14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4AB8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Realizacja konferencji ECC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447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86E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199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F408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A635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0D4B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D7C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A666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61B6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3 200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751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8508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71 800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6F9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415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09A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262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F8C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EBF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857E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2A4649D6" w14:textId="77777777">
        <w:trPr>
          <w:trHeight w:val="3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CE5CF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02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8F9B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Dzierżawa i wynajem na potrzeby Akademii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0935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-119 761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17F6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20DA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29B1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43F2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8BD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05F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89A9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462 161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F07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B692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101 000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F127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361 161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3D9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91F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75E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4C51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-425 844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97D3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55E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745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18F0F327" w14:textId="77777777">
        <w:trPr>
          <w:trHeight w:val="31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B52D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02-01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5A92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Siedziba Stacji w Brukseli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6BC4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-119 761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176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92D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0D93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AD93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156 078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C0D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F8C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95B6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462 161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565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CFD6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101 000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1AFC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361 161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26F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080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3C0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B5E1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-425 844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576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CF1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5C55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1C7BC4AB" w14:textId="77777777">
        <w:trPr>
          <w:trHeight w:val="3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CD06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03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3997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Bieżące gospodarowanie nieruchomościami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458B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8 283 225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BDAD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1 200 000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64D3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63 000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CB69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8 435 083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635A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8 421 083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5C76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14 000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F6B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E9FD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7 907 417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8141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1 944 062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692E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880 105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FD4F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4 421 400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997B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661 850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D2F3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99A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1CB8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8 991 670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9B31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1 100 000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74F6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143 779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E97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39FC2CCF" w14:textId="77777777">
        <w:trPr>
          <w:trHeight w:val="320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483A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03-01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A711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Zadania realizowane przez Zespół Gospodarczy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20CC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143 731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1CE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8FB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3FF9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1CE0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290 000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8B7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290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90D3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300 000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BB64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120 000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C21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3BA1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180 000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5F3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ACB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3EF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D864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133 731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5DF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040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5F67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Naczelnik Działu kierujący Zespołem Gospodarczym</w:t>
            </w:r>
          </w:p>
        </w:tc>
      </w:tr>
      <w:tr w:rsidR="00B46EA2" w14:paraId="5AFC6848" w14:textId="77777777">
        <w:trPr>
          <w:trHeight w:val="39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FE04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03-14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C174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Wrocław - Podwale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4DE1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562 887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840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20B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760B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624 000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6170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624 000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E83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4CB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221D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698 000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8F65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193 000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0560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35 000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046B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420 000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6D3D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8EF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EC9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DEB3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488 887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586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7CC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8BEC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Naczelnik Działu Obsługi Oddziału PAN we Wrocławiu</w:t>
            </w:r>
          </w:p>
        </w:tc>
      </w:tr>
      <w:tr w:rsidR="00B46EA2" w14:paraId="760FD5EA" w14:textId="77777777">
        <w:trPr>
          <w:trHeight w:val="860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979A2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03-02 do 03-13 03-15 do 03-23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C0FC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Zadania realizowane przez BOM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5E33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7 576 607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9947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1 200 000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2303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63 000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F84C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7 521 083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6340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7 507 083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74AC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14 000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DC59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2C66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6 909 417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2BB2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1 631 062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1CD0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845 105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3A94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3 821 400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144C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611 850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7A30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5907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31D8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8 369 052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0EC8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1 100 000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FF0F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143 779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CAE8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Dyrektor Biura Majątkowego</w:t>
            </w:r>
          </w:p>
        </w:tc>
      </w:tr>
      <w:tr w:rsidR="00B46EA2" w14:paraId="4C75FC91" w14:textId="77777777">
        <w:trPr>
          <w:trHeight w:val="57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E7BCD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04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042C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Sprzedaż nieruchomości, remonty </w:t>
            </w:r>
            <w:r>
              <w:rPr>
                <w:sz w:val="12"/>
              </w:rPr>
              <w:t>(</w:t>
            </w:r>
            <w:r>
              <w:rPr>
                <w:i/>
                <w:sz w:val="12"/>
              </w:rPr>
              <w:t>koszty bieżące</w:t>
            </w:r>
            <w:r>
              <w:rPr>
                <w:sz w:val="12"/>
              </w:rPr>
              <w:t xml:space="preserve">) </w:t>
            </w:r>
            <w:r>
              <w:rPr>
                <w:b/>
                <w:sz w:val="12"/>
              </w:rPr>
              <w:t xml:space="preserve">i inwestycje </w:t>
            </w:r>
            <w:r>
              <w:rPr>
                <w:sz w:val="12"/>
              </w:rPr>
              <w:t>(</w:t>
            </w:r>
            <w:r>
              <w:rPr>
                <w:i/>
                <w:sz w:val="12"/>
              </w:rPr>
              <w:t>wydatki majątkowe</w:t>
            </w:r>
            <w:r>
              <w:rPr>
                <w:sz w:val="12"/>
              </w:rPr>
              <w:t>)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FE92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12 139 620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02A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106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1580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25 900 000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B70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7821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25 900 000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690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20B5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7 367 000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9FA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BB7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E494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3 417 000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E48E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3 950 000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0193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8 108 300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4358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1 000 000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5B6F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21 564 320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8C3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083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6FAF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50B8D4F0" w14:textId="77777777">
        <w:trPr>
          <w:trHeight w:val="38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71AA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703B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Pozostałe zadania koordynowane na szczeblu centralnym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6450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1 729 290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38E5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957A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1 870 000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59C8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1 777 938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1E91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793 000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7E43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984 938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B93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107C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9 226 938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4A24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537 258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26C1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9703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575 000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2E13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8 114 680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7091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5B3B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B677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-84 710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C213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3C3B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1 870 000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B7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46EA2" w14:paraId="5B0241A3" w14:textId="77777777">
        <w:trPr>
          <w:trHeight w:val="79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C94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05-03,  05-04,  05-09,  05-12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EF38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Działalność korporacji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1098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46 399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7AC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0F5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6482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93 000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BADA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78 000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2C30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1B7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C1A7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93 000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FB9BF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53 000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5938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A66C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5E97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B2A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236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06E6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46 399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8A3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B6B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5170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Dyrektor Gabinetu Prezesa</w:t>
            </w:r>
          </w:p>
        </w:tc>
      </w:tr>
      <w:tr w:rsidR="00B46EA2" w14:paraId="758491D2" w14:textId="77777777">
        <w:trPr>
          <w:trHeight w:val="448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CE3FC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05-06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2DEE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Rozliczenia z tytułu działalności upowszechniającej naukę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D87F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1 600 156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65B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484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B994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725 000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4049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715 000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0AAC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4399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16AB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725 000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7857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400 000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8B6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A68C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300 000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2C05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96A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780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4AEA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1 600 156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C22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5F0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746D0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073FB0FA" w14:textId="77777777">
        <w:trPr>
          <w:trHeight w:val="91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B13A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05-02,  05-05,  05-07,  05-10,  05-11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E034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Pozostałe rozliczenia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170C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82 735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0209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E1CD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1 870 000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5267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959 938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2871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4621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959 938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471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0ECC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8 408 938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8385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84 258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5C48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1835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260 000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7F2E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8 064 680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E430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E962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3F10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-1 731 265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2414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E3EC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1 870 000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BD17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663385BC" w14:textId="77777777">
        <w:trPr>
          <w:trHeight w:val="56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52C21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06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AC880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Dotacje otrzymane przez PAN nie objęte częścią 67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AC0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8AF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E74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5BAFE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34E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C64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0550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798 000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A251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DA4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883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F19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E2A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AD5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4A27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798 000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994C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CB5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9FD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F985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6EC3379B" w14:textId="77777777">
        <w:trPr>
          <w:trHeight w:val="68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E787A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08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0D1D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Stypendia Prezesa PAN przyznawane w trybie art. 81 ustawy o PAN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EDF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8B1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EE6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CA1C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6FF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0B7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14D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ECBF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403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C6D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5D3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2FA2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2BF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E055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0890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53C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2E0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FA113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03E03A2D" w14:textId="77777777">
        <w:trPr>
          <w:trHeight w:val="55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9301E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99-01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7BDA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 na finansowanie potrzeb zagranicznych stacji naukowych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35F7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-150 705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27A9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631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38D2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B8A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2CA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285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9218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7B4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25E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EA3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98F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639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38F6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6 300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174D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-157 005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BC00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100 000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1E2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D81FB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35D607A8" w14:textId="77777777">
        <w:trPr>
          <w:trHeight w:val="1222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48879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99-02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4564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na finansowanie zwrotnej pomocy lub prefinansowanie innych wydatków, z wyłączeniem zwrotnej pomocy finansowej dla instytutów naukowych Akademii 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F960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2 151 793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C2E89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535 604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238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8B4D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E04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27A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914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D0ED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F16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B9E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9C97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10 000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2C3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16C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C7F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4EABC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2 177 397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E124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500 000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F06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99E98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0728E9B7" w14:textId="77777777">
        <w:trPr>
          <w:trHeight w:val="67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09B15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lastRenderedPageBreak/>
              <w:t>99-03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A79C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na finansowanie zwrotnej pomocy  dla instytutów naukowych 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E98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0B5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A03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33A2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AA1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E4E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8D2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1E1F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675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424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905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4CD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D03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C36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0F4D2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1 281 000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CED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F51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F1D04" w14:textId="77777777" w:rsidR="00A77B3E" w:rsidRDefault="008A08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Kanclerz Akademii</w:t>
            </w:r>
          </w:p>
        </w:tc>
      </w:tr>
      <w:tr w:rsidR="00B46EA2" w14:paraId="379B1ED1" w14:textId="77777777">
        <w:trPr>
          <w:trHeight w:val="52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ABA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46DE1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RAZEM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80EC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23 733 462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BD16B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1 835 604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DC9A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1 933 000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D754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36 344 099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87FB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9 445 161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7F99A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26 898 938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F614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798 000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40D48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29 117 681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E3C0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2 505 520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1AD3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981 105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ED433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12 903 926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F6B5D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12 727 130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6A987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8 108 300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25DB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1 804 300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1D566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33 246 828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49295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1 700 000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82084" w14:textId="77777777" w:rsidR="00A77B3E" w:rsidRDefault="008A08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2 013 779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43F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4FA03F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4"/>
      <w:endnotePr>
        <w:numFmt w:val="decimal"/>
      </w:endnotePr>
      <w:pgSz w:w="23811" w:h="16838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E01C4" w14:textId="77777777" w:rsidR="004A1CE9" w:rsidRDefault="004A1CE9">
      <w:r>
        <w:separator/>
      </w:r>
    </w:p>
  </w:endnote>
  <w:endnote w:type="continuationSeparator" w:id="0">
    <w:p w14:paraId="71BD618C" w14:textId="77777777" w:rsidR="004A1CE9" w:rsidRDefault="004A1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3E66E" w14:textId="77777777" w:rsidR="00BA1974" w:rsidRDefault="00BA19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3303" w14:textId="77777777" w:rsidR="00B46EA2" w:rsidRDefault="00B46EA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EEF9" w14:textId="77777777" w:rsidR="00BA1974" w:rsidRDefault="00BA197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77B7" w14:textId="77777777" w:rsidR="00B46EA2" w:rsidRDefault="00B46EA2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576B5" w14:textId="77777777" w:rsidR="00B46EA2" w:rsidRDefault="00B46EA2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ABAE2" w14:textId="77777777" w:rsidR="00B46EA2" w:rsidRDefault="00B46EA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0767F" w14:textId="77777777" w:rsidR="004A1CE9" w:rsidRDefault="004A1CE9">
      <w:r>
        <w:separator/>
      </w:r>
    </w:p>
  </w:footnote>
  <w:footnote w:type="continuationSeparator" w:id="0">
    <w:p w14:paraId="1DB0C77C" w14:textId="77777777" w:rsidR="004A1CE9" w:rsidRDefault="004A1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5582" w14:textId="77777777" w:rsidR="00BA1974" w:rsidRDefault="00BA1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42645" w14:textId="77777777" w:rsidR="00BA1974" w:rsidRDefault="00BA19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AA1BC" w14:textId="77777777" w:rsidR="00BA1974" w:rsidRDefault="00BA19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1CE9"/>
    <w:rsid w:val="005130C0"/>
    <w:rsid w:val="0069041A"/>
    <w:rsid w:val="008A08C4"/>
    <w:rsid w:val="00A77B3E"/>
    <w:rsid w:val="00B46EA2"/>
    <w:rsid w:val="00BA197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1D9B2"/>
  <w15:docId w15:val="{359F4DAA-F1C6-4CE1-800B-E387BD2A4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A19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197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BA19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1974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2208</Words>
  <Characters>11058</Characters>
  <Application>Microsoft Office Word</Application>
  <DocSecurity>0</DocSecurity>
  <Lines>92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Kanclerz Polskiej Akademii Nauk</Company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określenia zadań przewidzianych do realizacji na szczeblu centralnym w^ramach projektu planu finansowego na rok 2023</dc:subject>
  <dc:creator>kgolis</dc:creator>
  <cp:lastModifiedBy>Agnieszka Chrzanowicz</cp:lastModifiedBy>
  <cp:revision>4</cp:revision>
  <dcterms:created xsi:type="dcterms:W3CDTF">2023-05-22T12:16:00Z</dcterms:created>
  <dcterms:modified xsi:type="dcterms:W3CDTF">2023-05-30T07:44:00Z</dcterms:modified>
  <cp:category>Akt prawny</cp:category>
</cp:coreProperties>
</file>