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F5B25" w14:textId="3BF6AB8E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</w:t>
      </w:r>
      <w:r w:rsidR="00857F32">
        <w:rPr>
          <w:b/>
          <w:caps/>
        </w:rPr>
        <w:t xml:space="preserve"> 22</w:t>
      </w:r>
      <w:r>
        <w:rPr>
          <w:b/>
          <w:caps/>
        </w:rPr>
        <w:t>/2023</w:t>
      </w:r>
      <w:r>
        <w:rPr>
          <w:b/>
          <w:caps/>
        </w:rPr>
        <w:br/>
        <w:t>Kanclerza Polskiej Akademii Nauk</w:t>
      </w:r>
    </w:p>
    <w:p w14:paraId="6378453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maja 2023 r.</w:t>
      </w:r>
    </w:p>
    <w:p w14:paraId="1804910C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redakcji Biuletynu Informacji Publicznej Polskiej Akademii Nauk</w:t>
      </w:r>
    </w:p>
    <w:p w14:paraId="023D3E13" w14:textId="313FE943" w:rsidR="00A77B3E" w:rsidRDefault="00000000">
      <w:pPr>
        <w:keepLines/>
        <w:spacing w:before="120" w:after="120"/>
        <w:ind w:firstLine="227"/>
      </w:pPr>
      <w:r>
        <w:t>Na podstawie decyzji nr 31/2022 Prezesa Polskiej Akademii Nauk z dnia 1 czerwca 2022 r. w sprawie wprowadzenia regulaminu udostępniania treści w Biuletynie Informacji Publicznej Polskiej Akademii Nauk, zarządzam co następuje:</w:t>
      </w:r>
    </w:p>
    <w:p w14:paraId="028301AC" w14:textId="77777777" w:rsidR="006C6A6E" w:rsidRDefault="00000000">
      <w:pPr>
        <w:keepNext/>
        <w:spacing w:before="280"/>
        <w:jc w:val="center"/>
      </w:pPr>
      <w:r>
        <w:rPr>
          <w:b/>
        </w:rPr>
        <w:t>§ 1. </w:t>
      </w:r>
    </w:p>
    <w:p w14:paraId="76E3E1C0" w14:textId="77777777" w:rsidR="00A77B3E" w:rsidRDefault="00000000">
      <w:pPr>
        <w:keepLines/>
        <w:spacing w:before="120" w:after="120"/>
        <w:ind w:firstLine="340"/>
      </w:pPr>
      <w:r>
        <w:t>Powołuję redakcję Biuletynu Informacji Publicznej Polskiej Akademii Nauk w składzie:</w:t>
      </w:r>
    </w:p>
    <w:p w14:paraId="1F58716B" w14:textId="77777777" w:rsidR="00A77B3E" w:rsidRDefault="00000000">
      <w:pPr>
        <w:spacing w:before="120" w:after="120"/>
        <w:ind w:left="340" w:hanging="227"/>
      </w:pPr>
      <w:r>
        <w:t>1) Bartosz Sumowski - redaktor główny;</w:t>
      </w:r>
    </w:p>
    <w:p w14:paraId="1F03CCA5" w14:textId="77777777" w:rsidR="00A77B3E" w:rsidRDefault="00000000">
      <w:pPr>
        <w:spacing w:before="120" w:after="120"/>
        <w:ind w:left="340" w:hanging="227"/>
      </w:pPr>
      <w:r>
        <w:t>2) Daniel Bonisławski - redaktor;</w:t>
      </w:r>
    </w:p>
    <w:p w14:paraId="6FCEA750" w14:textId="77777777" w:rsidR="00A77B3E" w:rsidRDefault="00000000">
      <w:pPr>
        <w:spacing w:before="120" w:after="120"/>
        <w:ind w:left="340" w:hanging="227"/>
      </w:pPr>
      <w:r>
        <w:t>3) Kacper Górnikowski - redaktor;</w:t>
      </w:r>
    </w:p>
    <w:p w14:paraId="65F58BF1" w14:textId="77777777" w:rsidR="00A77B3E" w:rsidRDefault="00000000">
      <w:pPr>
        <w:spacing w:before="120" w:after="120"/>
        <w:ind w:left="340" w:hanging="227"/>
      </w:pPr>
      <w:r>
        <w:t>4) Damian Radkowski - redaktor.</w:t>
      </w:r>
    </w:p>
    <w:p w14:paraId="18067B56" w14:textId="77777777" w:rsidR="006C6A6E" w:rsidRDefault="00000000">
      <w:pPr>
        <w:keepNext/>
        <w:spacing w:before="280"/>
        <w:jc w:val="center"/>
      </w:pPr>
      <w:r>
        <w:rPr>
          <w:b/>
        </w:rPr>
        <w:t>§ 2. </w:t>
      </w:r>
    </w:p>
    <w:p w14:paraId="4BB66377" w14:textId="560F3EF9" w:rsidR="00A77B3E" w:rsidRDefault="00000000">
      <w:pPr>
        <w:keepLines/>
        <w:spacing w:before="120" w:after="120"/>
        <w:ind w:firstLine="340"/>
      </w:pPr>
      <w:r>
        <w:t xml:space="preserve">Powierzam Renacie Chmielewskiej funkcję Administratora </w:t>
      </w:r>
      <w:r w:rsidR="0042198B">
        <w:t>Biuletynu</w:t>
      </w:r>
      <w:r>
        <w:t xml:space="preserve"> Informacji Publicznej Polskiej Akademii Nauk.</w:t>
      </w:r>
    </w:p>
    <w:p w14:paraId="2F12A22D" w14:textId="77777777" w:rsidR="006C6A6E" w:rsidRDefault="00000000">
      <w:pPr>
        <w:keepNext/>
        <w:spacing w:before="280"/>
        <w:jc w:val="center"/>
      </w:pPr>
      <w:r>
        <w:rPr>
          <w:b/>
        </w:rPr>
        <w:t>§ 3. </w:t>
      </w:r>
    </w:p>
    <w:p w14:paraId="78E458EF" w14:textId="04678B98" w:rsidR="00A77B3E" w:rsidRDefault="00000000">
      <w:pPr>
        <w:keepLines/>
        <w:spacing w:before="120" w:after="120"/>
        <w:ind w:firstLine="340"/>
      </w:pPr>
      <w:r>
        <w:t xml:space="preserve">Traci moc </w:t>
      </w:r>
      <w:r w:rsidR="0042198B">
        <w:t>zarządzenie</w:t>
      </w:r>
      <w:r>
        <w:t xml:space="preserve"> nr 68/2022 Kanclerza Polskiej Akademii Nauk z dnia 26.07.2022 r.</w:t>
      </w:r>
    </w:p>
    <w:p w14:paraId="6B34B8B1" w14:textId="77777777" w:rsidR="006C6A6E" w:rsidRDefault="00000000">
      <w:pPr>
        <w:keepNext/>
        <w:spacing w:before="280"/>
        <w:jc w:val="center"/>
      </w:pPr>
      <w:r>
        <w:rPr>
          <w:b/>
        </w:rPr>
        <w:t>§ 4. </w:t>
      </w:r>
    </w:p>
    <w:p w14:paraId="609E3F7B" w14:textId="57280384" w:rsidR="00A77B3E" w:rsidRDefault="0042198B">
      <w:pPr>
        <w:keepLines/>
        <w:spacing w:before="120" w:after="120"/>
        <w:ind w:firstLine="340"/>
      </w:pPr>
      <w:r>
        <w:t>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33"/>
        <w:gridCol w:w="4933"/>
      </w:tblGrid>
      <w:tr w:rsidR="006C6A6E" w14:paraId="03DFAAC3" w14:textId="77777777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31F64227" w14:textId="77777777" w:rsidR="00A77B3E" w:rsidRDefault="00A77B3E"/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710F9D5" w14:textId="77777777" w:rsidR="0042198B" w:rsidRDefault="0042198B">
            <w:pPr>
              <w:jc w:val="center"/>
              <w:rPr>
                <w:b/>
              </w:rPr>
            </w:pPr>
          </w:p>
          <w:p w14:paraId="4F549E4B" w14:textId="21EFC979" w:rsidR="00A77B3E" w:rsidRDefault="00000000">
            <w:pPr>
              <w:jc w:val="center"/>
            </w:pPr>
            <w:r>
              <w:rPr>
                <w:b/>
              </w:rPr>
              <w:t xml:space="preserve">Kanclerz </w:t>
            </w:r>
          </w:p>
          <w:p w14:paraId="7C499210" w14:textId="77777777" w:rsidR="006C6A6E" w:rsidRDefault="00000000">
            <w:pPr>
              <w:jc w:val="center"/>
            </w:pPr>
            <w:r>
              <w:rPr>
                <w:b/>
              </w:rPr>
              <w:t>Polskiej Akademii Nauk</w:t>
            </w:r>
          </w:p>
          <w:p w14:paraId="2D756274" w14:textId="77777777" w:rsidR="006C6A6E" w:rsidRDefault="006C6A6E">
            <w:pPr>
              <w:jc w:val="center"/>
            </w:pPr>
          </w:p>
          <w:p w14:paraId="0B4ED2B0" w14:textId="77777777" w:rsidR="006C6A6E" w:rsidRDefault="006C6A6E"/>
          <w:p w14:paraId="69F5558B" w14:textId="77777777" w:rsidR="006C6A6E" w:rsidRDefault="00000000">
            <w:pPr>
              <w:jc w:val="center"/>
            </w:pPr>
            <w:r>
              <w:rPr>
                <w:b/>
              </w:rPr>
              <w:t>Rafał Wierzchosławski</w:t>
            </w:r>
          </w:p>
        </w:tc>
      </w:tr>
    </w:tbl>
    <w:p w14:paraId="36A6B895" w14:textId="77777777" w:rsidR="00A77B3E" w:rsidRDefault="00A77B3E"/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7C6F7" w14:textId="77777777" w:rsidR="00234174" w:rsidRDefault="00234174">
      <w:r>
        <w:separator/>
      </w:r>
    </w:p>
  </w:endnote>
  <w:endnote w:type="continuationSeparator" w:id="0">
    <w:p w14:paraId="41191144" w14:textId="77777777" w:rsidR="00234174" w:rsidRDefault="00234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5A729" w14:textId="77777777" w:rsidR="00234174" w:rsidRDefault="00234174">
      <w:r>
        <w:separator/>
      </w:r>
    </w:p>
  </w:footnote>
  <w:footnote w:type="continuationSeparator" w:id="0">
    <w:p w14:paraId="03FD7AC5" w14:textId="77777777" w:rsidR="00234174" w:rsidRDefault="002341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34174"/>
    <w:rsid w:val="003D1FA6"/>
    <w:rsid w:val="0042198B"/>
    <w:rsid w:val="006C6A6E"/>
    <w:rsid w:val="00857F32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ADA604"/>
  <w15:docId w15:val="{F85833F3-FD9E-406B-ACDD-FE9919CDB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4219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2198B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4219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2198B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Kanclerz Polskiej Akademii Nauk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        /2023 z dnia 15 maja 2023 r.</dc:title>
  <dc:subject>w sprawie powołania redakcji Biuletynu Informacji Publicznej Polskiej Akademii Nauk</dc:subject>
  <dc:creator>kjanczewski</dc:creator>
  <cp:lastModifiedBy>Krzysztof Janczewski</cp:lastModifiedBy>
  <cp:revision>2</cp:revision>
  <cp:lastPrinted>2023-05-12T06:34:00Z</cp:lastPrinted>
  <dcterms:created xsi:type="dcterms:W3CDTF">2023-05-16T07:20:00Z</dcterms:created>
  <dcterms:modified xsi:type="dcterms:W3CDTF">2023-05-16T07:20:00Z</dcterms:modified>
  <cp:category>Akt prawny</cp:category>
</cp:coreProperties>
</file>