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A678E" w:rsidRPr="004A678E" w:rsidRDefault="004A678E" w:rsidP="004A678E">
      <w:pPr>
        <w:rPr>
          <w:rFonts w:asciiTheme="minorHAnsi" w:hAnsiTheme="minorHAnsi" w:cstheme="minorHAnsi"/>
          <w:b/>
          <w:bCs/>
          <w:sz w:val="24"/>
          <w:szCs w:val="24"/>
          <w:lang w:eastAsia="en-US"/>
        </w:rPr>
      </w:pPr>
      <w:r w:rsidRPr="004A678E">
        <w:rPr>
          <w:rFonts w:asciiTheme="minorHAnsi" w:hAnsiTheme="minorHAnsi" w:cstheme="minorHAnsi"/>
          <w:b/>
          <w:bCs/>
          <w:sz w:val="24"/>
          <w:szCs w:val="24"/>
          <w:lang w:eastAsia="en-US"/>
        </w:rPr>
        <w:t xml:space="preserve">ODPOWIEDZI NA PYTANIA DOTYCZĄCE </w:t>
      </w:r>
      <w:bookmarkStart w:id="0" w:name="_Hlk132185501"/>
      <w:r w:rsidRPr="004A678E">
        <w:rPr>
          <w:rFonts w:asciiTheme="minorHAnsi" w:hAnsiTheme="minorHAnsi" w:cstheme="minorHAnsi"/>
          <w:b/>
          <w:bCs/>
          <w:sz w:val="24"/>
          <w:szCs w:val="24"/>
          <w:lang w:eastAsia="en-US"/>
        </w:rPr>
        <w:t>OGŁOSZENI</w:t>
      </w:r>
      <w:r w:rsidRPr="004A678E">
        <w:rPr>
          <w:rFonts w:asciiTheme="minorHAnsi" w:hAnsiTheme="minorHAnsi" w:cstheme="minorHAnsi"/>
          <w:b/>
          <w:bCs/>
          <w:sz w:val="24"/>
          <w:szCs w:val="24"/>
          <w:lang w:eastAsia="en-US"/>
        </w:rPr>
        <w:t>A</w:t>
      </w:r>
      <w:r w:rsidRPr="004A678E">
        <w:rPr>
          <w:rFonts w:asciiTheme="minorHAnsi" w:hAnsiTheme="minorHAnsi" w:cstheme="minorHAnsi"/>
          <w:b/>
          <w:bCs/>
          <w:sz w:val="24"/>
          <w:szCs w:val="24"/>
          <w:lang w:eastAsia="en-US"/>
        </w:rPr>
        <w:t xml:space="preserve"> O ZAMÓWIENIU NA ŚWIADCZENIE USŁUGI TRANSMISJI WIDEO ONLINE (STREAMING)  W CZASIE KONFERENCJI EUROPEAN CLIMATE CONFEENCE WRAZ Z NAGRANIEM MATERIAŁU Z WYDARZENIA</w:t>
      </w:r>
      <w:r w:rsidRPr="004A678E">
        <w:rPr>
          <w:rFonts w:asciiTheme="minorHAnsi" w:hAnsiTheme="minorHAnsi" w:cstheme="minorHAnsi"/>
          <w:b/>
          <w:bCs/>
          <w:sz w:val="24"/>
          <w:szCs w:val="24"/>
          <w:lang w:eastAsia="en-US"/>
        </w:rPr>
        <w:t xml:space="preserve"> </w:t>
      </w:r>
      <w:r w:rsidRPr="004A678E">
        <w:rPr>
          <w:rFonts w:asciiTheme="minorHAnsi" w:hAnsiTheme="minorHAnsi" w:cstheme="minorHAnsi"/>
          <w:b/>
          <w:bCs/>
          <w:sz w:val="24"/>
          <w:szCs w:val="24"/>
          <w:lang w:eastAsia="en-US"/>
        </w:rPr>
        <w:t>(BWZ.4100.2.2023)</w:t>
      </w:r>
    </w:p>
    <w:bookmarkEnd w:id="0"/>
    <w:p w:rsidR="004A678E" w:rsidRPr="004356C4" w:rsidRDefault="004A678E" w:rsidP="004A678E">
      <w:pPr>
        <w:pStyle w:val="NormalnyWeb"/>
        <w:rPr>
          <w:rFonts w:asciiTheme="minorHAnsi" w:hAnsiTheme="minorHAnsi" w:cstheme="minorHAnsi"/>
          <w:b/>
          <w:bCs/>
          <w:sz w:val="24"/>
          <w:szCs w:val="24"/>
        </w:rPr>
      </w:pPr>
      <w:r w:rsidRPr="004356C4">
        <w:rPr>
          <w:rFonts w:asciiTheme="minorHAnsi" w:hAnsiTheme="minorHAnsi" w:cstheme="minorHAnsi"/>
          <w:b/>
          <w:bCs/>
          <w:sz w:val="24"/>
          <w:szCs w:val="24"/>
        </w:rPr>
        <w:t>Pytanie</w:t>
      </w:r>
      <w:r w:rsidR="00227385">
        <w:rPr>
          <w:rFonts w:asciiTheme="minorHAnsi" w:hAnsiTheme="minorHAnsi" w:cstheme="minorHAnsi"/>
          <w:b/>
          <w:bCs/>
          <w:sz w:val="24"/>
          <w:szCs w:val="24"/>
        </w:rPr>
        <w:t>:</w:t>
      </w:r>
    </w:p>
    <w:p w:rsidR="004A678E" w:rsidRPr="004356C4" w:rsidRDefault="004A678E" w:rsidP="004A678E">
      <w:pPr>
        <w:pStyle w:val="NormalnyWeb"/>
        <w:rPr>
          <w:rFonts w:asciiTheme="minorHAnsi" w:hAnsiTheme="minorHAnsi" w:cstheme="minorHAnsi"/>
          <w:color w:val="000000"/>
          <w:sz w:val="24"/>
          <w:szCs w:val="24"/>
        </w:rPr>
      </w:pPr>
      <w:r w:rsidRPr="004356C4">
        <w:rPr>
          <w:rFonts w:asciiTheme="minorHAnsi" w:hAnsiTheme="minorHAnsi" w:cstheme="minorHAnsi"/>
          <w:sz w:val="24"/>
          <w:szCs w:val="24"/>
        </w:rPr>
        <w:t xml:space="preserve">Czy doświadczenie </w:t>
      </w:r>
      <w:r w:rsidRPr="004356C4">
        <w:rPr>
          <w:rFonts w:asciiTheme="minorHAnsi" w:hAnsiTheme="minorHAnsi" w:cstheme="minorHAnsi"/>
          <w:color w:val="000000"/>
          <w:sz w:val="24"/>
          <w:szCs w:val="24"/>
        </w:rPr>
        <w:t>osób skierowanych do wykonania zamówienia musi być różne czy usługi, przy których pracowały wyszczególnione osoby mogą się pokrywać?</w:t>
      </w:r>
    </w:p>
    <w:p w:rsidR="00227385" w:rsidRPr="00227385" w:rsidRDefault="004A678E" w:rsidP="004A678E">
      <w:pPr>
        <w:pStyle w:val="NormalnyWeb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227385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Odpowiedź: </w:t>
      </w:r>
    </w:p>
    <w:p w:rsidR="004A678E" w:rsidRPr="004356C4" w:rsidRDefault="004A678E" w:rsidP="004A678E">
      <w:pPr>
        <w:pStyle w:val="NormalnyWeb"/>
        <w:rPr>
          <w:rFonts w:asciiTheme="minorHAnsi" w:hAnsiTheme="minorHAnsi" w:cstheme="minorHAnsi"/>
          <w:sz w:val="24"/>
          <w:szCs w:val="24"/>
        </w:rPr>
      </w:pPr>
      <w:r w:rsidRPr="004356C4">
        <w:rPr>
          <w:rFonts w:asciiTheme="minorHAnsi" w:hAnsiTheme="minorHAnsi" w:cstheme="minorHAnsi"/>
          <w:color w:val="000000"/>
          <w:sz w:val="24"/>
          <w:szCs w:val="24"/>
        </w:rPr>
        <w:t>Zamawiający wyjaśnia, że doświadczenie osób skierowanych do wykonania zamówienia nie musi być różne, osoby skierowane do wykonania zamówienia mogą posiadać takie same doświadczenie przy tych samych zrealizowanych zamówienia.</w:t>
      </w:r>
    </w:p>
    <w:p w:rsidR="004A678E" w:rsidRPr="004356C4" w:rsidRDefault="004A678E" w:rsidP="004A678E">
      <w:pPr>
        <w:rPr>
          <w:rFonts w:asciiTheme="minorHAnsi" w:hAnsiTheme="minorHAnsi" w:cstheme="minorHAnsi"/>
          <w:color w:val="000000"/>
          <w:sz w:val="24"/>
          <w:szCs w:val="24"/>
        </w:rPr>
      </w:pPr>
      <w:r w:rsidRPr="004356C4">
        <w:rPr>
          <w:rFonts w:asciiTheme="minorHAnsi" w:hAnsiTheme="minorHAnsi" w:cstheme="minorHAnsi"/>
          <w:color w:val="000000"/>
          <w:sz w:val="24"/>
          <w:szCs w:val="24"/>
        </w:rPr>
        <w:t>Zamawiający zamieścił Załącznik nr 3 do Ogłoszenia o zamówieniu po dokonanej zmianie.</w:t>
      </w:r>
    </w:p>
    <w:p w:rsidR="00485063" w:rsidRPr="004A678E" w:rsidRDefault="00485063" w:rsidP="004A678E"/>
    <w:sectPr w:rsidR="00485063" w:rsidRPr="004A67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78E"/>
    <w:rsid w:val="00227385"/>
    <w:rsid w:val="004356C4"/>
    <w:rsid w:val="00485063"/>
    <w:rsid w:val="004A6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62E59"/>
  <w15:chartTrackingRefBased/>
  <w15:docId w15:val="{1B98EFE5-FC52-4D29-9BBE-9439B7AA9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678E"/>
    <w:pPr>
      <w:spacing w:after="0" w:line="240" w:lineRule="auto"/>
    </w:pPr>
    <w:rPr>
      <w:rFonts w:ascii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4A678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047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Kuskowska</dc:creator>
  <cp:keywords/>
  <dc:description/>
  <cp:lastModifiedBy>Renata Kuskowska</cp:lastModifiedBy>
  <cp:revision>2</cp:revision>
  <dcterms:created xsi:type="dcterms:W3CDTF">2023-04-12T07:38:00Z</dcterms:created>
  <dcterms:modified xsi:type="dcterms:W3CDTF">2023-04-12T08:24:00Z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fb6f8632-dcd0-4981-85df-5c46ed815a3d</vt:lpwstr>
  </property>
</Properties>
</file>