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CD0" w14:textId="33AA8118" w:rsidR="00846C1A" w:rsidRPr="00F21CA7" w:rsidRDefault="003233E4" w:rsidP="00F21CA7">
      <w:pPr>
        <w:spacing w:after="0"/>
        <w:jc w:val="center"/>
        <w:rPr>
          <w:b/>
          <w:bCs/>
          <w:sz w:val="28"/>
          <w:szCs w:val="28"/>
        </w:rPr>
      </w:pPr>
      <w:r w:rsidRPr="00F21CA7">
        <w:rPr>
          <w:b/>
          <w:bCs/>
          <w:sz w:val="28"/>
          <w:szCs w:val="28"/>
        </w:rPr>
        <w:t xml:space="preserve">DECYZJA NR    </w:t>
      </w:r>
      <w:r w:rsidR="00624D6D">
        <w:rPr>
          <w:b/>
          <w:bCs/>
          <w:sz w:val="28"/>
          <w:szCs w:val="28"/>
        </w:rPr>
        <w:t>27</w:t>
      </w:r>
      <w:r w:rsidR="006C5A82">
        <w:rPr>
          <w:b/>
          <w:bCs/>
          <w:sz w:val="28"/>
          <w:szCs w:val="28"/>
        </w:rPr>
        <w:t>/</w:t>
      </w:r>
      <w:r w:rsidRPr="00F21CA7">
        <w:rPr>
          <w:b/>
          <w:bCs/>
          <w:sz w:val="28"/>
          <w:szCs w:val="28"/>
        </w:rPr>
        <w:t xml:space="preserve"> 2023</w:t>
      </w:r>
    </w:p>
    <w:p w14:paraId="6F5411CB" w14:textId="3B838901" w:rsidR="003233E4" w:rsidRPr="00F21CA7" w:rsidRDefault="003233E4" w:rsidP="00F21CA7">
      <w:pPr>
        <w:spacing w:after="0"/>
        <w:jc w:val="center"/>
        <w:rPr>
          <w:b/>
          <w:bCs/>
          <w:sz w:val="28"/>
          <w:szCs w:val="28"/>
        </w:rPr>
      </w:pPr>
      <w:r w:rsidRPr="00F21CA7">
        <w:rPr>
          <w:b/>
          <w:bCs/>
          <w:sz w:val="28"/>
          <w:szCs w:val="28"/>
        </w:rPr>
        <w:t>PREZESA P</w:t>
      </w:r>
      <w:r w:rsidR="00092CBC">
        <w:rPr>
          <w:b/>
          <w:bCs/>
          <w:sz w:val="28"/>
          <w:szCs w:val="28"/>
        </w:rPr>
        <w:t>olskiej Akademii Nauk</w:t>
      </w:r>
    </w:p>
    <w:p w14:paraId="498C95B3" w14:textId="5F6FFFC1" w:rsidR="00F21CA7" w:rsidRDefault="00F21CA7" w:rsidP="00FE6024">
      <w:pPr>
        <w:spacing w:after="120"/>
        <w:jc w:val="center"/>
        <w:rPr>
          <w:b/>
          <w:bCs/>
          <w:sz w:val="28"/>
          <w:szCs w:val="28"/>
        </w:rPr>
      </w:pPr>
      <w:r w:rsidRPr="00F21CA7">
        <w:rPr>
          <w:b/>
          <w:bCs/>
          <w:sz w:val="28"/>
          <w:szCs w:val="28"/>
        </w:rPr>
        <w:t xml:space="preserve">z dnia </w:t>
      </w:r>
      <w:r w:rsidR="00464F35">
        <w:rPr>
          <w:b/>
          <w:bCs/>
          <w:sz w:val="28"/>
          <w:szCs w:val="28"/>
        </w:rPr>
        <w:t xml:space="preserve">  </w:t>
      </w:r>
      <w:r w:rsidR="00624D6D">
        <w:rPr>
          <w:b/>
          <w:bCs/>
          <w:sz w:val="28"/>
          <w:szCs w:val="28"/>
        </w:rPr>
        <w:t>30</w:t>
      </w:r>
      <w:r w:rsidR="00464F35">
        <w:rPr>
          <w:b/>
          <w:bCs/>
          <w:sz w:val="28"/>
          <w:szCs w:val="28"/>
        </w:rPr>
        <w:t xml:space="preserve"> </w:t>
      </w:r>
      <w:r w:rsidRPr="00F21CA7">
        <w:rPr>
          <w:b/>
          <w:bCs/>
          <w:sz w:val="28"/>
          <w:szCs w:val="28"/>
        </w:rPr>
        <w:t xml:space="preserve"> marca 2023 roku</w:t>
      </w:r>
    </w:p>
    <w:p w14:paraId="0F02FED7" w14:textId="77777777" w:rsidR="005C6636" w:rsidRPr="00F21CA7" w:rsidRDefault="005C6636" w:rsidP="00FE6024">
      <w:pPr>
        <w:spacing w:after="120"/>
        <w:jc w:val="center"/>
        <w:rPr>
          <w:b/>
          <w:bCs/>
          <w:sz w:val="28"/>
          <w:szCs w:val="28"/>
        </w:rPr>
      </w:pPr>
    </w:p>
    <w:p w14:paraId="5A1DFB53" w14:textId="445A6C9B" w:rsidR="00F21CA7" w:rsidRPr="00F21CA7" w:rsidRDefault="00F21CA7" w:rsidP="00FE6024">
      <w:pPr>
        <w:jc w:val="center"/>
        <w:rPr>
          <w:sz w:val="28"/>
          <w:szCs w:val="28"/>
        </w:rPr>
      </w:pPr>
      <w:r w:rsidRPr="00F21CA7">
        <w:rPr>
          <w:sz w:val="28"/>
          <w:szCs w:val="28"/>
        </w:rPr>
        <w:t>w sprawie określenia zasad wydatkowania środków finansowych na działalność komitetów Polskiej Akademii Nauk</w:t>
      </w:r>
    </w:p>
    <w:p w14:paraId="5A38E128" w14:textId="5322AACD" w:rsidR="003233E4" w:rsidRDefault="003233E4"/>
    <w:p w14:paraId="73FF4A32" w14:textId="751D107B" w:rsidR="003233E4" w:rsidRPr="00B334B1" w:rsidRDefault="008139B1" w:rsidP="00FE6024">
      <w:pPr>
        <w:jc w:val="both"/>
        <w:rPr>
          <w:sz w:val="26"/>
          <w:szCs w:val="26"/>
        </w:rPr>
      </w:pPr>
      <w:r w:rsidRPr="00B334B1">
        <w:rPr>
          <w:sz w:val="26"/>
          <w:szCs w:val="26"/>
        </w:rPr>
        <w:t>Na podstawie Art. 2</w:t>
      </w:r>
      <w:r w:rsidR="005549D5">
        <w:rPr>
          <w:sz w:val="26"/>
          <w:szCs w:val="26"/>
        </w:rPr>
        <w:t>2</w:t>
      </w:r>
      <w:r w:rsidRPr="00B334B1">
        <w:rPr>
          <w:sz w:val="26"/>
          <w:szCs w:val="26"/>
        </w:rPr>
        <w:t xml:space="preserve">. </w:t>
      </w:r>
      <w:r w:rsidR="00092CBC">
        <w:rPr>
          <w:sz w:val="26"/>
          <w:szCs w:val="26"/>
        </w:rPr>
        <w:t>ust.</w:t>
      </w:r>
      <w:r w:rsidRPr="00B334B1">
        <w:rPr>
          <w:sz w:val="26"/>
          <w:szCs w:val="26"/>
        </w:rPr>
        <w:t xml:space="preserve">1. </w:t>
      </w:r>
      <w:r w:rsidR="00092CBC">
        <w:rPr>
          <w:sz w:val="26"/>
          <w:szCs w:val="26"/>
        </w:rPr>
        <w:t>u</w:t>
      </w:r>
      <w:r w:rsidR="00B5615A" w:rsidRPr="00B334B1">
        <w:rPr>
          <w:sz w:val="26"/>
          <w:szCs w:val="26"/>
        </w:rPr>
        <w:t xml:space="preserve">stawy </w:t>
      </w:r>
      <w:r w:rsidR="00092CBC">
        <w:rPr>
          <w:sz w:val="26"/>
          <w:szCs w:val="26"/>
        </w:rPr>
        <w:t xml:space="preserve">z dnia 30 kwietnia 2010 roku </w:t>
      </w:r>
      <w:r w:rsidR="00B5615A" w:rsidRPr="00B334B1">
        <w:rPr>
          <w:sz w:val="26"/>
          <w:szCs w:val="26"/>
        </w:rPr>
        <w:t xml:space="preserve">o </w:t>
      </w:r>
      <w:r w:rsidR="00B5615A" w:rsidRPr="00092CBC">
        <w:rPr>
          <w:i/>
          <w:iCs/>
          <w:sz w:val="26"/>
          <w:szCs w:val="26"/>
        </w:rPr>
        <w:t>Polskiej Akademii Nauk</w:t>
      </w:r>
      <w:r w:rsidR="00B5615A" w:rsidRPr="00B334B1">
        <w:rPr>
          <w:sz w:val="26"/>
          <w:szCs w:val="26"/>
        </w:rPr>
        <w:t xml:space="preserve"> (Dz.U. z 2020 r. poz. 1796) postanawiam, co następuje:</w:t>
      </w:r>
    </w:p>
    <w:p w14:paraId="6B8A7EF1" w14:textId="7CB6213C" w:rsidR="004A12D4" w:rsidRDefault="004A12D4" w:rsidP="00C065F5">
      <w:pPr>
        <w:jc w:val="center"/>
        <w:rPr>
          <w:sz w:val="26"/>
          <w:szCs w:val="26"/>
        </w:rPr>
      </w:pPr>
      <w:r>
        <w:rPr>
          <w:rFonts w:cstheme="minorHAnsi"/>
          <w:sz w:val="26"/>
          <w:szCs w:val="26"/>
        </w:rPr>
        <w:t>§</w:t>
      </w:r>
      <w:r>
        <w:rPr>
          <w:sz w:val="26"/>
          <w:szCs w:val="26"/>
        </w:rPr>
        <w:t xml:space="preserve"> 1</w:t>
      </w:r>
    </w:p>
    <w:p w14:paraId="3B1AF886" w14:textId="3F6F09A1" w:rsidR="003233E4" w:rsidRDefault="00B5615A" w:rsidP="00B334B1">
      <w:pPr>
        <w:jc w:val="both"/>
        <w:rPr>
          <w:sz w:val="26"/>
          <w:szCs w:val="26"/>
        </w:rPr>
      </w:pPr>
      <w:r w:rsidRPr="00B334B1">
        <w:rPr>
          <w:sz w:val="26"/>
          <w:szCs w:val="26"/>
        </w:rPr>
        <w:t xml:space="preserve">Wyodrębnione </w:t>
      </w:r>
      <w:r w:rsidR="00782D36" w:rsidRPr="00B334B1">
        <w:rPr>
          <w:sz w:val="26"/>
          <w:szCs w:val="26"/>
        </w:rPr>
        <w:t>w</w:t>
      </w:r>
      <w:r w:rsidR="004A12D4">
        <w:rPr>
          <w:sz w:val="26"/>
          <w:szCs w:val="26"/>
        </w:rPr>
        <w:t xml:space="preserve"> ramach</w:t>
      </w:r>
      <w:r w:rsidR="00782D36" w:rsidRPr="00B334B1">
        <w:rPr>
          <w:sz w:val="26"/>
          <w:szCs w:val="26"/>
        </w:rPr>
        <w:t xml:space="preserve"> </w:t>
      </w:r>
      <w:r w:rsidR="004A12D4" w:rsidRPr="004A12D4">
        <w:rPr>
          <w:i/>
          <w:iCs/>
          <w:sz w:val="26"/>
          <w:szCs w:val="26"/>
        </w:rPr>
        <w:t xml:space="preserve">zadań przewidzianych do realizacji na szczeblu centralnym w ramach projektu planu finansowego na </w:t>
      </w:r>
      <w:r w:rsidR="004A12D4">
        <w:rPr>
          <w:i/>
          <w:iCs/>
          <w:sz w:val="26"/>
          <w:szCs w:val="26"/>
        </w:rPr>
        <w:t>dany rok budżetowy określanych przez Kanclerza Polskiej Akademii Nauk</w:t>
      </w:r>
      <w:r w:rsidR="00B334B1">
        <w:rPr>
          <w:sz w:val="26"/>
          <w:szCs w:val="26"/>
        </w:rPr>
        <w:t>,</w:t>
      </w:r>
      <w:r w:rsidR="00782D36" w:rsidRPr="00B334B1">
        <w:rPr>
          <w:sz w:val="26"/>
          <w:szCs w:val="26"/>
        </w:rPr>
        <w:t xml:space="preserve"> środki</w:t>
      </w:r>
      <w:r w:rsidRPr="00B334B1">
        <w:rPr>
          <w:sz w:val="26"/>
          <w:szCs w:val="26"/>
        </w:rPr>
        <w:t xml:space="preserve"> finansow</w:t>
      </w:r>
      <w:r w:rsidR="00B334B1" w:rsidRPr="00B334B1">
        <w:rPr>
          <w:sz w:val="26"/>
          <w:szCs w:val="26"/>
        </w:rPr>
        <w:t>e przyznane na działalność komitetów mogą być wydatkowane na</w:t>
      </w:r>
      <w:r w:rsidR="00B334B1">
        <w:rPr>
          <w:sz w:val="26"/>
          <w:szCs w:val="26"/>
        </w:rPr>
        <w:t xml:space="preserve"> pokrycie kosztów</w:t>
      </w:r>
      <w:r w:rsidR="00B334B1" w:rsidRPr="00B334B1">
        <w:rPr>
          <w:sz w:val="26"/>
          <w:szCs w:val="26"/>
        </w:rPr>
        <w:t>:</w:t>
      </w:r>
      <w:r w:rsidRPr="00B334B1">
        <w:rPr>
          <w:sz w:val="26"/>
          <w:szCs w:val="26"/>
        </w:rPr>
        <w:t xml:space="preserve"> </w:t>
      </w:r>
    </w:p>
    <w:p w14:paraId="6E80C887" w14:textId="1A303E42" w:rsidR="0040123D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o</w:t>
      </w:r>
      <w:r w:rsidR="00B334B1">
        <w:rPr>
          <w:sz w:val="26"/>
          <w:szCs w:val="26"/>
        </w:rPr>
        <w:t xml:space="preserve">bsługi działalności </w:t>
      </w:r>
      <w:r w:rsidR="007B671B">
        <w:rPr>
          <w:sz w:val="26"/>
          <w:szCs w:val="26"/>
        </w:rPr>
        <w:t xml:space="preserve">bieżącej </w:t>
      </w:r>
      <w:r w:rsidR="00B334B1">
        <w:rPr>
          <w:sz w:val="26"/>
          <w:szCs w:val="26"/>
        </w:rPr>
        <w:t>komitetów (przygotowywanie materiałów i prowadzenie stron internetowych, przygotowywanie materiałów na posiedzenia</w:t>
      </w:r>
      <w:r w:rsidR="00D0510C">
        <w:rPr>
          <w:sz w:val="26"/>
          <w:szCs w:val="26"/>
        </w:rPr>
        <w:t>, seminaria</w:t>
      </w:r>
      <w:r w:rsidR="00B334B1">
        <w:rPr>
          <w:sz w:val="26"/>
          <w:szCs w:val="26"/>
        </w:rPr>
        <w:t xml:space="preserve"> i konferencje</w:t>
      </w:r>
      <w:r w:rsidR="00D0510C">
        <w:rPr>
          <w:sz w:val="26"/>
          <w:szCs w:val="26"/>
        </w:rPr>
        <w:t xml:space="preserve"> organizowane i współorganizowane przez komitety</w:t>
      </w:r>
      <w:r w:rsidR="00B334B1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14:paraId="4F949BF9" w14:textId="77777777" w:rsidR="0040123D" w:rsidRDefault="0040123D" w:rsidP="00FE6024">
      <w:pPr>
        <w:pStyle w:val="Akapitzlist"/>
        <w:spacing w:after="0" w:line="240" w:lineRule="auto"/>
        <w:ind w:left="357"/>
        <w:jc w:val="both"/>
        <w:rPr>
          <w:sz w:val="26"/>
          <w:szCs w:val="26"/>
        </w:rPr>
      </w:pPr>
    </w:p>
    <w:p w14:paraId="524178D1" w14:textId="7F49EFC9" w:rsidR="0040123D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w</w:t>
      </w:r>
      <w:r w:rsidR="00B334B1">
        <w:rPr>
          <w:sz w:val="26"/>
          <w:szCs w:val="26"/>
        </w:rPr>
        <w:t>ynaj</w:t>
      </w:r>
      <w:r>
        <w:rPr>
          <w:sz w:val="26"/>
          <w:szCs w:val="26"/>
        </w:rPr>
        <w:t>mu</w:t>
      </w:r>
      <w:r w:rsidR="00B334B1">
        <w:rPr>
          <w:sz w:val="26"/>
          <w:szCs w:val="26"/>
        </w:rPr>
        <w:t xml:space="preserve"> sal w związku z organizacją posiedzeń </w:t>
      </w:r>
      <w:r w:rsidR="00220433">
        <w:rPr>
          <w:sz w:val="26"/>
          <w:szCs w:val="26"/>
        </w:rPr>
        <w:t>komitetów</w:t>
      </w:r>
      <w:r>
        <w:rPr>
          <w:sz w:val="26"/>
          <w:szCs w:val="26"/>
        </w:rPr>
        <w:t>;</w:t>
      </w:r>
    </w:p>
    <w:p w14:paraId="1B6515F7" w14:textId="77777777" w:rsidR="00D0510C" w:rsidRPr="00D0510C" w:rsidRDefault="00D0510C" w:rsidP="00D0510C">
      <w:pPr>
        <w:pStyle w:val="Akapitzlist"/>
        <w:rPr>
          <w:sz w:val="26"/>
          <w:szCs w:val="26"/>
        </w:rPr>
      </w:pPr>
    </w:p>
    <w:p w14:paraId="0AA5F2ED" w14:textId="5280DB85" w:rsidR="00D0510C" w:rsidRDefault="00D0510C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wynajmu środków transportu (autokarów, busów, etc.) w związku z organizacją posiedzeń </w:t>
      </w:r>
      <w:r w:rsidR="00220433">
        <w:rPr>
          <w:sz w:val="26"/>
          <w:szCs w:val="26"/>
        </w:rPr>
        <w:t>komitetów</w:t>
      </w:r>
      <w:r>
        <w:rPr>
          <w:sz w:val="26"/>
          <w:szCs w:val="26"/>
        </w:rPr>
        <w:t>;</w:t>
      </w:r>
    </w:p>
    <w:p w14:paraId="55CA873F" w14:textId="77777777" w:rsidR="0040123D" w:rsidRPr="0040123D" w:rsidRDefault="0040123D" w:rsidP="0040123D">
      <w:pPr>
        <w:pStyle w:val="Akapitzlist"/>
        <w:spacing w:after="0" w:line="240" w:lineRule="auto"/>
        <w:ind w:left="357"/>
        <w:jc w:val="both"/>
        <w:rPr>
          <w:sz w:val="26"/>
          <w:szCs w:val="26"/>
        </w:rPr>
      </w:pPr>
    </w:p>
    <w:p w14:paraId="47336443" w14:textId="34724D91" w:rsidR="00B334B1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>u</w:t>
      </w:r>
      <w:r w:rsidR="00B334B1">
        <w:rPr>
          <w:sz w:val="26"/>
          <w:szCs w:val="26"/>
        </w:rPr>
        <w:t>sług cateringowych</w:t>
      </w:r>
      <w:r w:rsidR="009E170B">
        <w:rPr>
          <w:sz w:val="26"/>
          <w:szCs w:val="26"/>
        </w:rPr>
        <w:t xml:space="preserve"> oraz zakupu artykułów spożywczych w związku z organizacją posiedzeń </w:t>
      </w:r>
      <w:r w:rsidR="00220433">
        <w:rPr>
          <w:sz w:val="26"/>
          <w:szCs w:val="26"/>
        </w:rPr>
        <w:t>komitetów</w:t>
      </w:r>
      <w:r w:rsidR="009E170B">
        <w:rPr>
          <w:sz w:val="26"/>
          <w:szCs w:val="26"/>
        </w:rPr>
        <w:t>;</w:t>
      </w:r>
    </w:p>
    <w:p w14:paraId="299D1B0C" w14:textId="77777777" w:rsidR="0040123D" w:rsidRDefault="0040123D" w:rsidP="0040123D">
      <w:pPr>
        <w:pStyle w:val="Akapitzlist"/>
        <w:spacing w:after="0" w:line="240" w:lineRule="auto"/>
        <w:ind w:left="357"/>
        <w:jc w:val="both"/>
        <w:rPr>
          <w:sz w:val="26"/>
          <w:szCs w:val="26"/>
        </w:rPr>
      </w:pPr>
    </w:p>
    <w:p w14:paraId="083D50A8" w14:textId="543B899E" w:rsidR="00B334B1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podróży służbowych </w:t>
      </w:r>
      <w:bookmarkStart w:id="0" w:name="_Hlk127796030"/>
      <w:r w:rsidR="005549D5">
        <w:rPr>
          <w:sz w:val="26"/>
          <w:szCs w:val="26"/>
        </w:rPr>
        <w:t>na zasadach określonych</w:t>
      </w:r>
      <w:bookmarkStart w:id="1" w:name="_Hlk130391604"/>
      <w:r>
        <w:rPr>
          <w:sz w:val="26"/>
          <w:szCs w:val="26"/>
        </w:rPr>
        <w:t xml:space="preserve"> Decyzją Nr 40/2016 Prezesa PAN</w:t>
      </w:r>
      <w:bookmarkEnd w:id="0"/>
      <w:r w:rsidR="00092CBC" w:rsidRPr="00092CBC">
        <w:rPr>
          <w:sz w:val="26"/>
          <w:szCs w:val="26"/>
        </w:rPr>
        <w:t xml:space="preserve"> </w:t>
      </w:r>
      <w:r w:rsidR="00092CBC">
        <w:rPr>
          <w:sz w:val="26"/>
          <w:szCs w:val="26"/>
        </w:rPr>
        <w:t xml:space="preserve">z dnia 14 października 2016 r. </w:t>
      </w:r>
      <w:r w:rsidR="00092CBC" w:rsidRPr="005C6636">
        <w:rPr>
          <w:i/>
          <w:iCs/>
          <w:sz w:val="26"/>
          <w:szCs w:val="26"/>
        </w:rPr>
        <w:t xml:space="preserve">w sprawie wprowadzenia procedury </w:t>
      </w:r>
      <w:r w:rsidR="005C6636" w:rsidRPr="005C6636">
        <w:rPr>
          <w:i/>
          <w:iCs/>
          <w:sz w:val="26"/>
          <w:szCs w:val="26"/>
        </w:rPr>
        <w:t>określającej zasady realizacji planu finansowego Polskiej Akademii Nauk na szczeblu centralnym</w:t>
      </w:r>
      <w:r w:rsidR="005C6636">
        <w:rPr>
          <w:sz w:val="26"/>
          <w:szCs w:val="26"/>
        </w:rPr>
        <w:t>, zmienioną Decyzją Nr 22/2017 Prezesa Polskiej Akademii Nauk z dnia 23 marca 2017 roku i Decyzją nr 30/2017 Prezesa PAN z dnia 7 czerwca 2017 r.</w:t>
      </w:r>
      <w:bookmarkEnd w:id="1"/>
      <w:r>
        <w:rPr>
          <w:sz w:val="26"/>
          <w:szCs w:val="26"/>
        </w:rPr>
        <w:t>;</w:t>
      </w:r>
    </w:p>
    <w:p w14:paraId="64044AF6" w14:textId="77777777" w:rsidR="0040123D" w:rsidRDefault="0040123D" w:rsidP="0040123D">
      <w:pPr>
        <w:pStyle w:val="Akapitzlist"/>
        <w:spacing w:after="0" w:line="240" w:lineRule="auto"/>
        <w:ind w:left="357"/>
        <w:jc w:val="both"/>
        <w:rPr>
          <w:sz w:val="26"/>
          <w:szCs w:val="26"/>
        </w:rPr>
      </w:pPr>
    </w:p>
    <w:p w14:paraId="1601AA61" w14:textId="2D0FA003" w:rsidR="0040123D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noclegów zgodnie </w:t>
      </w:r>
      <w:r w:rsidR="005C6636">
        <w:rPr>
          <w:sz w:val="26"/>
          <w:szCs w:val="26"/>
        </w:rPr>
        <w:t>z Decyzją Nr 40/2016 Prezesa PAN</w:t>
      </w:r>
      <w:r w:rsidR="005C6636" w:rsidRPr="00092CBC">
        <w:rPr>
          <w:sz w:val="26"/>
          <w:szCs w:val="26"/>
        </w:rPr>
        <w:t xml:space="preserve"> </w:t>
      </w:r>
      <w:r w:rsidR="005C6636">
        <w:rPr>
          <w:sz w:val="26"/>
          <w:szCs w:val="26"/>
        </w:rPr>
        <w:t xml:space="preserve">z dnia 14 października 2016 r. </w:t>
      </w:r>
      <w:r w:rsidR="005C6636" w:rsidRPr="005C6636">
        <w:rPr>
          <w:i/>
          <w:iCs/>
          <w:sz w:val="26"/>
          <w:szCs w:val="26"/>
        </w:rPr>
        <w:t>w sprawie wprowadzenia procedury określającej zasady realizacji planu finansowego Polskiej Akademii Nauk na szczeblu centralnym</w:t>
      </w:r>
      <w:r w:rsidR="005C6636">
        <w:rPr>
          <w:sz w:val="26"/>
          <w:szCs w:val="26"/>
        </w:rPr>
        <w:t xml:space="preserve">, zmienioną Decyzją Nr 22/2017 Prezesa Polskiej Akademii Nauk z dnia 23 marca 2017 roku i Decyzją nr 30/2017 Prezesa PAN z dnia 7 czerwca 2017 r.; </w:t>
      </w:r>
    </w:p>
    <w:p w14:paraId="4C6810EE" w14:textId="77777777" w:rsidR="0040123D" w:rsidRPr="0040123D" w:rsidRDefault="0040123D" w:rsidP="0040123D">
      <w:pPr>
        <w:pStyle w:val="Akapitzlist"/>
        <w:spacing w:after="0" w:line="240" w:lineRule="auto"/>
        <w:ind w:left="357"/>
        <w:jc w:val="both"/>
        <w:rPr>
          <w:sz w:val="26"/>
          <w:szCs w:val="26"/>
        </w:rPr>
      </w:pPr>
    </w:p>
    <w:p w14:paraId="44CB1D19" w14:textId="7941975A" w:rsidR="0018264F" w:rsidRDefault="0018264F" w:rsidP="0040123D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zamieszczenia nekrologów</w:t>
      </w:r>
      <w:r w:rsidR="00FE6024">
        <w:rPr>
          <w:sz w:val="26"/>
          <w:szCs w:val="26"/>
        </w:rPr>
        <w:t xml:space="preserve"> i zakupu kwiatów</w:t>
      </w:r>
      <w:r>
        <w:rPr>
          <w:sz w:val="26"/>
          <w:szCs w:val="26"/>
        </w:rPr>
        <w:t xml:space="preserve"> w związku ze śmiercią członka komitetu.</w:t>
      </w:r>
    </w:p>
    <w:p w14:paraId="5A4BF00D" w14:textId="7F9B1930" w:rsidR="0018264F" w:rsidRPr="00C065F5" w:rsidRDefault="00D93799" w:rsidP="000E553B">
      <w:pPr>
        <w:spacing w:after="120" w:line="240" w:lineRule="auto"/>
        <w:jc w:val="center"/>
        <w:rPr>
          <w:sz w:val="26"/>
          <w:szCs w:val="26"/>
        </w:rPr>
      </w:pPr>
      <w:r w:rsidRPr="00C065F5">
        <w:rPr>
          <w:rFonts w:cstheme="minorHAnsi"/>
          <w:sz w:val="26"/>
          <w:szCs w:val="26"/>
        </w:rPr>
        <w:t>§</w:t>
      </w:r>
      <w:r w:rsidRPr="00C065F5">
        <w:rPr>
          <w:sz w:val="26"/>
          <w:szCs w:val="26"/>
        </w:rPr>
        <w:t xml:space="preserve"> 2</w:t>
      </w:r>
    </w:p>
    <w:p w14:paraId="2ACB74C8" w14:textId="297F61AA" w:rsidR="0018264F" w:rsidRDefault="0018264F" w:rsidP="0018264F">
      <w:pPr>
        <w:spacing w:after="360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14:paraId="16D28F8D" w14:textId="7323C3C1" w:rsidR="00FE6024" w:rsidRDefault="00FE6024" w:rsidP="00FE6024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Prezes</w:t>
      </w:r>
    </w:p>
    <w:p w14:paraId="6D4085F9" w14:textId="3E19B322" w:rsidR="00FE6024" w:rsidRDefault="00FE6024" w:rsidP="00FE6024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Polskiej Akademii Nauk</w:t>
      </w:r>
    </w:p>
    <w:p w14:paraId="7AF9E81B" w14:textId="604A3BF5" w:rsidR="00FE6024" w:rsidRDefault="00FE6024" w:rsidP="00FE6024">
      <w:pPr>
        <w:spacing w:after="0"/>
        <w:jc w:val="both"/>
        <w:rPr>
          <w:sz w:val="26"/>
          <w:szCs w:val="26"/>
        </w:rPr>
      </w:pPr>
    </w:p>
    <w:p w14:paraId="1AEB126D" w14:textId="2BA38611" w:rsidR="00FE6024" w:rsidRPr="0018264F" w:rsidRDefault="00FE6024" w:rsidP="00FE6024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Marek Konarzewski</w:t>
      </w:r>
    </w:p>
    <w:sectPr w:rsidR="00FE6024" w:rsidRPr="00182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68FF"/>
    <w:multiLevelType w:val="hybridMultilevel"/>
    <w:tmpl w:val="925AFE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227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0B"/>
    <w:rsid w:val="00092CBC"/>
    <w:rsid w:val="000E553B"/>
    <w:rsid w:val="0018264F"/>
    <w:rsid w:val="00220433"/>
    <w:rsid w:val="003233E4"/>
    <w:rsid w:val="0040123D"/>
    <w:rsid w:val="00464F35"/>
    <w:rsid w:val="00493F0B"/>
    <w:rsid w:val="004A12D4"/>
    <w:rsid w:val="005549D5"/>
    <w:rsid w:val="005C6636"/>
    <w:rsid w:val="00624D6D"/>
    <w:rsid w:val="006C5A82"/>
    <w:rsid w:val="00782D36"/>
    <w:rsid w:val="007B671B"/>
    <w:rsid w:val="008139B1"/>
    <w:rsid w:val="00846C1A"/>
    <w:rsid w:val="00886C58"/>
    <w:rsid w:val="00990D69"/>
    <w:rsid w:val="009E170B"/>
    <w:rsid w:val="00B334B1"/>
    <w:rsid w:val="00B5615A"/>
    <w:rsid w:val="00C065F5"/>
    <w:rsid w:val="00D0510C"/>
    <w:rsid w:val="00D93799"/>
    <w:rsid w:val="00F21CA7"/>
    <w:rsid w:val="00FE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D4AB"/>
  <w15:chartTrackingRefBased/>
  <w15:docId w15:val="{33D7D94C-4845-42F7-9377-CE8199BF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34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04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204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204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04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043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20433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12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1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54682-79B6-4D18-A816-F5937F92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Gasek-Swoboda Elżbieta</dc:creator>
  <cp:keywords/>
  <dc:description/>
  <cp:lastModifiedBy>Misiak Joanna</cp:lastModifiedBy>
  <cp:revision>3</cp:revision>
  <cp:lastPrinted>2023-03-27T13:32:00Z</cp:lastPrinted>
  <dcterms:created xsi:type="dcterms:W3CDTF">2023-03-30T17:17:00Z</dcterms:created>
  <dcterms:modified xsi:type="dcterms:W3CDTF">2023-03-30T17:17:00Z</dcterms:modified>
</cp:coreProperties>
</file>