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CE5EA" w14:textId="7F22B409" w:rsidR="00992696" w:rsidRPr="00A53AD3" w:rsidRDefault="0014487E" w:rsidP="00C90617">
      <w:pPr>
        <w:spacing w:after="0" w:line="276" w:lineRule="auto"/>
        <w:ind w:left="1946" w:right="1900" w:hanging="10"/>
        <w:jc w:val="center"/>
        <w:rPr>
          <w:rFonts w:ascii="Bookman Old Style" w:hAnsi="Bookman Old Style"/>
          <w:b/>
          <w:sz w:val="22"/>
        </w:rPr>
      </w:pPr>
      <w:r>
        <w:rPr>
          <w:rFonts w:ascii="Bookman Old Style" w:hAnsi="Bookman Old Style"/>
          <w:b/>
          <w:sz w:val="22"/>
        </w:rPr>
        <w:t>Uchwał</w:t>
      </w:r>
      <w:r w:rsidR="00464C44" w:rsidRPr="00A53AD3">
        <w:rPr>
          <w:rFonts w:ascii="Bookman Old Style" w:hAnsi="Bookman Old Style"/>
          <w:b/>
          <w:sz w:val="22"/>
        </w:rPr>
        <w:t>a Nr</w:t>
      </w:r>
      <w:r w:rsidR="00DD5B07">
        <w:rPr>
          <w:rFonts w:ascii="Bookman Old Style" w:hAnsi="Bookman Old Style"/>
          <w:b/>
          <w:sz w:val="22"/>
        </w:rPr>
        <w:t xml:space="preserve"> </w:t>
      </w:r>
      <w:r w:rsidR="0042033C">
        <w:rPr>
          <w:rFonts w:ascii="Bookman Old Style" w:hAnsi="Bookman Old Style"/>
          <w:b/>
          <w:sz w:val="22"/>
        </w:rPr>
        <w:t>8</w:t>
      </w:r>
      <w:r w:rsidR="00464C44" w:rsidRPr="00A53AD3">
        <w:rPr>
          <w:rFonts w:ascii="Bookman Old Style" w:hAnsi="Bookman Old Style"/>
          <w:b/>
          <w:sz w:val="22"/>
        </w:rPr>
        <w:t>/20</w:t>
      </w:r>
      <w:r w:rsidR="007A656A">
        <w:rPr>
          <w:rFonts w:ascii="Bookman Old Style" w:hAnsi="Bookman Old Style"/>
          <w:b/>
          <w:sz w:val="22"/>
        </w:rPr>
        <w:t>22</w:t>
      </w:r>
    </w:p>
    <w:p w14:paraId="547D04EB" w14:textId="77777777" w:rsidR="00A53AD3" w:rsidRPr="00A53AD3" w:rsidRDefault="009F5F6C" w:rsidP="00C90617">
      <w:pPr>
        <w:tabs>
          <w:tab w:val="left" w:pos="6946"/>
        </w:tabs>
        <w:spacing w:after="0" w:line="276" w:lineRule="auto"/>
        <w:ind w:left="0" w:right="-8" w:firstLine="0"/>
        <w:jc w:val="center"/>
        <w:rPr>
          <w:rFonts w:ascii="Bookman Old Style" w:hAnsi="Bookman Old Style"/>
          <w:b/>
          <w:sz w:val="22"/>
        </w:rPr>
      </w:pPr>
      <w:r w:rsidRPr="00A53AD3">
        <w:rPr>
          <w:rFonts w:ascii="Bookman Old Style" w:hAnsi="Bookman Old Style"/>
          <w:b/>
          <w:sz w:val="22"/>
        </w:rPr>
        <w:t xml:space="preserve">Zgromadzenia </w:t>
      </w:r>
      <w:r w:rsidR="00A53AD3" w:rsidRPr="00A53AD3">
        <w:rPr>
          <w:rFonts w:ascii="Bookman Old Style" w:hAnsi="Bookman Old Style"/>
          <w:b/>
          <w:sz w:val="22"/>
        </w:rPr>
        <w:t>Ogólnego Polskiej Akademii Nauk</w:t>
      </w:r>
    </w:p>
    <w:p w14:paraId="5B328D14" w14:textId="1637F9BA" w:rsidR="00992696" w:rsidRDefault="00464C44" w:rsidP="00C90617">
      <w:pPr>
        <w:tabs>
          <w:tab w:val="left" w:pos="6946"/>
        </w:tabs>
        <w:spacing w:after="0" w:line="276" w:lineRule="auto"/>
        <w:ind w:left="0" w:right="-8" w:firstLine="0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 xml:space="preserve">z dnia </w:t>
      </w:r>
      <w:r w:rsidR="00B32E29">
        <w:rPr>
          <w:rFonts w:ascii="Bookman Old Style" w:hAnsi="Bookman Old Style"/>
          <w:sz w:val="22"/>
        </w:rPr>
        <w:t xml:space="preserve">8 grudnia </w:t>
      </w:r>
      <w:r w:rsidRPr="00A53AD3">
        <w:rPr>
          <w:rFonts w:ascii="Bookman Old Style" w:hAnsi="Bookman Old Style"/>
          <w:sz w:val="22"/>
        </w:rPr>
        <w:t>20</w:t>
      </w:r>
      <w:r w:rsidR="007A656A">
        <w:rPr>
          <w:rFonts w:ascii="Bookman Old Style" w:hAnsi="Bookman Old Style"/>
          <w:sz w:val="22"/>
        </w:rPr>
        <w:t>22</w:t>
      </w:r>
      <w:r w:rsidR="009F5F6C" w:rsidRPr="00A53AD3">
        <w:rPr>
          <w:rFonts w:ascii="Bookman Old Style" w:hAnsi="Bookman Old Style"/>
          <w:sz w:val="22"/>
        </w:rPr>
        <w:t xml:space="preserve"> r.</w:t>
      </w:r>
    </w:p>
    <w:p w14:paraId="3D5B0CB6" w14:textId="77777777" w:rsidR="00A53AD3" w:rsidRPr="00A53AD3" w:rsidRDefault="00A53AD3" w:rsidP="00C90617">
      <w:pPr>
        <w:tabs>
          <w:tab w:val="left" w:pos="6946"/>
        </w:tabs>
        <w:spacing w:after="0" w:line="276" w:lineRule="auto"/>
        <w:ind w:left="0" w:right="-8" w:firstLine="0"/>
        <w:jc w:val="center"/>
        <w:rPr>
          <w:rFonts w:ascii="Bookman Old Style" w:hAnsi="Bookman Old Style"/>
          <w:sz w:val="22"/>
        </w:rPr>
      </w:pPr>
    </w:p>
    <w:p w14:paraId="690370CA" w14:textId="5B47601C" w:rsidR="00992696" w:rsidRPr="00A53AD3" w:rsidRDefault="009F5F6C" w:rsidP="00C90617">
      <w:pPr>
        <w:spacing w:after="0" w:line="276" w:lineRule="auto"/>
        <w:ind w:left="0" w:firstLine="0"/>
        <w:jc w:val="center"/>
        <w:rPr>
          <w:rFonts w:ascii="Bookman Old Style" w:hAnsi="Bookman Old Style"/>
          <w:b/>
          <w:sz w:val="22"/>
        </w:rPr>
      </w:pPr>
      <w:r w:rsidRPr="00A53AD3">
        <w:rPr>
          <w:rFonts w:ascii="Bookman Old Style" w:hAnsi="Bookman Old Style"/>
          <w:b/>
          <w:sz w:val="22"/>
        </w:rPr>
        <w:t xml:space="preserve">w sprawie ważności wyboru </w:t>
      </w:r>
      <w:r w:rsidR="00375B42">
        <w:rPr>
          <w:rFonts w:ascii="Bookman Old Style" w:hAnsi="Bookman Old Style"/>
          <w:b/>
          <w:sz w:val="22"/>
        </w:rPr>
        <w:t xml:space="preserve">Wiceprezesów </w:t>
      </w:r>
      <w:r w:rsidRPr="00A53AD3">
        <w:rPr>
          <w:rFonts w:ascii="Bookman Old Style" w:hAnsi="Bookman Old Style"/>
          <w:b/>
          <w:sz w:val="22"/>
        </w:rPr>
        <w:t>Polskie</w:t>
      </w:r>
      <w:r w:rsidR="00464C44" w:rsidRPr="00A53AD3">
        <w:rPr>
          <w:rFonts w:ascii="Bookman Old Style" w:hAnsi="Bookman Old Style"/>
          <w:b/>
          <w:sz w:val="22"/>
        </w:rPr>
        <w:t>j Akademii Nauk</w:t>
      </w:r>
      <w:r w:rsidRPr="00A53AD3">
        <w:rPr>
          <w:rFonts w:ascii="Bookman Old Style" w:hAnsi="Bookman Old Style"/>
          <w:b/>
          <w:sz w:val="22"/>
        </w:rPr>
        <w:t xml:space="preserve"> </w:t>
      </w:r>
      <w:r w:rsidR="00011D83">
        <w:rPr>
          <w:rFonts w:ascii="Bookman Old Style" w:hAnsi="Bookman Old Style"/>
          <w:b/>
          <w:sz w:val="22"/>
        </w:rPr>
        <w:br/>
      </w:r>
      <w:r w:rsidRPr="00A53AD3">
        <w:rPr>
          <w:rFonts w:ascii="Bookman Old Style" w:hAnsi="Bookman Old Style"/>
          <w:b/>
          <w:sz w:val="22"/>
        </w:rPr>
        <w:t>na kadencję 20</w:t>
      </w:r>
      <w:r w:rsidR="007A656A">
        <w:rPr>
          <w:rFonts w:ascii="Bookman Old Style" w:hAnsi="Bookman Old Style"/>
          <w:b/>
          <w:sz w:val="22"/>
        </w:rPr>
        <w:t>23</w:t>
      </w:r>
      <w:r w:rsidRPr="00A53AD3">
        <w:rPr>
          <w:rFonts w:ascii="Bookman Old Style" w:hAnsi="Bookman Old Style"/>
          <w:b/>
          <w:sz w:val="22"/>
        </w:rPr>
        <w:t>-</w:t>
      </w:r>
      <w:r w:rsidR="00464C44" w:rsidRPr="00A53AD3">
        <w:rPr>
          <w:rFonts w:ascii="Bookman Old Style" w:hAnsi="Bookman Old Style"/>
          <w:b/>
          <w:sz w:val="22"/>
        </w:rPr>
        <w:t>202</w:t>
      </w:r>
      <w:r w:rsidR="007A656A">
        <w:rPr>
          <w:rFonts w:ascii="Bookman Old Style" w:hAnsi="Bookman Old Style"/>
          <w:b/>
          <w:sz w:val="22"/>
        </w:rPr>
        <w:t>6</w:t>
      </w:r>
    </w:p>
    <w:p w14:paraId="77B7039A" w14:textId="77777777" w:rsidR="00C90617" w:rsidRDefault="00C90617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</w:p>
    <w:p w14:paraId="2908B9D5" w14:textId="77777777" w:rsidR="00C90617" w:rsidRDefault="00C90617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</w:p>
    <w:p w14:paraId="440AEAF2" w14:textId="7177B99D" w:rsidR="00992696" w:rsidRPr="00A53AD3" w:rsidRDefault="009F5F6C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 xml:space="preserve">Na podstawie art. 15 ust. 2 pkt 2 ustawy </w:t>
      </w:r>
      <w:r w:rsidR="009F57C2" w:rsidRPr="009F57C2">
        <w:rPr>
          <w:rFonts w:ascii="Bookman Old Style" w:hAnsi="Bookman Old Style"/>
          <w:sz w:val="22"/>
        </w:rPr>
        <w:t xml:space="preserve">z dnia 30 kwietnia 2010 r. o Polskiej Akademii Nauk (Dz. U. z 2020 r. poz. 1796) </w:t>
      </w:r>
      <w:r w:rsidRPr="00A53AD3">
        <w:rPr>
          <w:rFonts w:ascii="Bookman Old Style" w:hAnsi="Bookman Old Style"/>
          <w:sz w:val="22"/>
        </w:rPr>
        <w:t xml:space="preserve">oraz </w:t>
      </w:r>
      <w:r w:rsidR="00E02B8F" w:rsidRPr="00A53AD3">
        <w:rPr>
          <w:rFonts w:ascii="Bookman Old Style" w:hAnsi="Bookman Old Style"/>
          <w:sz w:val="22"/>
        </w:rPr>
        <w:t xml:space="preserve">§ </w:t>
      </w:r>
      <w:r w:rsidRPr="00A53AD3">
        <w:rPr>
          <w:rFonts w:ascii="Bookman Old Style" w:hAnsi="Bookman Old Style"/>
          <w:sz w:val="22"/>
        </w:rPr>
        <w:t>1</w:t>
      </w:r>
      <w:r w:rsidR="002813F7">
        <w:rPr>
          <w:rFonts w:ascii="Bookman Old Style" w:hAnsi="Bookman Old Style"/>
          <w:sz w:val="22"/>
        </w:rPr>
        <w:t>5 regulaminu wyborów Prezesa i W</w:t>
      </w:r>
      <w:r w:rsidRPr="00A53AD3">
        <w:rPr>
          <w:rFonts w:ascii="Bookman Old Style" w:hAnsi="Bookman Old Style"/>
          <w:sz w:val="22"/>
        </w:rPr>
        <w:t xml:space="preserve">iceprezesów Akademii stanowiącego załącznik do uchwały </w:t>
      </w:r>
      <w:r w:rsidR="00D376C5" w:rsidRPr="00D376C5">
        <w:rPr>
          <w:rFonts w:ascii="Bookman Old Style" w:hAnsi="Bookman Old Style"/>
          <w:sz w:val="22"/>
        </w:rPr>
        <w:t xml:space="preserve">Nr 3/2020 Zgromadzenia Ogólnego </w:t>
      </w:r>
      <w:r w:rsidR="00832E92" w:rsidRPr="009F57C2">
        <w:rPr>
          <w:rFonts w:ascii="Bookman Old Style" w:hAnsi="Bookman Old Style"/>
          <w:sz w:val="22"/>
        </w:rPr>
        <w:t xml:space="preserve">Polskiej Akademii Nauk </w:t>
      </w:r>
      <w:r w:rsidR="00D376C5" w:rsidRPr="00D376C5">
        <w:rPr>
          <w:rFonts w:ascii="Bookman Old Style" w:hAnsi="Bookman Old Style"/>
          <w:sz w:val="22"/>
        </w:rPr>
        <w:t>z dnia 3 grudnia 2020 r</w:t>
      </w:r>
      <w:r w:rsidR="00D376C5">
        <w:rPr>
          <w:rFonts w:ascii="Bookman Old Style" w:hAnsi="Bookman Old Style"/>
          <w:sz w:val="22"/>
        </w:rPr>
        <w:t>.</w:t>
      </w:r>
      <w:r w:rsidR="00D376C5" w:rsidRPr="00D376C5">
        <w:rPr>
          <w:rFonts w:ascii="Bookman Old Style" w:hAnsi="Bookman Old Style"/>
          <w:sz w:val="22"/>
        </w:rPr>
        <w:t>, zmienion</w:t>
      </w:r>
      <w:r w:rsidR="00D376C5">
        <w:rPr>
          <w:rFonts w:ascii="Bookman Old Style" w:hAnsi="Bookman Old Style"/>
          <w:sz w:val="22"/>
        </w:rPr>
        <w:t>ej</w:t>
      </w:r>
      <w:r w:rsidR="00D376C5" w:rsidRPr="00D376C5">
        <w:rPr>
          <w:rFonts w:ascii="Bookman Old Style" w:hAnsi="Bookman Old Style"/>
          <w:sz w:val="22"/>
        </w:rPr>
        <w:t xml:space="preserve"> uchwałą Nr</w:t>
      </w:r>
      <w:r w:rsidR="00D376C5">
        <w:rPr>
          <w:rFonts w:ascii="Bookman Old Style" w:hAnsi="Bookman Old Style"/>
          <w:sz w:val="22"/>
        </w:rPr>
        <w:t> </w:t>
      </w:r>
      <w:r w:rsidR="00D376C5" w:rsidRPr="00D376C5">
        <w:rPr>
          <w:rFonts w:ascii="Bookman Old Style" w:hAnsi="Bookman Old Style"/>
          <w:sz w:val="22"/>
        </w:rPr>
        <w:t xml:space="preserve"> 4/2022 Zgromadzenia Ogólnego </w:t>
      </w:r>
      <w:r w:rsidR="00832E92" w:rsidRPr="009F57C2">
        <w:rPr>
          <w:rFonts w:ascii="Bookman Old Style" w:hAnsi="Bookman Old Style"/>
          <w:sz w:val="22"/>
        </w:rPr>
        <w:t xml:space="preserve">Polskiej Akademii Nauk </w:t>
      </w:r>
      <w:r w:rsidR="00D376C5" w:rsidRPr="00D376C5">
        <w:rPr>
          <w:rFonts w:ascii="Bookman Old Style" w:hAnsi="Bookman Old Style"/>
          <w:sz w:val="22"/>
        </w:rPr>
        <w:t>z</w:t>
      </w:r>
      <w:r w:rsidR="00832E92">
        <w:rPr>
          <w:rFonts w:ascii="Bookman Old Style" w:hAnsi="Bookman Old Style"/>
          <w:sz w:val="22"/>
        </w:rPr>
        <w:t> </w:t>
      </w:r>
      <w:r w:rsidR="00D376C5" w:rsidRPr="00D376C5">
        <w:rPr>
          <w:rFonts w:ascii="Bookman Old Style" w:hAnsi="Bookman Old Style"/>
          <w:sz w:val="22"/>
        </w:rPr>
        <w:t xml:space="preserve"> dnia 23 czerwca 2022 r</w:t>
      </w:r>
      <w:r w:rsidR="00D376C5">
        <w:rPr>
          <w:rFonts w:ascii="Bookman Old Style" w:hAnsi="Bookman Old Style"/>
          <w:sz w:val="22"/>
        </w:rPr>
        <w:t>.</w:t>
      </w:r>
      <w:r w:rsidRPr="00A53AD3">
        <w:rPr>
          <w:rFonts w:ascii="Bookman Old Style" w:hAnsi="Bookman Old Style"/>
          <w:sz w:val="22"/>
        </w:rPr>
        <w:t>, uchwala się, co następuje:</w:t>
      </w:r>
    </w:p>
    <w:p w14:paraId="71E41F87" w14:textId="77777777" w:rsidR="00A53AD3" w:rsidRDefault="00A53AD3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579A612C" w14:textId="77777777" w:rsidR="00464C44" w:rsidRDefault="00464C44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§ 1</w:t>
      </w:r>
    </w:p>
    <w:p w14:paraId="588EBAD0" w14:textId="77777777" w:rsidR="00A53AD3" w:rsidRPr="00A53AD3" w:rsidRDefault="00A53AD3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1A65C9D5" w14:textId="146CAEAD" w:rsidR="001C1A37" w:rsidRPr="001C1A37" w:rsidRDefault="001C1A37" w:rsidP="00B32E29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1C1A37">
        <w:rPr>
          <w:rFonts w:ascii="Bookman Old Style" w:hAnsi="Bookman Old Style"/>
          <w:sz w:val="22"/>
        </w:rPr>
        <w:t>Zgromadzenie Ogólne Polskiej Akademii Nauk stwierdza ważność wyboru na kadencję 20</w:t>
      </w:r>
      <w:r w:rsidR="00146D46">
        <w:rPr>
          <w:rFonts w:ascii="Bookman Old Style" w:hAnsi="Bookman Old Style"/>
          <w:sz w:val="22"/>
        </w:rPr>
        <w:t>23</w:t>
      </w:r>
      <w:r w:rsidRPr="001C1A37">
        <w:rPr>
          <w:rFonts w:ascii="Bookman Old Style" w:hAnsi="Bookman Old Style"/>
          <w:sz w:val="22"/>
        </w:rPr>
        <w:t>-202</w:t>
      </w:r>
      <w:r w:rsidR="00146D46">
        <w:rPr>
          <w:rFonts w:ascii="Bookman Old Style" w:hAnsi="Bookman Old Style"/>
          <w:sz w:val="22"/>
        </w:rPr>
        <w:t>6</w:t>
      </w:r>
      <w:r w:rsidRPr="001C1A37">
        <w:rPr>
          <w:rFonts w:ascii="Bookman Old Style" w:hAnsi="Bookman Old Style"/>
          <w:sz w:val="22"/>
        </w:rPr>
        <w:t>, na funkcje Wiceprezesów Polskiej Akademii Nauk:</w:t>
      </w:r>
    </w:p>
    <w:p w14:paraId="4DFCADF8" w14:textId="6435141C" w:rsidR="001C1A37" w:rsidRPr="001C1A37" w:rsidRDefault="00587D3B" w:rsidP="001C1A37">
      <w:pPr>
        <w:pStyle w:val="Akapitzlist"/>
        <w:numPr>
          <w:ilvl w:val="0"/>
          <w:numId w:val="1"/>
        </w:numPr>
        <w:spacing w:after="0" w:line="276" w:lineRule="auto"/>
        <w:ind w:right="7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prof. </w:t>
      </w:r>
      <w:r w:rsidR="008A7080">
        <w:rPr>
          <w:rFonts w:ascii="Bookman Old Style" w:hAnsi="Bookman Old Style"/>
          <w:sz w:val="22"/>
        </w:rPr>
        <w:t>Dariusza Jemielniaka, członka korespondenta PAN</w:t>
      </w:r>
      <w:r w:rsidR="001C1A37">
        <w:rPr>
          <w:rFonts w:ascii="Bookman Old Style" w:hAnsi="Bookman Old Style"/>
          <w:sz w:val="22"/>
        </w:rPr>
        <w:t>,</w:t>
      </w:r>
    </w:p>
    <w:p w14:paraId="54F24165" w14:textId="3CF27591" w:rsidR="001C1A37" w:rsidRPr="001C1A37" w:rsidRDefault="00587D3B" w:rsidP="001C1A37">
      <w:pPr>
        <w:pStyle w:val="Akapitzlist"/>
        <w:numPr>
          <w:ilvl w:val="0"/>
          <w:numId w:val="1"/>
        </w:numPr>
        <w:spacing w:after="0" w:line="276" w:lineRule="auto"/>
        <w:ind w:right="7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dr hab. </w:t>
      </w:r>
      <w:r w:rsidR="00CE4E90">
        <w:rPr>
          <w:rFonts w:ascii="Bookman Old Style" w:hAnsi="Bookman Old Style"/>
          <w:sz w:val="22"/>
        </w:rPr>
        <w:t>Mirosław</w:t>
      </w:r>
      <w:r w:rsidR="00E618FA">
        <w:rPr>
          <w:rFonts w:ascii="Bookman Old Style" w:hAnsi="Bookman Old Style"/>
          <w:sz w:val="22"/>
        </w:rPr>
        <w:t>y</w:t>
      </w:r>
      <w:r w:rsidR="00CE4E90">
        <w:rPr>
          <w:rFonts w:ascii="Bookman Old Style" w:hAnsi="Bookman Old Style"/>
          <w:sz w:val="22"/>
        </w:rPr>
        <w:t xml:space="preserve"> Ostrowsk</w:t>
      </w:r>
      <w:r w:rsidR="00E618FA">
        <w:rPr>
          <w:rFonts w:ascii="Bookman Old Style" w:hAnsi="Bookman Old Style"/>
          <w:sz w:val="22"/>
        </w:rPr>
        <w:t>ie</w:t>
      </w:r>
      <w:r w:rsidR="000C6505">
        <w:rPr>
          <w:rFonts w:ascii="Bookman Old Style" w:hAnsi="Bookman Old Style"/>
          <w:sz w:val="22"/>
        </w:rPr>
        <w:t>j</w:t>
      </w:r>
      <w:r w:rsidR="001C1A37">
        <w:rPr>
          <w:rFonts w:ascii="Bookman Old Style" w:hAnsi="Bookman Old Style"/>
          <w:sz w:val="22"/>
        </w:rPr>
        <w:t>,</w:t>
      </w:r>
      <w:r w:rsidR="00CE4E90">
        <w:rPr>
          <w:rFonts w:ascii="Bookman Old Style" w:hAnsi="Bookman Old Style"/>
          <w:sz w:val="22"/>
        </w:rPr>
        <w:t xml:space="preserve"> członka korespondenta PAN,</w:t>
      </w:r>
    </w:p>
    <w:p w14:paraId="55E1D448" w14:textId="0C65E92C" w:rsidR="001C1A37" w:rsidRPr="001C1A37" w:rsidRDefault="00587D3B" w:rsidP="001C1A37">
      <w:pPr>
        <w:pStyle w:val="Akapitzlist"/>
        <w:numPr>
          <w:ilvl w:val="0"/>
          <w:numId w:val="1"/>
        </w:numPr>
        <w:spacing w:after="0" w:line="276" w:lineRule="auto"/>
        <w:ind w:right="7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prof. </w:t>
      </w:r>
      <w:r w:rsidR="00CE4E90">
        <w:rPr>
          <w:rFonts w:ascii="Bookman Old Style" w:hAnsi="Bookman Old Style"/>
          <w:sz w:val="22"/>
        </w:rPr>
        <w:t>Natali</w:t>
      </w:r>
      <w:r w:rsidR="00E618FA">
        <w:rPr>
          <w:rFonts w:ascii="Bookman Old Style" w:hAnsi="Bookman Old Style"/>
          <w:sz w:val="22"/>
        </w:rPr>
        <w:t xml:space="preserve">i </w:t>
      </w:r>
      <w:r w:rsidR="00CE4E90">
        <w:rPr>
          <w:rFonts w:ascii="Bookman Old Style" w:hAnsi="Bookman Old Style"/>
          <w:sz w:val="22"/>
        </w:rPr>
        <w:t>S</w:t>
      </w:r>
      <w:r w:rsidR="00E618FA">
        <w:rPr>
          <w:rFonts w:ascii="Bookman Old Style" w:hAnsi="Bookman Old Style"/>
          <w:sz w:val="22"/>
        </w:rPr>
        <w:t>obczak, członka korespondenta PAN,</w:t>
      </w:r>
    </w:p>
    <w:p w14:paraId="4A5A7551" w14:textId="3E44E8E5" w:rsidR="001C1A37" w:rsidRPr="001C1A37" w:rsidRDefault="00587D3B" w:rsidP="001C1A37">
      <w:pPr>
        <w:pStyle w:val="Akapitzlist"/>
        <w:numPr>
          <w:ilvl w:val="0"/>
          <w:numId w:val="1"/>
        </w:numPr>
        <w:spacing w:after="0" w:line="276" w:lineRule="auto"/>
        <w:ind w:right="7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prof. </w:t>
      </w:r>
      <w:r w:rsidR="00E618FA">
        <w:rPr>
          <w:rFonts w:ascii="Bookman Old Style" w:hAnsi="Bookman Old Style"/>
          <w:sz w:val="22"/>
        </w:rPr>
        <w:t>Aleksandra Welfe, c</w:t>
      </w:r>
      <w:r w:rsidR="000C6505">
        <w:rPr>
          <w:rFonts w:ascii="Bookman Old Style" w:hAnsi="Bookman Old Style"/>
          <w:sz w:val="22"/>
        </w:rPr>
        <w:t>z</w:t>
      </w:r>
      <w:r w:rsidR="00E618FA">
        <w:rPr>
          <w:rFonts w:ascii="Bookman Old Style" w:hAnsi="Bookman Old Style"/>
          <w:sz w:val="22"/>
        </w:rPr>
        <w:t>łonka rzeczywistego PAN.</w:t>
      </w:r>
    </w:p>
    <w:p w14:paraId="1B2ED52F" w14:textId="77777777" w:rsidR="001C1A37" w:rsidRDefault="001C1A37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15269E3E" w14:textId="42B0FEE1" w:rsidR="00464C44" w:rsidRDefault="00464C44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§ 2</w:t>
      </w:r>
    </w:p>
    <w:p w14:paraId="059168E0" w14:textId="77777777" w:rsidR="00A53AD3" w:rsidRPr="00A53AD3" w:rsidRDefault="00A53AD3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3670FD44" w14:textId="77777777" w:rsidR="00992696" w:rsidRPr="00A53AD3" w:rsidRDefault="009F5F6C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Uchwała wchodzi w życie z dniem podjęcia.</w:t>
      </w:r>
    </w:p>
    <w:p w14:paraId="27B0F3C5" w14:textId="77777777" w:rsidR="00E02B8F" w:rsidRDefault="00E02B8F" w:rsidP="00C90617">
      <w:pPr>
        <w:spacing w:after="0" w:line="276" w:lineRule="auto"/>
        <w:ind w:left="0" w:right="7" w:firstLine="0"/>
        <w:rPr>
          <w:rFonts w:ascii="Bookman Old Style" w:hAnsi="Bookman Old Style"/>
          <w:sz w:val="22"/>
        </w:rPr>
      </w:pPr>
    </w:p>
    <w:p w14:paraId="4A848CC8" w14:textId="77777777" w:rsidR="00A53AD3" w:rsidRDefault="00A53AD3" w:rsidP="00C90617">
      <w:pPr>
        <w:spacing w:after="0" w:line="276" w:lineRule="auto"/>
        <w:ind w:left="0" w:right="7" w:firstLine="0"/>
        <w:rPr>
          <w:rFonts w:ascii="Bookman Old Style" w:hAnsi="Bookman Old Style"/>
          <w:sz w:val="22"/>
        </w:rPr>
      </w:pPr>
    </w:p>
    <w:p w14:paraId="5A19A1AE" w14:textId="77777777" w:rsidR="00A53AD3" w:rsidRPr="00A53AD3" w:rsidRDefault="00A53AD3" w:rsidP="00C90617">
      <w:pPr>
        <w:spacing w:after="0" w:line="276" w:lineRule="auto"/>
        <w:ind w:left="0" w:right="7" w:firstLine="0"/>
        <w:rPr>
          <w:rFonts w:ascii="Bookman Old Style" w:hAnsi="Bookman Old Style"/>
          <w:sz w:val="22"/>
        </w:rPr>
      </w:pPr>
    </w:p>
    <w:p w14:paraId="245C85ED" w14:textId="699CE86D" w:rsidR="00992696" w:rsidRPr="00A53AD3" w:rsidRDefault="00C90617" w:rsidP="00C90617">
      <w:pPr>
        <w:pStyle w:val="Nagwek1"/>
        <w:tabs>
          <w:tab w:val="center" w:pos="4002"/>
          <w:tab w:val="center" w:pos="7384"/>
        </w:tabs>
        <w:spacing w:after="0" w:line="276" w:lineRule="auto"/>
        <w:ind w:left="3828"/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PRZEWODNICZĄCY CZĘŚCI WYBORCZEJ</w:t>
      </w:r>
      <w:r>
        <w:rPr>
          <w:rFonts w:ascii="Bookman Old Style" w:hAnsi="Bookman Old Style"/>
          <w:sz w:val="22"/>
        </w:rPr>
        <w:br/>
        <w:t>SESJI ZGROMADZENIA OGÓLNEGO</w:t>
      </w:r>
    </w:p>
    <w:p w14:paraId="0C8A964A" w14:textId="77777777" w:rsidR="00464C44" w:rsidRPr="00A53AD3" w:rsidRDefault="00464C44" w:rsidP="00C90617">
      <w:pPr>
        <w:spacing w:after="0" w:line="276" w:lineRule="auto"/>
        <w:ind w:left="3828" w:right="-8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POLSKIEJ AKADEMII NAUK</w:t>
      </w:r>
    </w:p>
    <w:p w14:paraId="639EF393" w14:textId="77777777" w:rsidR="007A656A" w:rsidRDefault="007A656A" w:rsidP="00C90617">
      <w:pPr>
        <w:spacing w:after="0" w:line="276" w:lineRule="auto"/>
        <w:ind w:left="3828" w:right="701" w:firstLine="0"/>
        <w:jc w:val="center"/>
        <w:rPr>
          <w:rFonts w:ascii="Bookman Old Style" w:hAnsi="Bookman Old Style"/>
          <w:color w:val="auto"/>
          <w:sz w:val="22"/>
        </w:rPr>
      </w:pPr>
    </w:p>
    <w:p w14:paraId="05977EF4" w14:textId="1CFE9A33" w:rsidR="007A656A" w:rsidRDefault="007A656A" w:rsidP="00C90617">
      <w:pPr>
        <w:spacing w:after="0" w:line="276" w:lineRule="auto"/>
        <w:ind w:left="3828" w:right="701" w:firstLine="0"/>
        <w:jc w:val="center"/>
        <w:rPr>
          <w:rFonts w:ascii="Bookman Old Style" w:hAnsi="Bookman Old Style"/>
          <w:color w:val="auto"/>
          <w:sz w:val="22"/>
        </w:rPr>
      </w:pPr>
    </w:p>
    <w:p w14:paraId="07471FCB" w14:textId="18AB187F" w:rsidR="00B32E29" w:rsidRDefault="00B75413" w:rsidP="00B32E29">
      <w:pPr>
        <w:spacing w:after="0" w:line="276" w:lineRule="auto"/>
        <w:ind w:left="3828" w:right="701" w:firstLine="708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Prof. Bogusław Buszewski</w:t>
      </w:r>
    </w:p>
    <w:p w14:paraId="7F49BE7E" w14:textId="17C00F3E" w:rsidR="00A27157" w:rsidRDefault="0021417D" w:rsidP="00B32E29">
      <w:pPr>
        <w:spacing w:after="0" w:line="276" w:lineRule="auto"/>
        <w:ind w:left="3828" w:right="701" w:firstLine="708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c</w:t>
      </w:r>
      <w:r w:rsidR="00B75413">
        <w:rPr>
          <w:rFonts w:ascii="Bookman Old Style" w:hAnsi="Bookman Old Style"/>
          <w:color w:val="auto"/>
          <w:sz w:val="22"/>
        </w:rPr>
        <w:t>złonek rzeczywisty PAN</w:t>
      </w:r>
    </w:p>
    <w:p w14:paraId="0E710149" w14:textId="77777777" w:rsidR="00A53AD3" w:rsidRDefault="00A53AD3" w:rsidP="00C90617">
      <w:pPr>
        <w:spacing w:after="0" w:line="276" w:lineRule="auto"/>
        <w:ind w:left="2832" w:right="2152" w:firstLine="708"/>
        <w:rPr>
          <w:rFonts w:ascii="Bookman Old Style" w:hAnsi="Bookman Old Style"/>
          <w:sz w:val="22"/>
        </w:rPr>
      </w:pPr>
    </w:p>
    <w:p w14:paraId="750C4282" w14:textId="77777777" w:rsidR="00C90617" w:rsidRDefault="00C90617">
      <w:pPr>
        <w:spacing w:after="160" w:line="259" w:lineRule="auto"/>
        <w:ind w:left="0" w:firstLine="0"/>
        <w:jc w:val="left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br w:type="page"/>
      </w:r>
    </w:p>
    <w:p w14:paraId="204B1394" w14:textId="3D72B811" w:rsidR="00992696" w:rsidRDefault="009F5F6C" w:rsidP="00D86545">
      <w:pPr>
        <w:spacing w:after="0" w:line="276" w:lineRule="auto"/>
        <w:ind w:left="0" w:right="-8" w:firstLine="3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lastRenderedPageBreak/>
        <w:t>UZASADNIENIE</w:t>
      </w:r>
    </w:p>
    <w:p w14:paraId="67068F56" w14:textId="77777777" w:rsidR="0014209E" w:rsidRPr="00A53AD3" w:rsidRDefault="0014209E" w:rsidP="00C90617">
      <w:pPr>
        <w:spacing w:after="0" w:line="276" w:lineRule="auto"/>
        <w:ind w:left="2832" w:right="2152" w:firstLine="708"/>
        <w:rPr>
          <w:rFonts w:ascii="Bookman Old Style" w:hAnsi="Bookman Old Style"/>
          <w:sz w:val="22"/>
        </w:rPr>
      </w:pPr>
    </w:p>
    <w:p w14:paraId="186FD075" w14:textId="0D9AC48A" w:rsidR="00D86545" w:rsidRPr="00D86545" w:rsidRDefault="00D86545" w:rsidP="00D86545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D86545">
        <w:rPr>
          <w:rFonts w:ascii="Bookman Old Style" w:hAnsi="Bookman Old Style"/>
          <w:sz w:val="22"/>
        </w:rPr>
        <w:t>Do kompetencji Zgromadzenia Ogólnego Polskiej Akademii Nauk, wskazanych w</w:t>
      </w:r>
      <w:r w:rsidR="00D43547">
        <w:rPr>
          <w:rFonts w:ascii="Bookman Old Style" w:hAnsi="Bookman Old Style"/>
          <w:sz w:val="22"/>
        </w:rPr>
        <w:t> </w:t>
      </w:r>
      <w:r w:rsidRPr="00D86545">
        <w:rPr>
          <w:rFonts w:ascii="Bookman Old Style" w:hAnsi="Bookman Old Style"/>
          <w:sz w:val="22"/>
        </w:rPr>
        <w:t xml:space="preserve"> art. 15 ust. 2 pkt 2 ustawy z dnia 30 kwietnia 2010 r. o Polskiej Akademii Nauk należy wybór Wiceprezesów Akademii spośród członków krajowych reprezentujących odrębne specjalności naukowe. Kandydatów na te stanowiska zgłasza Prezes Akademii.</w:t>
      </w:r>
    </w:p>
    <w:p w14:paraId="1DEC2CFA" w14:textId="2B62BADA" w:rsidR="00992696" w:rsidRPr="00A53AD3" w:rsidRDefault="00D86545" w:rsidP="00D86545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D86545">
        <w:rPr>
          <w:rFonts w:ascii="Bookman Old Style" w:hAnsi="Bookman Old Style"/>
          <w:sz w:val="22"/>
        </w:rPr>
        <w:t>Zgodnie z § 15 regulaminu wyborów Prezesa i Wiceprezesów Akademii Zgromadzenie Ogólne Akademii podejmuje uchwałę w sprawie ważności wyboru Wiceprezesów Akademii.</w:t>
      </w:r>
    </w:p>
    <w:sectPr w:rsidR="00992696" w:rsidRPr="00A53AD3">
      <w:pgSz w:w="11680" w:h="16600"/>
      <w:pgMar w:top="1302" w:right="1418" w:bottom="2956" w:left="133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01C61"/>
    <w:multiLevelType w:val="hybridMultilevel"/>
    <w:tmpl w:val="79A2A81A"/>
    <w:lvl w:ilvl="0" w:tplc="4F90C7E0">
      <w:start w:val="1"/>
      <w:numFmt w:val="decimal"/>
      <w:lvlText w:val="%1)"/>
      <w:lvlJc w:val="left"/>
      <w:pPr>
        <w:ind w:left="704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2C5C77CC"/>
    <w:multiLevelType w:val="hybridMultilevel"/>
    <w:tmpl w:val="194822F4"/>
    <w:lvl w:ilvl="0" w:tplc="9A0084A2">
      <w:start w:val="1"/>
      <w:numFmt w:val="decimal"/>
      <w:lvlText w:val="%1)"/>
      <w:lvlJc w:val="left"/>
      <w:pPr>
        <w:ind w:left="734" w:hanging="360"/>
      </w:pPr>
      <w:rPr>
        <w:rFonts w:ascii="Bookman Old Style" w:hAnsi="Bookman Old Style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num w:numId="1" w16cid:durableId="1783913915">
    <w:abstractNumId w:val="1"/>
  </w:num>
  <w:num w:numId="2" w16cid:durableId="731081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696"/>
    <w:rsid w:val="00000DAF"/>
    <w:rsid w:val="000042CB"/>
    <w:rsid w:val="00011D83"/>
    <w:rsid w:val="00015673"/>
    <w:rsid w:val="000C6505"/>
    <w:rsid w:val="0014209E"/>
    <w:rsid w:val="0014487E"/>
    <w:rsid w:val="00146D46"/>
    <w:rsid w:val="001841A8"/>
    <w:rsid w:val="001A18A1"/>
    <w:rsid w:val="001C1A37"/>
    <w:rsid w:val="00204610"/>
    <w:rsid w:val="0021417D"/>
    <w:rsid w:val="002813F7"/>
    <w:rsid w:val="002D2D80"/>
    <w:rsid w:val="0032047C"/>
    <w:rsid w:val="00375B42"/>
    <w:rsid w:val="003B0560"/>
    <w:rsid w:val="0042033C"/>
    <w:rsid w:val="00464C44"/>
    <w:rsid w:val="004C00A6"/>
    <w:rsid w:val="00547E0E"/>
    <w:rsid w:val="00587D3B"/>
    <w:rsid w:val="00591FA0"/>
    <w:rsid w:val="005E0322"/>
    <w:rsid w:val="00667D3F"/>
    <w:rsid w:val="00684528"/>
    <w:rsid w:val="006A4D3B"/>
    <w:rsid w:val="00726531"/>
    <w:rsid w:val="00742AB1"/>
    <w:rsid w:val="007A6055"/>
    <w:rsid w:val="007A656A"/>
    <w:rsid w:val="00832E92"/>
    <w:rsid w:val="00861E29"/>
    <w:rsid w:val="008A7080"/>
    <w:rsid w:val="00992696"/>
    <w:rsid w:val="009969F1"/>
    <w:rsid w:val="009F57C2"/>
    <w:rsid w:val="009F5F6C"/>
    <w:rsid w:val="009F7676"/>
    <w:rsid w:val="00A27157"/>
    <w:rsid w:val="00A53AD3"/>
    <w:rsid w:val="00AF6E4D"/>
    <w:rsid w:val="00B04BD9"/>
    <w:rsid w:val="00B32E29"/>
    <w:rsid w:val="00B75413"/>
    <w:rsid w:val="00BD6DEA"/>
    <w:rsid w:val="00BF34C1"/>
    <w:rsid w:val="00C90617"/>
    <w:rsid w:val="00CE37CD"/>
    <w:rsid w:val="00CE4E90"/>
    <w:rsid w:val="00D376C5"/>
    <w:rsid w:val="00D43547"/>
    <w:rsid w:val="00D86545"/>
    <w:rsid w:val="00DD5B07"/>
    <w:rsid w:val="00E02B8F"/>
    <w:rsid w:val="00E618FA"/>
    <w:rsid w:val="00EE543A"/>
    <w:rsid w:val="00F2268E"/>
    <w:rsid w:val="00F6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666EF"/>
  <w15:docId w15:val="{E90D92AF-F943-453A-A3F1-913D3E33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396" w:lineRule="auto"/>
      <w:ind w:left="39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97"/>
      <w:ind w:left="36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676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1C1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C09E71-CD72-4F68-9EAA-CBE6ACB1567B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FC16E23B-5A67-42DB-A40A-9B14677528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DB54D9-1D3C-4657-BFEF-CE40CB500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cp:lastModifiedBy>Zięba-Andrzejuk Elżbieta</cp:lastModifiedBy>
  <cp:revision>22</cp:revision>
  <cp:lastPrinted>2022-11-07T11:12:00Z</cp:lastPrinted>
  <dcterms:created xsi:type="dcterms:W3CDTF">2022-11-07T11:08:00Z</dcterms:created>
  <dcterms:modified xsi:type="dcterms:W3CDTF">2022-12-06T13:10:00Z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