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2BB0" w14:textId="6BF8B093" w:rsidR="004473CB" w:rsidRPr="00BD721E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BD721E">
        <w:rPr>
          <w:b/>
          <w:color w:val="000000" w:themeColor="text1"/>
          <w:sz w:val="23"/>
          <w:szCs w:val="23"/>
        </w:rPr>
        <w:t>Decyzja n</w:t>
      </w:r>
      <w:r w:rsidR="00961970" w:rsidRPr="00BD721E">
        <w:rPr>
          <w:b/>
          <w:color w:val="000000" w:themeColor="text1"/>
          <w:sz w:val="23"/>
          <w:szCs w:val="23"/>
        </w:rPr>
        <w:t xml:space="preserve">r </w:t>
      </w:r>
      <w:r w:rsidR="002404F6">
        <w:rPr>
          <w:b/>
          <w:color w:val="000000" w:themeColor="text1"/>
          <w:sz w:val="23"/>
          <w:szCs w:val="23"/>
        </w:rPr>
        <w:t>58</w:t>
      </w:r>
      <w:r w:rsidR="009A6107" w:rsidRPr="00BD721E">
        <w:rPr>
          <w:b/>
          <w:color w:val="000000" w:themeColor="text1"/>
          <w:sz w:val="23"/>
          <w:szCs w:val="23"/>
        </w:rPr>
        <w:t>/20</w:t>
      </w:r>
      <w:r w:rsidR="00C64C24" w:rsidRPr="00BD721E">
        <w:rPr>
          <w:b/>
          <w:color w:val="000000" w:themeColor="text1"/>
          <w:sz w:val="23"/>
          <w:szCs w:val="23"/>
        </w:rPr>
        <w:t>2</w:t>
      </w:r>
      <w:r w:rsidRPr="00BD721E">
        <w:rPr>
          <w:b/>
          <w:color w:val="000000" w:themeColor="text1"/>
          <w:sz w:val="23"/>
          <w:szCs w:val="23"/>
        </w:rPr>
        <w:t>2</w:t>
      </w:r>
    </w:p>
    <w:p w14:paraId="4B81DFBF" w14:textId="1A87F68E" w:rsidR="004473CB" w:rsidRPr="00BD721E" w:rsidRDefault="00264964" w:rsidP="00BD721E">
      <w:pPr>
        <w:spacing w:after="0"/>
        <w:jc w:val="center"/>
        <w:rPr>
          <w:b/>
          <w:color w:val="000000" w:themeColor="text1"/>
          <w:sz w:val="23"/>
          <w:szCs w:val="23"/>
        </w:rPr>
      </w:pPr>
      <w:r w:rsidRPr="00BD721E">
        <w:rPr>
          <w:b/>
          <w:color w:val="000000" w:themeColor="text1"/>
          <w:sz w:val="23"/>
          <w:szCs w:val="23"/>
        </w:rPr>
        <w:t xml:space="preserve">Prezesa </w:t>
      </w:r>
      <w:r w:rsidR="004473CB" w:rsidRPr="00BD721E">
        <w:rPr>
          <w:b/>
          <w:color w:val="000000" w:themeColor="text1"/>
          <w:sz w:val="23"/>
          <w:szCs w:val="23"/>
        </w:rPr>
        <w:t>Polskiej Akademii Nauk</w:t>
      </w:r>
    </w:p>
    <w:p w14:paraId="50716FF0" w14:textId="5D235C4B" w:rsidR="00BB10F9" w:rsidRPr="00BD721E" w:rsidRDefault="00961970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z dnia</w:t>
      </w:r>
      <w:r w:rsidR="002404F6">
        <w:rPr>
          <w:color w:val="000000" w:themeColor="text1"/>
          <w:sz w:val="23"/>
          <w:szCs w:val="23"/>
        </w:rPr>
        <w:t xml:space="preserve"> 23 </w:t>
      </w:r>
      <w:r w:rsidR="0049680A">
        <w:rPr>
          <w:color w:val="000000" w:themeColor="text1"/>
          <w:sz w:val="23"/>
          <w:szCs w:val="23"/>
        </w:rPr>
        <w:t xml:space="preserve">listopada </w:t>
      </w:r>
      <w:r w:rsidR="009A6107" w:rsidRPr="00BD721E">
        <w:rPr>
          <w:color w:val="000000" w:themeColor="text1"/>
          <w:sz w:val="23"/>
          <w:szCs w:val="23"/>
        </w:rPr>
        <w:t>20</w:t>
      </w:r>
      <w:r w:rsidR="00C64C24" w:rsidRPr="00BD721E">
        <w:rPr>
          <w:color w:val="000000" w:themeColor="text1"/>
          <w:sz w:val="23"/>
          <w:szCs w:val="23"/>
        </w:rPr>
        <w:t>2</w:t>
      </w:r>
      <w:r w:rsidR="00264964" w:rsidRPr="00BD721E">
        <w:rPr>
          <w:color w:val="000000" w:themeColor="text1"/>
          <w:sz w:val="23"/>
          <w:szCs w:val="23"/>
        </w:rPr>
        <w:t>2</w:t>
      </w:r>
      <w:r w:rsidR="004473CB" w:rsidRPr="00BD721E">
        <w:rPr>
          <w:color w:val="000000" w:themeColor="text1"/>
          <w:sz w:val="23"/>
          <w:szCs w:val="23"/>
        </w:rPr>
        <w:t xml:space="preserve"> r.</w:t>
      </w:r>
    </w:p>
    <w:p w14:paraId="2AE023F4" w14:textId="77777777" w:rsidR="00961970" w:rsidRPr="00BD721E" w:rsidRDefault="00961970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73D01257" w14:textId="6B3B2202" w:rsidR="004473CB" w:rsidRPr="00BD721E" w:rsidRDefault="00252E4A" w:rsidP="00BD721E">
      <w:pPr>
        <w:spacing w:after="0"/>
        <w:ind w:right="14"/>
        <w:jc w:val="center"/>
        <w:rPr>
          <w:bCs/>
          <w:i/>
          <w:iCs/>
          <w:color w:val="000000" w:themeColor="text1"/>
          <w:sz w:val="23"/>
          <w:szCs w:val="23"/>
        </w:rPr>
      </w:pPr>
      <w:r w:rsidRPr="00BD721E">
        <w:rPr>
          <w:bCs/>
          <w:i/>
          <w:iCs/>
          <w:color w:val="000000" w:themeColor="text1"/>
          <w:sz w:val="23"/>
          <w:szCs w:val="23"/>
        </w:rPr>
        <w:t>zmieniająca decyzję w sprawie r</w:t>
      </w:r>
      <w:r w:rsidR="005E713B" w:rsidRPr="00BD721E">
        <w:rPr>
          <w:bCs/>
          <w:i/>
          <w:iCs/>
          <w:color w:val="000000" w:themeColor="text1"/>
          <w:sz w:val="23"/>
          <w:szCs w:val="23"/>
        </w:rPr>
        <w:t>egulaminu powoływania oraz zakresu działalności Rady Dyrektorów Jednostek Naukowych Akademii</w:t>
      </w:r>
    </w:p>
    <w:p w14:paraId="3E05C7D8" w14:textId="77777777" w:rsidR="00252E4A" w:rsidRPr="00BD721E" w:rsidRDefault="00252E4A" w:rsidP="00BD721E">
      <w:pPr>
        <w:spacing w:after="0"/>
        <w:jc w:val="both"/>
        <w:rPr>
          <w:b/>
          <w:color w:val="000000" w:themeColor="text1"/>
          <w:sz w:val="23"/>
          <w:szCs w:val="23"/>
        </w:rPr>
      </w:pPr>
    </w:p>
    <w:p w14:paraId="357F67D9" w14:textId="1A18EAA4" w:rsidR="00252E4A" w:rsidRPr="00BD721E" w:rsidRDefault="00252E4A" w:rsidP="00BD721E">
      <w:pPr>
        <w:spacing w:after="0"/>
        <w:ind w:left="33" w:right="14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Na podstawie </w:t>
      </w:r>
      <w:r w:rsidRPr="00BD721E">
        <w:rPr>
          <w:rFonts w:eastAsiaTheme="minorHAnsi"/>
          <w:color w:val="000000" w:themeColor="text1"/>
          <w:sz w:val="23"/>
          <w:szCs w:val="23"/>
          <w:lang w:eastAsia="en-US"/>
        </w:rPr>
        <w:t>§</w:t>
      </w:r>
      <w:r w:rsidRPr="00BD721E">
        <w:rPr>
          <w:color w:val="000000" w:themeColor="text1"/>
          <w:sz w:val="23"/>
          <w:szCs w:val="23"/>
        </w:rPr>
        <w:t xml:space="preserve"> 29 ust. 2 Statutu Polskiej Akademii Nauk, stanowiącego załącznik do uchwały nr 8/2010 Zgromadzenia Ogólnego Polskiej Akademii Nauk z dnia 24 listopada 2010 r., zatwierdzone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przez Prezesa Rady Ministrów w dniu 28 grudnia 2010 r., zmienione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uchwałą nr 8/2012 Zgromadzenia Ogólnego Polskiej Akademii Nauk z dnia 25 września 2012 r., zatwierdzon</w:t>
      </w:r>
      <w:r w:rsidR="00FD6FA1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26 listopada 2012 r., zmienione</w:t>
      </w:r>
      <w:r w:rsidR="00F52966" w:rsidRPr="00BD721E">
        <w:rPr>
          <w:color w:val="000000" w:themeColor="text1"/>
          <w:sz w:val="23"/>
          <w:szCs w:val="23"/>
        </w:rPr>
        <w:t>j</w:t>
      </w:r>
      <w:r w:rsidRPr="00BD721E">
        <w:rPr>
          <w:color w:val="000000" w:themeColor="text1"/>
          <w:sz w:val="23"/>
          <w:szCs w:val="23"/>
        </w:rPr>
        <w:t xml:space="preserve"> uchwałą nr 1/2015 Zgromadzenia Ogólnego Polskiej Akademii Nauk z dnia 19 marca 2015 r., zatwierdzon</w:t>
      </w:r>
      <w:r w:rsidR="00FD6FA1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8 czerwca 2015 r., zmienion</w:t>
      </w:r>
      <w:r w:rsidR="00FD6FA1" w:rsidRPr="00BD721E">
        <w:rPr>
          <w:color w:val="000000" w:themeColor="text1"/>
          <w:sz w:val="23"/>
          <w:szCs w:val="23"/>
        </w:rPr>
        <w:t>ej</w:t>
      </w:r>
      <w:r w:rsidRPr="00BD721E">
        <w:rPr>
          <w:color w:val="000000" w:themeColor="text1"/>
          <w:sz w:val="23"/>
          <w:szCs w:val="23"/>
        </w:rPr>
        <w:t xml:space="preserve"> uchwałą nr 4/2018 Zgromadzenia Ogólnego Polskiej Akademii Nauk z dnia 21 czerwca 2018 r., zatwierdzon</w:t>
      </w:r>
      <w:r w:rsidR="00D07393" w:rsidRPr="00BD721E">
        <w:rPr>
          <w:color w:val="000000" w:themeColor="text1"/>
          <w:sz w:val="23"/>
          <w:szCs w:val="23"/>
        </w:rPr>
        <w:t>ą</w:t>
      </w:r>
      <w:r w:rsidRPr="00BD721E">
        <w:rPr>
          <w:color w:val="000000" w:themeColor="text1"/>
          <w:sz w:val="23"/>
          <w:szCs w:val="23"/>
        </w:rPr>
        <w:t xml:space="preserve"> przez Prezesa Rady Ministrów w dniu 6 września 2018 r., </w:t>
      </w:r>
      <w:r w:rsidR="00D07393" w:rsidRPr="00BD721E">
        <w:rPr>
          <w:color w:val="000000" w:themeColor="text1"/>
          <w:sz w:val="23"/>
          <w:szCs w:val="23"/>
        </w:rPr>
        <w:t>zmienionej uchwałą nr 4/2020 Zgromadzenia Ogólnego Polskiej Akademii Nauk z dnia 3 grudnia 2020 r., zatwierdzoną przez Prezesa Rady Ministrów w</w:t>
      </w:r>
      <w:r w:rsidR="006D59A4">
        <w:rPr>
          <w:color w:val="000000" w:themeColor="text1"/>
          <w:sz w:val="23"/>
          <w:szCs w:val="23"/>
        </w:rPr>
        <w:t> </w:t>
      </w:r>
      <w:r w:rsidR="00D07393" w:rsidRPr="00BD721E">
        <w:rPr>
          <w:color w:val="000000" w:themeColor="text1"/>
          <w:sz w:val="23"/>
          <w:szCs w:val="23"/>
        </w:rPr>
        <w:t xml:space="preserve"> dniu 8 lutego 202</w:t>
      </w:r>
      <w:r w:rsidR="006D59A4">
        <w:rPr>
          <w:color w:val="000000" w:themeColor="text1"/>
          <w:sz w:val="23"/>
          <w:szCs w:val="23"/>
        </w:rPr>
        <w:t>1</w:t>
      </w:r>
      <w:r w:rsidR="00D07393" w:rsidRPr="00BD721E">
        <w:rPr>
          <w:color w:val="000000" w:themeColor="text1"/>
          <w:sz w:val="23"/>
          <w:szCs w:val="23"/>
        </w:rPr>
        <w:t xml:space="preserve"> r.</w:t>
      </w:r>
      <w:r w:rsidR="00D4565B" w:rsidRPr="00BD721E">
        <w:rPr>
          <w:color w:val="000000" w:themeColor="text1"/>
          <w:sz w:val="23"/>
          <w:szCs w:val="23"/>
        </w:rPr>
        <w:t xml:space="preserve"> oraz</w:t>
      </w:r>
      <w:r w:rsidR="00D07393" w:rsidRPr="00BD721E">
        <w:rPr>
          <w:color w:val="000000" w:themeColor="text1"/>
          <w:sz w:val="23"/>
          <w:szCs w:val="23"/>
        </w:rPr>
        <w:t xml:space="preserve"> </w:t>
      </w:r>
      <w:r w:rsidR="00D4565B" w:rsidRPr="00BD721E">
        <w:rPr>
          <w:sz w:val="23"/>
          <w:szCs w:val="23"/>
        </w:rPr>
        <w:t>zmienionej uchwałą nr 3/2021 Zgromadzenia Ogólnego Polskiej Akademii Nauk z dnia 24 czerwca 2021 r.</w:t>
      </w:r>
      <w:r w:rsidR="006A1CF4">
        <w:rPr>
          <w:sz w:val="23"/>
          <w:szCs w:val="23"/>
        </w:rPr>
        <w:t>,</w:t>
      </w:r>
      <w:r w:rsidR="00D4565B" w:rsidRPr="00BD721E">
        <w:rPr>
          <w:sz w:val="23"/>
          <w:szCs w:val="23"/>
        </w:rPr>
        <w:t xml:space="preserve"> zatwierdzoną przez Prezesa Rady Ministrów w dniu 25</w:t>
      </w:r>
      <w:r w:rsidR="00BD721E">
        <w:rPr>
          <w:sz w:val="23"/>
          <w:szCs w:val="23"/>
        </w:rPr>
        <w:t> </w:t>
      </w:r>
      <w:r w:rsidR="00D4565B" w:rsidRPr="00BD721E">
        <w:rPr>
          <w:sz w:val="23"/>
          <w:szCs w:val="23"/>
        </w:rPr>
        <w:t xml:space="preserve"> sierpnia 2021 r.</w:t>
      </w:r>
      <w:r w:rsidR="006D59A4">
        <w:rPr>
          <w:sz w:val="23"/>
          <w:szCs w:val="23"/>
        </w:rPr>
        <w:t>,</w:t>
      </w:r>
      <w:r w:rsidR="00D4565B" w:rsidRPr="00BD721E">
        <w:rPr>
          <w:sz w:val="23"/>
          <w:szCs w:val="23"/>
        </w:rPr>
        <w:t xml:space="preserve"> </w:t>
      </w:r>
      <w:r w:rsidRPr="00BD721E">
        <w:rPr>
          <w:color w:val="000000" w:themeColor="text1"/>
          <w:sz w:val="23"/>
          <w:szCs w:val="23"/>
        </w:rPr>
        <w:t>postanawiam, co następuje:</w:t>
      </w:r>
    </w:p>
    <w:p w14:paraId="758FB20A" w14:textId="77777777" w:rsidR="00A31E3E" w:rsidRPr="00BD721E" w:rsidRDefault="00A31E3E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24AE3095" w14:textId="77777777" w:rsidR="00C64C24" w:rsidRPr="00BD721E" w:rsidRDefault="00C64C24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§ 1</w:t>
      </w:r>
    </w:p>
    <w:p w14:paraId="498A7CD9" w14:textId="77777777" w:rsidR="00C64C24" w:rsidRPr="00BD721E" w:rsidRDefault="00C64C24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32F197D2" w14:textId="4D02518E" w:rsidR="004859C0" w:rsidRPr="0049680A" w:rsidRDefault="00C64C24" w:rsidP="0049680A">
      <w:pPr>
        <w:spacing w:after="0"/>
        <w:ind w:right="14"/>
        <w:jc w:val="both"/>
        <w:rPr>
          <w:rFonts w:eastAsiaTheme="minorHAnsi"/>
          <w:color w:val="000000" w:themeColor="text1"/>
          <w:sz w:val="23"/>
          <w:szCs w:val="23"/>
          <w:lang w:eastAsia="en-US"/>
        </w:rPr>
      </w:pPr>
      <w:r w:rsidRPr="00BD721E">
        <w:rPr>
          <w:color w:val="000000" w:themeColor="text1"/>
          <w:sz w:val="23"/>
          <w:szCs w:val="23"/>
        </w:rPr>
        <w:t xml:space="preserve">W </w:t>
      </w:r>
      <w:r w:rsidR="00D4565B" w:rsidRPr="00BD721E">
        <w:rPr>
          <w:bCs/>
          <w:color w:val="000000" w:themeColor="text1"/>
          <w:sz w:val="23"/>
          <w:szCs w:val="23"/>
        </w:rPr>
        <w:t xml:space="preserve">Regulaminie powoływania oraz zakresu działalności Rady Dyrektorów Jednostek Naukowych Akademii, stanowiącym </w:t>
      </w:r>
      <w:r w:rsidR="00D4565B" w:rsidRPr="00BD721E">
        <w:rPr>
          <w:color w:val="000000" w:themeColor="text1"/>
          <w:sz w:val="23"/>
          <w:szCs w:val="23"/>
        </w:rPr>
        <w:t xml:space="preserve">załącznik do decyzji </w:t>
      </w:r>
      <w:r w:rsidR="00ED1242" w:rsidRPr="00BD721E">
        <w:rPr>
          <w:color w:val="000000" w:themeColor="text1"/>
          <w:sz w:val="23"/>
          <w:szCs w:val="23"/>
        </w:rPr>
        <w:t>nr 16 Prezesa Polskiej Akademii Nauk z dnia 6</w:t>
      </w:r>
      <w:r w:rsidR="00BD721E">
        <w:rPr>
          <w:color w:val="000000" w:themeColor="text1"/>
          <w:sz w:val="23"/>
          <w:szCs w:val="23"/>
        </w:rPr>
        <w:t> </w:t>
      </w:r>
      <w:r w:rsidR="00ED1242" w:rsidRPr="00BD721E">
        <w:rPr>
          <w:color w:val="000000" w:themeColor="text1"/>
          <w:sz w:val="23"/>
          <w:szCs w:val="23"/>
        </w:rPr>
        <w:t xml:space="preserve"> kwietnia 2011 r., zmienionej decyzją nr 16/2014 </w:t>
      </w:r>
      <w:bookmarkStart w:id="0" w:name="_Hlk120028212"/>
      <w:r w:rsidR="00ED1242" w:rsidRPr="00BD721E">
        <w:rPr>
          <w:color w:val="000000" w:themeColor="text1"/>
          <w:sz w:val="23"/>
          <w:szCs w:val="23"/>
        </w:rPr>
        <w:t xml:space="preserve">Prezesa Polskiej Akademii Nauk z dnia 28 maja 2014 r. </w:t>
      </w:r>
      <w:bookmarkEnd w:id="0"/>
      <w:r w:rsidR="00ED1242" w:rsidRPr="00BD721E">
        <w:rPr>
          <w:color w:val="000000" w:themeColor="text1"/>
          <w:sz w:val="23"/>
          <w:szCs w:val="23"/>
        </w:rPr>
        <w:t>oraz decyzją nr 5/2017 Prezesa Polskiej Akademii Nauk z dnia 3 lutego 2017 r.</w:t>
      </w:r>
      <w:r w:rsidR="001F638C">
        <w:rPr>
          <w:color w:val="000000" w:themeColor="text1"/>
          <w:sz w:val="23"/>
          <w:szCs w:val="23"/>
        </w:rPr>
        <w:t>, którego tekst jednolity stanowi załącznik do decyzji nr 6/2019 Prezesa Polskiej Akademii Nauk z dnia 16</w:t>
      </w:r>
      <w:r w:rsidR="00BE2FAE">
        <w:rPr>
          <w:color w:val="000000" w:themeColor="text1"/>
          <w:sz w:val="23"/>
          <w:szCs w:val="23"/>
        </w:rPr>
        <w:t> </w:t>
      </w:r>
      <w:r w:rsidR="001F638C">
        <w:rPr>
          <w:color w:val="000000" w:themeColor="text1"/>
          <w:sz w:val="23"/>
          <w:szCs w:val="23"/>
        </w:rPr>
        <w:t xml:space="preserve"> stycznia 2019 r.</w:t>
      </w:r>
      <w:r w:rsidR="003915A9" w:rsidRPr="00BD721E">
        <w:rPr>
          <w:color w:val="000000" w:themeColor="text1"/>
          <w:sz w:val="23"/>
          <w:szCs w:val="23"/>
        </w:rPr>
        <w:t>,</w:t>
      </w:r>
      <w:r w:rsidR="00ED1242" w:rsidRPr="00BD721E">
        <w:rPr>
          <w:color w:val="000000" w:themeColor="text1"/>
          <w:sz w:val="23"/>
          <w:szCs w:val="23"/>
        </w:rPr>
        <w:t xml:space="preserve"> </w:t>
      </w:r>
      <w:r w:rsidR="00BE2FAE">
        <w:rPr>
          <w:color w:val="000000" w:themeColor="text1"/>
          <w:sz w:val="23"/>
          <w:szCs w:val="23"/>
        </w:rPr>
        <w:t xml:space="preserve">a także decyzji nr 3/2022 </w:t>
      </w:r>
      <w:r w:rsidR="00BE2FAE" w:rsidRPr="00BD721E">
        <w:rPr>
          <w:color w:val="000000" w:themeColor="text1"/>
          <w:sz w:val="23"/>
          <w:szCs w:val="23"/>
        </w:rPr>
        <w:t xml:space="preserve">Prezesa Polskiej Akademii Nauk z dnia </w:t>
      </w:r>
      <w:r w:rsidR="00BE2FAE">
        <w:rPr>
          <w:color w:val="000000" w:themeColor="text1"/>
          <w:sz w:val="23"/>
          <w:szCs w:val="23"/>
        </w:rPr>
        <w:t>1</w:t>
      </w:r>
      <w:r w:rsidR="00BE2FAE" w:rsidRPr="00BD721E">
        <w:rPr>
          <w:color w:val="000000" w:themeColor="text1"/>
          <w:sz w:val="23"/>
          <w:szCs w:val="23"/>
        </w:rPr>
        <w:t xml:space="preserve">2 </w:t>
      </w:r>
      <w:r w:rsidR="00BE2FAE">
        <w:rPr>
          <w:color w:val="000000" w:themeColor="text1"/>
          <w:sz w:val="23"/>
          <w:szCs w:val="23"/>
        </w:rPr>
        <w:t xml:space="preserve">stycznia </w:t>
      </w:r>
      <w:r w:rsidR="00BE2FAE" w:rsidRPr="00BD721E">
        <w:rPr>
          <w:color w:val="000000" w:themeColor="text1"/>
          <w:sz w:val="23"/>
          <w:szCs w:val="23"/>
        </w:rPr>
        <w:t>20</w:t>
      </w:r>
      <w:r w:rsidR="00BE2FAE">
        <w:rPr>
          <w:color w:val="000000" w:themeColor="text1"/>
          <w:sz w:val="23"/>
          <w:szCs w:val="23"/>
        </w:rPr>
        <w:t>22</w:t>
      </w:r>
      <w:r w:rsidR="00BE2FAE" w:rsidRPr="00BD721E">
        <w:rPr>
          <w:color w:val="000000" w:themeColor="text1"/>
          <w:sz w:val="23"/>
          <w:szCs w:val="23"/>
        </w:rPr>
        <w:t xml:space="preserve"> r.</w:t>
      </w:r>
      <w:r w:rsidR="004216AD">
        <w:rPr>
          <w:color w:val="000000" w:themeColor="text1"/>
          <w:sz w:val="23"/>
          <w:szCs w:val="23"/>
        </w:rPr>
        <w:t>,</w:t>
      </w:r>
      <w:r w:rsidR="00BE2FAE" w:rsidRPr="00BD721E">
        <w:rPr>
          <w:color w:val="000000" w:themeColor="text1"/>
          <w:sz w:val="23"/>
          <w:szCs w:val="23"/>
        </w:rPr>
        <w:t xml:space="preserve"> </w:t>
      </w:r>
      <w:r w:rsidR="004859C0" w:rsidRPr="00BD721E">
        <w:rPr>
          <w:color w:val="000000" w:themeColor="text1"/>
          <w:sz w:val="23"/>
          <w:szCs w:val="23"/>
        </w:rPr>
        <w:t xml:space="preserve">wprowadza się </w:t>
      </w:r>
      <w:r w:rsidR="00900707" w:rsidRPr="00BD721E">
        <w:rPr>
          <w:color w:val="000000" w:themeColor="text1"/>
          <w:sz w:val="23"/>
          <w:szCs w:val="23"/>
        </w:rPr>
        <w:t>zmianę</w:t>
      </w:r>
      <w:r w:rsidR="001F638C">
        <w:rPr>
          <w:color w:val="000000" w:themeColor="text1"/>
          <w:sz w:val="23"/>
          <w:szCs w:val="23"/>
        </w:rPr>
        <w:t xml:space="preserve"> </w:t>
      </w:r>
      <w:r w:rsidR="000E22D7" w:rsidRPr="0049680A">
        <w:rPr>
          <w:color w:val="000000" w:themeColor="text1"/>
          <w:sz w:val="23"/>
          <w:szCs w:val="23"/>
        </w:rPr>
        <w:t xml:space="preserve">w </w:t>
      </w:r>
      <w:r w:rsidR="004859C0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§ </w:t>
      </w:r>
      <w:r w:rsidR="007D6B3D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3</w:t>
      </w:r>
      <w:r w:rsidR="004859C0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 </w:t>
      </w:r>
      <w:r w:rsidR="002B04FE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po ust. </w:t>
      </w:r>
      <w:r w:rsidR="00BE2FAE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4</w:t>
      </w:r>
      <w:r w:rsidR="002B04FE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 </w:t>
      </w:r>
      <w:r w:rsidR="004859C0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 xml:space="preserve">dodaje się ust. </w:t>
      </w:r>
      <w:r w:rsidR="00BE2FAE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4</w:t>
      </w:r>
      <w:r w:rsidR="007D6B3D" w:rsidRPr="0049680A">
        <w:rPr>
          <w:rFonts w:eastAsiaTheme="minorHAnsi"/>
          <w:b/>
          <w:bCs/>
          <w:color w:val="000000" w:themeColor="text1"/>
          <w:sz w:val="23"/>
          <w:szCs w:val="23"/>
          <w:lang w:eastAsia="en-US"/>
        </w:rPr>
        <w:t>a</w:t>
      </w:r>
      <w:r w:rsidR="004859C0" w:rsidRPr="0049680A">
        <w:rPr>
          <w:rFonts w:eastAsiaTheme="minorHAnsi"/>
          <w:color w:val="000000" w:themeColor="text1"/>
          <w:sz w:val="23"/>
          <w:szCs w:val="23"/>
          <w:lang w:eastAsia="en-US"/>
        </w:rPr>
        <w:t>, który otrzymuje brzmienie:</w:t>
      </w:r>
    </w:p>
    <w:p w14:paraId="2A1745D0" w14:textId="7C8C4952" w:rsidR="00815152" w:rsidRPr="00BD721E" w:rsidRDefault="00F839C1" w:rsidP="00BE2FAE">
      <w:pPr>
        <w:tabs>
          <w:tab w:val="left" w:pos="567"/>
        </w:tabs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„</w:t>
      </w:r>
      <w:r w:rsidR="00BE2FAE">
        <w:rPr>
          <w:color w:val="000000" w:themeColor="text1"/>
          <w:sz w:val="23"/>
          <w:szCs w:val="23"/>
        </w:rPr>
        <w:t>4</w:t>
      </w:r>
      <w:r w:rsidR="007D6B3D" w:rsidRPr="00BD721E">
        <w:rPr>
          <w:color w:val="000000" w:themeColor="text1"/>
          <w:sz w:val="23"/>
          <w:szCs w:val="23"/>
        </w:rPr>
        <w:t>a</w:t>
      </w:r>
      <w:r w:rsidRPr="00BD721E">
        <w:rPr>
          <w:color w:val="000000" w:themeColor="text1"/>
          <w:sz w:val="23"/>
          <w:szCs w:val="23"/>
        </w:rPr>
        <w:t xml:space="preserve">. </w:t>
      </w:r>
      <w:r w:rsidR="00BE2FAE">
        <w:rPr>
          <w:color w:val="000000" w:themeColor="text1"/>
          <w:sz w:val="23"/>
          <w:szCs w:val="23"/>
        </w:rPr>
        <w:t xml:space="preserve">Dyrektor </w:t>
      </w:r>
      <w:r w:rsidR="00BE2FAE" w:rsidRPr="00BE2FAE">
        <w:rPr>
          <w:color w:val="000000" w:themeColor="text1"/>
          <w:sz w:val="23"/>
          <w:szCs w:val="23"/>
        </w:rPr>
        <w:t>Międzynarodow</w:t>
      </w:r>
      <w:r w:rsidR="00BE2FAE">
        <w:rPr>
          <w:color w:val="000000" w:themeColor="text1"/>
          <w:sz w:val="23"/>
          <w:szCs w:val="23"/>
        </w:rPr>
        <w:t>ego</w:t>
      </w:r>
      <w:r w:rsidR="00BE2FAE" w:rsidRPr="00BE2FAE">
        <w:rPr>
          <w:color w:val="000000" w:themeColor="text1"/>
          <w:sz w:val="23"/>
          <w:szCs w:val="23"/>
        </w:rPr>
        <w:t xml:space="preserve"> Instytut</w:t>
      </w:r>
      <w:r w:rsidR="00BE2FAE">
        <w:rPr>
          <w:color w:val="000000" w:themeColor="text1"/>
          <w:sz w:val="23"/>
          <w:szCs w:val="23"/>
        </w:rPr>
        <w:t>u</w:t>
      </w:r>
      <w:r w:rsidR="00BE2FAE" w:rsidRPr="00BE2FAE">
        <w:rPr>
          <w:color w:val="000000" w:themeColor="text1"/>
          <w:sz w:val="23"/>
          <w:szCs w:val="23"/>
        </w:rPr>
        <w:t xml:space="preserve"> Mechanizmów i Maszyn Molekularnych P</w:t>
      </w:r>
      <w:r w:rsidR="00494CBB">
        <w:rPr>
          <w:color w:val="000000" w:themeColor="text1"/>
          <w:sz w:val="23"/>
          <w:szCs w:val="23"/>
        </w:rPr>
        <w:t xml:space="preserve">olskiej Akademii Nauk </w:t>
      </w:r>
      <w:r w:rsidR="00CD61F8">
        <w:rPr>
          <w:color w:val="000000" w:themeColor="text1"/>
          <w:sz w:val="23"/>
          <w:szCs w:val="23"/>
        </w:rPr>
        <w:t xml:space="preserve">w </w:t>
      </w:r>
      <w:r w:rsidR="004216AD">
        <w:rPr>
          <w:color w:val="000000" w:themeColor="text1"/>
          <w:sz w:val="23"/>
          <w:szCs w:val="23"/>
        </w:rPr>
        <w:t>W</w:t>
      </w:r>
      <w:r w:rsidR="00BE2FAE">
        <w:rPr>
          <w:color w:val="000000" w:themeColor="text1"/>
          <w:sz w:val="23"/>
          <w:szCs w:val="23"/>
        </w:rPr>
        <w:t xml:space="preserve">arszawie bierze udział z głosem stanowiącym w zebraniu dyrektorów jednostek naukowych Akademii, zwołanym przez przewodniczącego rady kuratorów Wydziału </w:t>
      </w:r>
      <w:r w:rsidR="00BE2FAE" w:rsidRPr="00BE2FAE">
        <w:rPr>
          <w:color w:val="000000" w:themeColor="text1"/>
          <w:sz w:val="23"/>
          <w:szCs w:val="23"/>
        </w:rPr>
        <w:t>II Nauk Biologicznych i</w:t>
      </w:r>
      <w:r w:rsidR="004216AD">
        <w:rPr>
          <w:color w:val="000000" w:themeColor="text1"/>
          <w:sz w:val="23"/>
          <w:szCs w:val="23"/>
        </w:rPr>
        <w:t> </w:t>
      </w:r>
      <w:r w:rsidR="00BE2FAE" w:rsidRPr="00BE2FAE">
        <w:rPr>
          <w:color w:val="000000" w:themeColor="text1"/>
          <w:sz w:val="23"/>
          <w:szCs w:val="23"/>
        </w:rPr>
        <w:t xml:space="preserve"> Rolniczych </w:t>
      </w:r>
      <w:r w:rsidR="004216AD">
        <w:rPr>
          <w:color w:val="000000" w:themeColor="text1"/>
          <w:sz w:val="23"/>
          <w:szCs w:val="23"/>
        </w:rPr>
        <w:t>Akademii</w:t>
      </w:r>
      <w:r w:rsidR="00BE2FAE">
        <w:rPr>
          <w:color w:val="000000" w:themeColor="text1"/>
          <w:sz w:val="23"/>
          <w:szCs w:val="23"/>
        </w:rPr>
        <w:t>.”.</w:t>
      </w:r>
    </w:p>
    <w:p w14:paraId="5A575C34" w14:textId="77777777" w:rsidR="00411C93" w:rsidRPr="00BD721E" w:rsidRDefault="00411C93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6479184C" w14:textId="77777777" w:rsidR="00411C93" w:rsidRPr="00BD721E" w:rsidRDefault="004473CB" w:rsidP="00BD721E">
      <w:pPr>
        <w:spacing w:after="0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§ 2</w:t>
      </w:r>
    </w:p>
    <w:p w14:paraId="3101DEED" w14:textId="77777777" w:rsidR="003915A9" w:rsidRPr="00BD721E" w:rsidRDefault="003915A9" w:rsidP="00BD721E">
      <w:pPr>
        <w:spacing w:after="0"/>
        <w:jc w:val="both"/>
        <w:rPr>
          <w:color w:val="000000" w:themeColor="text1"/>
          <w:sz w:val="23"/>
          <w:szCs w:val="23"/>
        </w:rPr>
      </w:pPr>
    </w:p>
    <w:p w14:paraId="14A5FA8C" w14:textId="1267BE72" w:rsidR="004473CB" w:rsidRPr="00BD721E" w:rsidRDefault="00264964" w:rsidP="00BD721E">
      <w:pPr>
        <w:spacing w:after="0"/>
        <w:jc w:val="both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 xml:space="preserve">Decyzja </w:t>
      </w:r>
      <w:r w:rsidR="004473CB" w:rsidRPr="00BD721E">
        <w:rPr>
          <w:color w:val="000000" w:themeColor="text1"/>
          <w:sz w:val="23"/>
          <w:szCs w:val="23"/>
        </w:rPr>
        <w:t xml:space="preserve">wchodzi w życie </w:t>
      </w:r>
      <w:r w:rsidRPr="00BD721E">
        <w:rPr>
          <w:color w:val="000000" w:themeColor="text1"/>
          <w:sz w:val="23"/>
          <w:szCs w:val="23"/>
        </w:rPr>
        <w:t>z dniem podpisania.</w:t>
      </w:r>
    </w:p>
    <w:p w14:paraId="3CD94BBB" w14:textId="6BBBBFC7" w:rsidR="004473CB" w:rsidRPr="00BD721E" w:rsidRDefault="004473CB" w:rsidP="00BD721E">
      <w:pPr>
        <w:spacing w:after="0"/>
        <w:ind w:left="4248" w:firstLine="708"/>
        <w:jc w:val="center"/>
        <w:outlineLvl w:val="0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PREZES</w:t>
      </w:r>
    </w:p>
    <w:p w14:paraId="773B2CA2" w14:textId="77777777" w:rsidR="004473CB" w:rsidRPr="00BD721E" w:rsidRDefault="004473CB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POLSKIEJ AKADEMII NAUK</w:t>
      </w:r>
    </w:p>
    <w:p w14:paraId="52524CBD" w14:textId="18416DAF" w:rsidR="00BD721E" w:rsidRDefault="00BD721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211998A2" w14:textId="6E015252" w:rsidR="00BE2FAE" w:rsidRDefault="00BE2FA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43BFFAF7" w14:textId="77777777" w:rsidR="00BE2FAE" w:rsidRPr="00BD721E" w:rsidRDefault="00BE2FAE" w:rsidP="00BD721E">
      <w:pPr>
        <w:spacing w:after="0"/>
        <w:ind w:left="4956"/>
        <w:jc w:val="center"/>
        <w:outlineLvl w:val="0"/>
        <w:rPr>
          <w:color w:val="000000" w:themeColor="text1"/>
          <w:sz w:val="23"/>
          <w:szCs w:val="23"/>
        </w:rPr>
      </w:pPr>
    </w:p>
    <w:p w14:paraId="61BA5AD9" w14:textId="77777777" w:rsidR="004473CB" w:rsidRPr="00BD721E" w:rsidRDefault="004473CB" w:rsidP="00BD721E">
      <w:pPr>
        <w:spacing w:after="0"/>
        <w:ind w:left="4956"/>
        <w:jc w:val="center"/>
        <w:rPr>
          <w:color w:val="000000" w:themeColor="text1"/>
          <w:sz w:val="23"/>
          <w:szCs w:val="23"/>
        </w:rPr>
      </w:pPr>
      <w:r w:rsidRPr="00BD721E">
        <w:rPr>
          <w:color w:val="000000" w:themeColor="text1"/>
          <w:sz w:val="23"/>
          <w:szCs w:val="23"/>
        </w:rPr>
        <w:t>Jerzy Duszyński</w:t>
      </w:r>
    </w:p>
    <w:sectPr w:rsidR="004473CB" w:rsidRPr="00BD721E" w:rsidSect="00391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AAD"/>
    <w:multiLevelType w:val="hybridMultilevel"/>
    <w:tmpl w:val="A056A7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AF9365E"/>
    <w:multiLevelType w:val="hybridMultilevel"/>
    <w:tmpl w:val="1B66569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BB41F87"/>
    <w:multiLevelType w:val="hybridMultilevel"/>
    <w:tmpl w:val="88A8134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691079"/>
    <w:multiLevelType w:val="hybridMultilevel"/>
    <w:tmpl w:val="0C602022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1CB743AF"/>
    <w:multiLevelType w:val="hybridMultilevel"/>
    <w:tmpl w:val="96C2F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D3E55"/>
    <w:multiLevelType w:val="hybridMultilevel"/>
    <w:tmpl w:val="8FD66DC4"/>
    <w:lvl w:ilvl="0" w:tplc="6480E700">
      <w:start w:val="1"/>
      <w:numFmt w:val="decimal"/>
      <w:lvlText w:val="%1."/>
      <w:lvlJc w:val="left"/>
      <w:pPr>
        <w:ind w:left="374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 w15:restartNumberingAfterBreak="0">
    <w:nsid w:val="232869E0"/>
    <w:multiLevelType w:val="hybridMultilevel"/>
    <w:tmpl w:val="096AAC1C"/>
    <w:lvl w:ilvl="0" w:tplc="86EA563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7" w15:restartNumberingAfterBreak="0">
    <w:nsid w:val="2E3B5A62"/>
    <w:multiLevelType w:val="hybridMultilevel"/>
    <w:tmpl w:val="084CBAE8"/>
    <w:lvl w:ilvl="0" w:tplc="598CD8C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700620"/>
    <w:multiLevelType w:val="hybridMultilevel"/>
    <w:tmpl w:val="B1022E72"/>
    <w:lvl w:ilvl="0" w:tplc="37A080DC">
      <w:start w:val="1"/>
      <w:numFmt w:val="decimal"/>
      <w:lvlText w:val="%1)"/>
      <w:lvlJc w:val="left"/>
      <w:pPr>
        <w:ind w:left="92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E73626A"/>
    <w:multiLevelType w:val="hybridMultilevel"/>
    <w:tmpl w:val="4FCA55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CA0639"/>
    <w:multiLevelType w:val="hybridMultilevel"/>
    <w:tmpl w:val="BF1C2C3A"/>
    <w:lvl w:ilvl="0" w:tplc="15D03E9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D967C2"/>
    <w:multiLevelType w:val="hybridMultilevel"/>
    <w:tmpl w:val="A2A8A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C4310"/>
    <w:multiLevelType w:val="hybridMultilevel"/>
    <w:tmpl w:val="98FC74B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FA3D2F"/>
    <w:multiLevelType w:val="hybridMultilevel"/>
    <w:tmpl w:val="E5BE5B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DE67FC"/>
    <w:multiLevelType w:val="hybridMultilevel"/>
    <w:tmpl w:val="10E45604"/>
    <w:lvl w:ilvl="0" w:tplc="4650FA3E">
      <w:start w:val="1"/>
      <w:numFmt w:val="decimal"/>
      <w:lvlText w:val="%1.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EC78E2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4CD504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7A9F40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CA8124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B6518C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80032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642C66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BC048C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2280644">
    <w:abstractNumId w:val="11"/>
  </w:num>
  <w:num w:numId="2" w16cid:durableId="2011521183">
    <w:abstractNumId w:val="6"/>
  </w:num>
  <w:num w:numId="3" w16cid:durableId="2010018998">
    <w:abstractNumId w:val="9"/>
  </w:num>
  <w:num w:numId="4" w16cid:durableId="1228496020">
    <w:abstractNumId w:val="7"/>
  </w:num>
  <w:num w:numId="5" w16cid:durableId="488908838">
    <w:abstractNumId w:val="10"/>
  </w:num>
  <w:num w:numId="6" w16cid:durableId="1099109272">
    <w:abstractNumId w:val="0"/>
  </w:num>
  <w:num w:numId="7" w16cid:durableId="1258321585">
    <w:abstractNumId w:val="5"/>
  </w:num>
  <w:num w:numId="8" w16cid:durableId="1269584127">
    <w:abstractNumId w:val="3"/>
  </w:num>
  <w:num w:numId="9" w16cid:durableId="483355202">
    <w:abstractNumId w:val="8"/>
  </w:num>
  <w:num w:numId="10" w16cid:durableId="1458139536">
    <w:abstractNumId w:val="2"/>
  </w:num>
  <w:num w:numId="11" w16cid:durableId="852033870">
    <w:abstractNumId w:val="12"/>
  </w:num>
  <w:num w:numId="12" w16cid:durableId="29688040">
    <w:abstractNumId w:val="13"/>
  </w:num>
  <w:num w:numId="13" w16cid:durableId="876814682">
    <w:abstractNumId w:val="1"/>
  </w:num>
  <w:num w:numId="14" w16cid:durableId="2051152074">
    <w:abstractNumId w:val="14"/>
  </w:num>
  <w:num w:numId="15" w16cid:durableId="1022125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3CB"/>
    <w:rsid w:val="000115D2"/>
    <w:rsid w:val="000402AB"/>
    <w:rsid w:val="000765AE"/>
    <w:rsid w:val="000A725D"/>
    <w:rsid w:val="000E22D7"/>
    <w:rsid w:val="0013651D"/>
    <w:rsid w:val="001466EE"/>
    <w:rsid w:val="001552E5"/>
    <w:rsid w:val="00167A8B"/>
    <w:rsid w:val="001C7E1C"/>
    <w:rsid w:val="001F638C"/>
    <w:rsid w:val="00223129"/>
    <w:rsid w:val="002404F6"/>
    <w:rsid w:val="00252E4A"/>
    <w:rsid w:val="00256432"/>
    <w:rsid w:val="00264964"/>
    <w:rsid w:val="002911EF"/>
    <w:rsid w:val="002B04FE"/>
    <w:rsid w:val="002B484C"/>
    <w:rsid w:val="00300E9B"/>
    <w:rsid w:val="00304763"/>
    <w:rsid w:val="00371AE6"/>
    <w:rsid w:val="00382334"/>
    <w:rsid w:val="003915A9"/>
    <w:rsid w:val="00411C93"/>
    <w:rsid w:val="00412351"/>
    <w:rsid w:val="004165AE"/>
    <w:rsid w:val="004216AD"/>
    <w:rsid w:val="004473CB"/>
    <w:rsid w:val="004648CF"/>
    <w:rsid w:val="00480C11"/>
    <w:rsid w:val="004859C0"/>
    <w:rsid w:val="00494CBB"/>
    <w:rsid w:val="0049680A"/>
    <w:rsid w:val="004A1FA5"/>
    <w:rsid w:val="004D0D42"/>
    <w:rsid w:val="004D2226"/>
    <w:rsid w:val="004E4094"/>
    <w:rsid w:val="0051721C"/>
    <w:rsid w:val="00522A35"/>
    <w:rsid w:val="005D7E8B"/>
    <w:rsid w:val="005E0B33"/>
    <w:rsid w:val="005E2809"/>
    <w:rsid w:val="005E713B"/>
    <w:rsid w:val="006A1CF4"/>
    <w:rsid w:val="006B0FD7"/>
    <w:rsid w:val="006C4B05"/>
    <w:rsid w:val="006D59A4"/>
    <w:rsid w:val="006D6BBB"/>
    <w:rsid w:val="006F05B0"/>
    <w:rsid w:val="0073651C"/>
    <w:rsid w:val="007A01FC"/>
    <w:rsid w:val="007D6B3D"/>
    <w:rsid w:val="00815152"/>
    <w:rsid w:val="00871972"/>
    <w:rsid w:val="00900707"/>
    <w:rsid w:val="00926A77"/>
    <w:rsid w:val="0093386C"/>
    <w:rsid w:val="0095500D"/>
    <w:rsid w:val="00956CA0"/>
    <w:rsid w:val="00961970"/>
    <w:rsid w:val="00970DAC"/>
    <w:rsid w:val="009A6107"/>
    <w:rsid w:val="009C24F8"/>
    <w:rsid w:val="00A31E3E"/>
    <w:rsid w:val="00A66DB4"/>
    <w:rsid w:val="00A84C41"/>
    <w:rsid w:val="00A91BDF"/>
    <w:rsid w:val="00AA4BCF"/>
    <w:rsid w:val="00AE1B98"/>
    <w:rsid w:val="00AE51B2"/>
    <w:rsid w:val="00B26C75"/>
    <w:rsid w:val="00B30D05"/>
    <w:rsid w:val="00B32139"/>
    <w:rsid w:val="00B32EA9"/>
    <w:rsid w:val="00B74095"/>
    <w:rsid w:val="00B773EF"/>
    <w:rsid w:val="00BB10F9"/>
    <w:rsid w:val="00BD33D2"/>
    <w:rsid w:val="00BD721E"/>
    <w:rsid w:val="00BE2FAE"/>
    <w:rsid w:val="00C03FFB"/>
    <w:rsid w:val="00C271A0"/>
    <w:rsid w:val="00C3488C"/>
    <w:rsid w:val="00C64C24"/>
    <w:rsid w:val="00C95F31"/>
    <w:rsid w:val="00CD61F8"/>
    <w:rsid w:val="00D07393"/>
    <w:rsid w:val="00D4565B"/>
    <w:rsid w:val="00D6145E"/>
    <w:rsid w:val="00D87770"/>
    <w:rsid w:val="00D91C73"/>
    <w:rsid w:val="00D95E8D"/>
    <w:rsid w:val="00DB4CF5"/>
    <w:rsid w:val="00E31067"/>
    <w:rsid w:val="00E3696E"/>
    <w:rsid w:val="00E622E4"/>
    <w:rsid w:val="00E80021"/>
    <w:rsid w:val="00E950C5"/>
    <w:rsid w:val="00ED1242"/>
    <w:rsid w:val="00EE7DCB"/>
    <w:rsid w:val="00F52966"/>
    <w:rsid w:val="00F60956"/>
    <w:rsid w:val="00F6358C"/>
    <w:rsid w:val="00F728C2"/>
    <w:rsid w:val="00F839C1"/>
    <w:rsid w:val="00FC7B09"/>
    <w:rsid w:val="00FD586A"/>
    <w:rsid w:val="00FD6FA1"/>
    <w:rsid w:val="00FE3F0B"/>
    <w:rsid w:val="00FF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7969"/>
  <w15:chartTrackingRefBased/>
  <w15:docId w15:val="{C56149E1-A7C5-4A3C-9352-5884A9B2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3CB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473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15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5D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839C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1F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1FC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1FC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1F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1FC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F638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4" ma:contentTypeDescription="Utwórz nowy dokument." ma:contentTypeScope="" ma:versionID="f6e73ac08a0a20f45275d8213fb5ea3e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8d94b6152048594691680eea9bf84b5c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1C7B3A-E470-4EE2-8CAD-03E6D0CC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76C0F3-C8D0-4135-BEC3-D0F588124C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3A961-3316-4E65-8EB2-C8B46DC766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Marta</dc:creator>
  <cp:keywords/>
  <dc:description/>
  <cp:lastModifiedBy>Pracka Marta</cp:lastModifiedBy>
  <cp:revision>2</cp:revision>
  <cp:lastPrinted>2022-01-11T13:36:00Z</cp:lastPrinted>
  <dcterms:created xsi:type="dcterms:W3CDTF">2022-11-24T13:49:00Z</dcterms:created>
  <dcterms:modified xsi:type="dcterms:W3CDTF">2022-11-24T13:49:00Z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