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B3496A" w14:textId="77777777" w:rsidR="002F2466" w:rsidRDefault="002F2466" w:rsidP="002F2466">
      <w:pPr>
        <w:pStyle w:val="Tytu"/>
        <w:spacing w:line="360" w:lineRule="exact"/>
        <w:rPr>
          <w:rFonts w:ascii="Arial" w:hAnsi="Arial" w:cs="Arial"/>
          <w:b w:val="0"/>
          <w:sz w:val="22"/>
          <w:szCs w:val="22"/>
        </w:rPr>
      </w:pPr>
    </w:p>
    <w:p w14:paraId="281466BD" w14:textId="77777777" w:rsidR="002F2466" w:rsidRDefault="002F2466" w:rsidP="002F2466">
      <w:pPr>
        <w:pStyle w:val="Tytu"/>
        <w:spacing w:line="360" w:lineRule="exact"/>
        <w:rPr>
          <w:rFonts w:ascii="Arial" w:hAnsi="Arial" w:cs="Arial"/>
          <w:b w:val="0"/>
          <w:sz w:val="22"/>
          <w:szCs w:val="22"/>
        </w:rPr>
      </w:pPr>
    </w:p>
    <w:p w14:paraId="31B6249F" w14:textId="101F60FD" w:rsidR="002F2466" w:rsidRPr="004A1F29" w:rsidRDefault="002F2466" w:rsidP="002F2466">
      <w:pPr>
        <w:pStyle w:val="Tytu"/>
        <w:spacing w:line="360" w:lineRule="exact"/>
        <w:rPr>
          <w:rFonts w:ascii="Arial" w:hAnsi="Arial" w:cs="Arial"/>
          <w:bCs/>
          <w:sz w:val="22"/>
          <w:szCs w:val="22"/>
        </w:rPr>
      </w:pPr>
      <w:r w:rsidRPr="004A1F29">
        <w:rPr>
          <w:rFonts w:ascii="Arial" w:hAnsi="Arial" w:cs="Arial"/>
          <w:bCs/>
          <w:sz w:val="22"/>
          <w:szCs w:val="22"/>
        </w:rPr>
        <w:t xml:space="preserve">DECYZJA Nr </w:t>
      </w:r>
      <w:r w:rsidR="001101D8">
        <w:rPr>
          <w:rFonts w:ascii="Arial" w:hAnsi="Arial" w:cs="Arial"/>
          <w:bCs/>
          <w:sz w:val="22"/>
          <w:szCs w:val="22"/>
        </w:rPr>
        <w:t>52</w:t>
      </w:r>
      <w:r w:rsidRPr="004A1F29">
        <w:rPr>
          <w:rFonts w:ascii="Arial" w:hAnsi="Arial" w:cs="Arial"/>
          <w:bCs/>
          <w:sz w:val="22"/>
          <w:szCs w:val="22"/>
        </w:rPr>
        <w:t>/2022</w:t>
      </w:r>
    </w:p>
    <w:p w14:paraId="33A7B7F0" w14:textId="77777777" w:rsidR="002F2466" w:rsidRPr="004A1F29" w:rsidRDefault="002F2466" w:rsidP="002F2466">
      <w:pPr>
        <w:spacing w:after="0" w:line="360" w:lineRule="exact"/>
        <w:jc w:val="center"/>
        <w:rPr>
          <w:rFonts w:ascii="Arial" w:hAnsi="Arial" w:cs="Arial"/>
          <w:b/>
          <w:bCs/>
        </w:rPr>
      </w:pPr>
      <w:r w:rsidRPr="004A1F29">
        <w:rPr>
          <w:rFonts w:ascii="Arial" w:hAnsi="Arial" w:cs="Arial"/>
          <w:b/>
          <w:bCs/>
        </w:rPr>
        <w:t xml:space="preserve">PREZESA Polskiej Akademii Nauk          </w:t>
      </w:r>
    </w:p>
    <w:p w14:paraId="4448334D" w14:textId="4FC4BC30" w:rsidR="002F2466" w:rsidRPr="004A1F29" w:rsidRDefault="002F2466" w:rsidP="002F2466">
      <w:pPr>
        <w:spacing w:after="0" w:line="360" w:lineRule="exact"/>
        <w:jc w:val="center"/>
        <w:rPr>
          <w:rFonts w:ascii="Arial" w:hAnsi="Arial" w:cs="Arial"/>
          <w:b/>
          <w:bCs/>
        </w:rPr>
      </w:pPr>
      <w:r w:rsidRPr="004A1F29">
        <w:rPr>
          <w:rFonts w:ascii="Arial" w:hAnsi="Arial" w:cs="Arial"/>
          <w:b/>
          <w:bCs/>
        </w:rPr>
        <w:t>z dnia</w:t>
      </w:r>
      <w:r w:rsidR="001101D8">
        <w:rPr>
          <w:rFonts w:ascii="Arial" w:hAnsi="Arial" w:cs="Arial"/>
          <w:b/>
          <w:bCs/>
        </w:rPr>
        <w:t xml:space="preserve"> 14 </w:t>
      </w:r>
      <w:r w:rsidR="00AB6870" w:rsidRPr="004A1F29">
        <w:rPr>
          <w:rFonts w:ascii="Arial" w:hAnsi="Arial" w:cs="Arial"/>
          <w:b/>
          <w:bCs/>
        </w:rPr>
        <w:t>października</w:t>
      </w:r>
      <w:r w:rsidRPr="004A1F29">
        <w:rPr>
          <w:rFonts w:ascii="Arial" w:hAnsi="Arial" w:cs="Arial"/>
          <w:b/>
          <w:bCs/>
        </w:rPr>
        <w:t xml:space="preserve"> 2022 r.</w:t>
      </w:r>
    </w:p>
    <w:p w14:paraId="20E4E4E5" w14:textId="77777777" w:rsidR="002F2466" w:rsidRDefault="002F2466" w:rsidP="002F2466">
      <w:pPr>
        <w:tabs>
          <w:tab w:val="left" w:pos="4238"/>
        </w:tabs>
        <w:spacing w:after="0" w:line="360" w:lineRule="exact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</w:p>
    <w:p w14:paraId="082DE974" w14:textId="536E243F" w:rsidR="002F2466" w:rsidRDefault="00AB6870" w:rsidP="002F2466">
      <w:pPr>
        <w:pStyle w:val="Tekstpodstawowy2"/>
        <w:spacing w:line="360" w:lineRule="exact"/>
        <w:rPr>
          <w:rFonts w:ascii="Arial" w:hAnsi="Arial" w:cs="Arial"/>
          <w:i/>
          <w:sz w:val="22"/>
          <w:szCs w:val="22"/>
        </w:rPr>
      </w:pPr>
      <w:r w:rsidRPr="00AB6870">
        <w:rPr>
          <w:rFonts w:ascii="Arial" w:hAnsi="Arial" w:cs="Arial"/>
          <w:i/>
          <w:sz w:val="22"/>
          <w:szCs w:val="22"/>
        </w:rPr>
        <w:t>zmieniająca decyzję w sprawie przyznawania dotacji podmiotowej dla jednostek organizacyjnych Akademii nieposiadających osobowości prawnej oraz dla instytutów międzynarodowych</w:t>
      </w:r>
      <w:r w:rsidR="002F2466">
        <w:rPr>
          <w:rFonts w:ascii="Arial" w:hAnsi="Arial" w:cs="Arial"/>
          <w:i/>
          <w:sz w:val="22"/>
          <w:szCs w:val="22"/>
        </w:rPr>
        <w:t xml:space="preserve"> </w:t>
      </w:r>
    </w:p>
    <w:p w14:paraId="6461CCD2" w14:textId="77777777" w:rsidR="002F2466" w:rsidRDefault="002F2466" w:rsidP="002F2466">
      <w:pPr>
        <w:spacing w:after="0" w:line="360" w:lineRule="exact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16FB91A6" w14:textId="0A2255DF" w:rsidR="002F2466" w:rsidRDefault="002F2466" w:rsidP="002F2466">
      <w:pPr>
        <w:spacing w:after="0" w:line="360" w:lineRule="exac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 podstawie art. 22 ust. 1, w związku z art. 79 ust. 1 pkt 1 lit. c-e ustawy z dnia 30 kwietnia 2010 roku </w:t>
      </w:r>
      <w:r>
        <w:rPr>
          <w:rFonts w:ascii="Arial" w:hAnsi="Arial" w:cs="Arial"/>
          <w:i/>
        </w:rPr>
        <w:t>o Polskiej Akademii Nauk</w:t>
      </w:r>
      <w:r>
        <w:rPr>
          <w:rFonts w:ascii="Arial" w:hAnsi="Arial" w:cs="Arial"/>
        </w:rPr>
        <w:t xml:space="preserve"> (</w:t>
      </w:r>
      <w:r>
        <w:rPr>
          <w:rFonts w:ascii="Arial" w:eastAsia="Times New Roman" w:hAnsi="Arial" w:cs="Arial"/>
          <w:lang w:eastAsia="pl-PL"/>
        </w:rPr>
        <w:t xml:space="preserve">Dz. U. z 2020 r. poz. </w:t>
      </w:r>
      <w:r>
        <w:rPr>
          <w:rFonts w:ascii="Arial" w:hAnsi="Arial" w:cs="Arial"/>
        </w:rPr>
        <w:t>1796) oraz w związku z § 54 i 55 ust. 1 Statutu Polskiej Akademii Nauk postanawiam, co następuje:</w:t>
      </w:r>
    </w:p>
    <w:p w14:paraId="62450016" w14:textId="0C212F0D" w:rsidR="004A1F29" w:rsidRDefault="004A1F29" w:rsidP="002F2466">
      <w:pPr>
        <w:spacing w:after="0" w:line="360" w:lineRule="exact"/>
        <w:jc w:val="both"/>
        <w:rPr>
          <w:rFonts w:ascii="Arial" w:hAnsi="Arial" w:cs="Arial"/>
        </w:rPr>
      </w:pPr>
    </w:p>
    <w:p w14:paraId="7016BE24" w14:textId="2A045EFB" w:rsidR="004A1F29" w:rsidRDefault="004A1F29" w:rsidP="004A1F29">
      <w:pPr>
        <w:spacing w:after="0" w:line="360" w:lineRule="exact"/>
        <w:jc w:val="center"/>
        <w:rPr>
          <w:rFonts w:ascii="Arial" w:hAnsi="Arial" w:cs="Arial"/>
        </w:rPr>
      </w:pPr>
      <w:r>
        <w:rPr>
          <w:rFonts w:ascii="Arial" w:hAnsi="Arial" w:cs="Arial"/>
        </w:rPr>
        <w:t>§ 1</w:t>
      </w:r>
    </w:p>
    <w:p w14:paraId="3E5DA58F" w14:textId="7AC96853" w:rsidR="004A1F29" w:rsidRDefault="004A1F29" w:rsidP="00F82696">
      <w:pPr>
        <w:spacing w:before="120" w:after="0" w:line="360" w:lineRule="exact"/>
        <w:jc w:val="both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Pr="004A1F29">
        <w:rPr>
          <w:rFonts w:ascii="Arial" w:hAnsi="Arial" w:cs="Arial"/>
        </w:rPr>
        <w:t xml:space="preserve">ałączniki nr 1, 1a i 2 do „Zasad przyznawania dotacji podmiotowej dla jednostek </w:t>
      </w:r>
      <w:r w:rsidRPr="004A1F29">
        <w:rPr>
          <w:rFonts w:ascii="Arial" w:hAnsi="Arial" w:cs="Arial"/>
        </w:rPr>
        <w:br/>
        <w:t xml:space="preserve">i instytutów” stanowiących Załącznik do Decyzji Nr 4/2020 Prezesa </w:t>
      </w:r>
      <w:r>
        <w:rPr>
          <w:rFonts w:ascii="Arial" w:hAnsi="Arial" w:cs="Arial"/>
        </w:rPr>
        <w:t>Polskiej Akademii Nauk</w:t>
      </w:r>
      <w:r w:rsidRPr="004A1F29">
        <w:rPr>
          <w:rFonts w:ascii="Arial" w:hAnsi="Arial" w:cs="Arial"/>
        </w:rPr>
        <w:t xml:space="preserve"> z</w:t>
      </w:r>
      <w:r>
        <w:rPr>
          <w:rFonts w:ascii="Arial" w:hAnsi="Arial" w:cs="Arial"/>
        </w:rPr>
        <w:t> </w:t>
      </w:r>
      <w:r w:rsidRPr="004A1F29">
        <w:rPr>
          <w:rFonts w:ascii="Arial" w:hAnsi="Arial" w:cs="Arial"/>
        </w:rPr>
        <w:t>dnia 24 stycznia 2020 roku w sprawie przyznawania</w:t>
      </w:r>
      <w:r w:rsidRPr="004A1F29">
        <w:rPr>
          <w:rFonts w:ascii="Arial" w:hAnsi="Arial" w:cs="Arial"/>
          <w:i/>
          <w:iCs/>
        </w:rPr>
        <w:t xml:space="preserve"> dotacji podmiotowej dla jednostek organizacyjnych Akademii nieposiadających osobowości prawnej oraz instytutów międzynarodowych</w:t>
      </w:r>
      <w:r w:rsidRPr="004A1F29">
        <w:rPr>
          <w:rFonts w:ascii="Arial" w:hAnsi="Arial" w:cs="Arial"/>
        </w:rPr>
        <w:t>,</w:t>
      </w:r>
      <w:r w:rsidRPr="004A1F29">
        <w:t xml:space="preserve"> </w:t>
      </w:r>
      <w:r w:rsidRPr="004A1F29">
        <w:rPr>
          <w:rFonts w:ascii="Arial" w:hAnsi="Arial" w:cs="Arial"/>
        </w:rPr>
        <w:t xml:space="preserve">zmienionej decyzją Prezesa Polskiej Akademii Nauk Nr </w:t>
      </w:r>
      <w:r>
        <w:rPr>
          <w:rFonts w:ascii="Arial" w:hAnsi="Arial" w:cs="Arial"/>
        </w:rPr>
        <w:t>50</w:t>
      </w:r>
      <w:r w:rsidRPr="004A1F29">
        <w:rPr>
          <w:rFonts w:ascii="Arial" w:hAnsi="Arial" w:cs="Arial"/>
        </w:rPr>
        <w:t>/202</w:t>
      </w:r>
      <w:r>
        <w:rPr>
          <w:rFonts w:ascii="Arial" w:hAnsi="Arial" w:cs="Arial"/>
        </w:rPr>
        <w:t>1</w:t>
      </w:r>
      <w:r w:rsidRPr="004A1F29">
        <w:rPr>
          <w:rFonts w:ascii="Arial" w:hAnsi="Arial" w:cs="Arial"/>
        </w:rPr>
        <w:t xml:space="preserve"> z dnia </w:t>
      </w:r>
      <w:r>
        <w:rPr>
          <w:rFonts w:ascii="Arial" w:hAnsi="Arial" w:cs="Arial"/>
        </w:rPr>
        <w:t>31</w:t>
      </w:r>
      <w:r w:rsidRPr="004A1F2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grudnia</w:t>
      </w:r>
      <w:r w:rsidRPr="004A1F29">
        <w:rPr>
          <w:rFonts w:ascii="Arial" w:hAnsi="Arial" w:cs="Arial"/>
        </w:rPr>
        <w:t xml:space="preserve"> 202</w:t>
      </w:r>
      <w:r>
        <w:rPr>
          <w:rFonts w:ascii="Arial" w:hAnsi="Arial" w:cs="Arial"/>
        </w:rPr>
        <w:t>1</w:t>
      </w:r>
      <w:r w:rsidRPr="004A1F29">
        <w:rPr>
          <w:rFonts w:ascii="Arial" w:hAnsi="Arial" w:cs="Arial"/>
        </w:rPr>
        <w:t xml:space="preserve"> roku,</w:t>
      </w:r>
      <w:r w:rsidR="00F82696" w:rsidRPr="00F82696">
        <w:t xml:space="preserve"> </w:t>
      </w:r>
      <w:r w:rsidR="00F82696" w:rsidRPr="00F82696">
        <w:rPr>
          <w:rFonts w:ascii="Arial" w:hAnsi="Arial" w:cs="Arial"/>
        </w:rPr>
        <w:t>otrzymują brzmienie określone odpowiednio w załącznikach nr 1,</w:t>
      </w:r>
      <w:r w:rsidR="00F82696">
        <w:rPr>
          <w:rFonts w:ascii="Arial" w:hAnsi="Arial" w:cs="Arial"/>
        </w:rPr>
        <w:t xml:space="preserve"> </w:t>
      </w:r>
      <w:r w:rsidR="00F82696" w:rsidRPr="00F82696">
        <w:rPr>
          <w:rFonts w:ascii="Arial" w:hAnsi="Arial" w:cs="Arial"/>
        </w:rPr>
        <w:t>2,</w:t>
      </w:r>
      <w:r w:rsidR="00F82696">
        <w:rPr>
          <w:rFonts w:ascii="Arial" w:hAnsi="Arial" w:cs="Arial"/>
        </w:rPr>
        <w:t xml:space="preserve"> </w:t>
      </w:r>
      <w:r w:rsidR="00F82696" w:rsidRPr="00F82696">
        <w:rPr>
          <w:rFonts w:ascii="Arial" w:hAnsi="Arial" w:cs="Arial"/>
        </w:rPr>
        <w:t>3, do niniejszej decyzji</w:t>
      </w:r>
      <w:r w:rsidR="00CD781D">
        <w:rPr>
          <w:rFonts w:ascii="Arial" w:hAnsi="Arial" w:cs="Arial"/>
        </w:rPr>
        <w:t>.</w:t>
      </w:r>
    </w:p>
    <w:p w14:paraId="3F5B9344" w14:textId="77777777" w:rsidR="004A1F29" w:rsidRDefault="004A1F29" w:rsidP="004A1F29">
      <w:pPr>
        <w:spacing w:before="120" w:after="0" w:line="360" w:lineRule="exact"/>
        <w:jc w:val="both"/>
        <w:rPr>
          <w:rFonts w:ascii="Arial" w:hAnsi="Arial" w:cs="Arial"/>
        </w:rPr>
      </w:pPr>
    </w:p>
    <w:p w14:paraId="2D7EB084" w14:textId="05D2DDD3" w:rsidR="004A1F29" w:rsidRPr="004A1F29" w:rsidRDefault="004A1F29" w:rsidP="004A1F29">
      <w:pPr>
        <w:spacing w:after="0" w:line="360" w:lineRule="exact"/>
        <w:jc w:val="center"/>
        <w:rPr>
          <w:rFonts w:ascii="Arial" w:hAnsi="Arial" w:cs="Arial"/>
        </w:rPr>
      </w:pPr>
      <w:r w:rsidRPr="004A1F29">
        <w:rPr>
          <w:rFonts w:ascii="Arial" w:hAnsi="Arial" w:cs="Arial"/>
        </w:rPr>
        <w:t xml:space="preserve">§ </w:t>
      </w:r>
      <w:r>
        <w:rPr>
          <w:rFonts w:ascii="Arial" w:hAnsi="Arial" w:cs="Arial"/>
        </w:rPr>
        <w:t>2</w:t>
      </w:r>
    </w:p>
    <w:p w14:paraId="3F5743B2" w14:textId="0F018BD2" w:rsidR="002F2466" w:rsidRPr="004A1F29" w:rsidRDefault="002F2466" w:rsidP="004A1F29">
      <w:pPr>
        <w:spacing w:before="120" w:after="0" w:line="360" w:lineRule="exact"/>
        <w:rPr>
          <w:rFonts w:ascii="Arial" w:hAnsi="Arial" w:cs="Arial"/>
          <w:u w:val="single"/>
        </w:rPr>
      </w:pPr>
      <w:r w:rsidRPr="004A1F29">
        <w:rPr>
          <w:rFonts w:ascii="Arial" w:hAnsi="Arial" w:cs="Arial"/>
        </w:rPr>
        <w:t>Decyzja wchodzi w życie z dniem podpisania.</w:t>
      </w:r>
    </w:p>
    <w:p w14:paraId="11CCC6F4" w14:textId="77777777" w:rsidR="002F2466" w:rsidRDefault="002F2466" w:rsidP="002F2466">
      <w:pPr>
        <w:spacing w:after="0" w:line="360" w:lineRule="exact"/>
        <w:ind w:left="284" w:hanging="284"/>
        <w:jc w:val="both"/>
        <w:rPr>
          <w:rFonts w:ascii="Arial" w:hAnsi="Arial" w:cs="Arial"/>
        </w:rPr>
      </w:pPr>
    </w:p>
    <w:p w14:paraId="77F93676" w14:textId="77777777" w:rsidR="002F2466" w:rsidRDefault="002F2466" w:rsidP="002F2466">
      <w:pPr>
        <w:spacing w:after="0" w:line="360" w:lineRule="exact"/>
        <w:ind w:firstLine="5954"/>
        <w:jc w:val="both"/>
        <w:rPr>
          <w:rFonts w:ascii="Arial" w:hAnsi="Arial" w:cs="Arial"/>
        </w:rPr>
      </w:pPr>
    </w:p>
    <w:p w14:paraId="2EAB3312" w14:textId="77777777" w:rsidR="002F2466" w:rsidRDefault="002F2466" w:rsidP="002F2466">
      <w:pPr>
        <w:spacing w:after="0" w:line="360" w:lineRule="exact"/>
        <w:ind w:firstLine="5954"/>
        <w:jc w:val="both"/>
        <w:rPr>
          <w:rFonts w:ascii="Arial" w:hAnsi="Arial" w:cs="Arial"/>
        </w:rPr>
      </w:pPr>
    </w:p>
    <w:p w14:paraId="78D30A15" w14:textId="77777777" w:rsidR="002F2466" w:rsidRDefault="002F2466" w:rsidP="002F2466">
      <w:pPr>
        <w:spacing w:after="0" w:line="360" w:lineRule="exact"/>
        <w:ind w:left="4956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PREZES</w:t>
      </w:r>
    </w:p>
    <w:p w14:paraId="5336D1F2" w14:textId="77777777" w:rsidR="002F2466" w:rsidRDefault="002F2466" w:rsidP="002F2466">
      <w:pPr>
        <w:spacing w:after="0" w:line="360" w:lineRule="exact"/>
        <w:ind w:left="4248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POLSKIEJ AKADEMII NAUK</w:t>
      </w:r>
    </w:p>
    <w:p w14:paraId="792116BD" w14:textId="77777777" w:rsidR="002F2466" w:rsidRDefault="002F2466" w:rsidP="002F2466">
      <w:pPr>
        <w:spacing w:after="0" w:line="360" w:lineRule="exact"/>
        <w:jc w:val="both"/>
        <w:rPr>
          <w:rFonts w:ascii="Arial" w:hAnsi="Arial" w:cs="Arial"/>
          <w:b/>
        </w:rPr>
      </w:pPr>
    </w:p>
    <w:p w14:paraId="05724B19" w14:textId="77777777" w:rsidR="002F2466" w:rsidRDefault="002F2466" w:rsidP="002F2466">
      <w:pPr>
        <w:spacing w:after="0" w:line="360" w:lineRule="exact"/>
        <w:ind w:left="5664"/>
        <w:rPr>
          <w:rFonts w:ascii="Arial" w:hAnsi="Arial" w:cs="Arial"/>
        </w:rPr>
      </w:pPr>
      <w:r>
        <w:rPr>
          <w:rFonts w:ascii="Arial" w:hAnsi="Arial" w:cs="Arial"/>
        </w:rPr>
        <w:t>Jerzy Duszyński</w:t>
      </w:r>
    </w:p>
    <w:p w14:paraId="7D04198D" w14:textId="77777777" w:rsidR="002F2466" w:rsidRDefault="002F2466" w:rsidP="002F2466">
      <w:pPr>
        <w:spacing w:after="0" w:line="360" w:lineRule="exact"/>
        <w:rPr>
          <w:rFonts w:ascii="Arial" w:hAnsi="Arial" w:cs="Arial"/>
          <w:u w:val="single"/>
        </w:rPr>
      </w:pPr>
    </w:p>
    <w:p w14:paraId="21552C16" w14:textId="77777777" w:rsidR="002F2466" w:rsidRDefault="002F2466" w:rsidP="002F2466">
      <w:pPr>
        <w:spacing w:after="0" w:line="360" w:lineRule="exact"/>
        <w:rPr>
          <w:rFonts w:ascii="Arial" w:hAnsi="Arial" w:cs="Arial"/>
        </w:rPr>
      </w:pPr>
      <w:r>
        <w:rPr>
          <w:rFonts w:ascii="Arial" w:hAnsi="Arial" w:cs="Arial"/>
          <w:u w:val="single"/>
        </w:rPr>
        <w:t>Rozdzielnik</w:t>
      </w:r>
      <w:r>
        <w:rPr>
          <w:rFonts w:ascii="Arial" w:hAnsi="Arial" w:cs="Arial"/>
        </w:rPr>
        <w:t>:</w:t>
      </w:r>
    </w:p>
    <w:p w14:paraId="5B891731" w14:textId="77777777" w:rsidR="002F2466" w:rsidRDefault="002F2466" w:rsidP="002F2466">
      <w:pPr>
        <w:pStyle w:val="Akapitzlist"/>
        <w:numPr>
          <w:ilvl w:val="0"/>
          <w:numId w:val="2"/>
        </w:numPr>
        <w:spacing w:after="0" w:line="320" w:lineRule="exact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Jednostki organizacyjne Akademii nieposiadające osobowości prawnej</w:t>
      </w:r>
    </w:p>
    <w:p w14:paraId="354B8C6A" w14:textId="77777777" w:rsidR="002F2466" w:rsidRDefault="002F2466" w:rsidP="002F2466">
      <w:pPr>
        <w:pStyle w:val="Akapitzlist"/>
        <w:numPr>
          <w:ilvl w:val="0"/>
          <w:numId w:val="2"/>
        </w:numPr>
        <w:spacing w:after="0" w:line="320" w:lineRule="exact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Instytuty międzynarodowe</w:t>
      </w:r>
    </w:p>
    <w:p w14:paraId="53AF715D" w14:textId="7AE8E2F8" w:rsidR="00AC2ACB" w:rsidRPr="002F2466" w:rsidRDefault="002F2466" w:rsidP="002F2466">
      <w:pPr>
        <w:pStyle w:val="Akapitzlist"/>
        <w:numPr>
          <w:ilvl w:val="0"/>
          <w:numId w:val="2"/>
        </w:numPr>
        <w:spacing w:after="0" w:line="320" w:lineRule="exact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Komórki organizacyjne Kancelarii Akademii</w:t>
      </w:r>
    </w:p>
    <w:sectPr w:rsidR="00AC2ACB" w:rsidRPr="002F24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30433"/>
    <w:multiLevelType w:val="hybridMultilevel"/>
    <w:tmpl w:val="D5E2F73A"/>
    <w:lvl w:ilvl="0" w:tplc="3B4AEF3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  <w:sz w:val="22"/>
        <w:u w:color="FFFFFF" w:themeColor="background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2932BF"/>
    <w:multiLevelType w:val="hybridMultilevel"/>
    <w:tmpl w:val="F1AC1E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2B280D"/>
    <w:multiLevelType w:val="hybridMultilevel"/>
    <w:tmpl w:val="D876DA3A"/>
    <w:lvl w:ilvl="0" w:tplc="77A43508">
      <w:start w:val="1"/>
      <w:numFmt w:val="decimal"/>
      <w:lvlText w:val="%1."/>
      <w:lvlJc w:val="left"/>
      <w:pPr>
        <w:ind w:left="144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num w:numId="1" w16cid:durableId="115240840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928569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74824301">
    <w:abstractNumId w:val="0"/>
  </w:num>
  <w:num w:numId="4" w16cid:durableId="21179413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2466"/>
    <w:rsid w:val="001101D8"/>
    <w:rsid w:val="002F2466"/>
    <w:rsid w:val="004A1F29"/>
    <w:rsid w:val="00582AC6"/>
    <w:rsid w:val="00AB6870"/>
    <w:rsid w:val="00AC2ACB"/>
    <w:rsid w:val="00CD781D"/>
    <w:rsid w:val="00F82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18D051"/>
  <w15:chartTrackingRefBased/>
  <w15:docId w15:val="{C0639A3C-CD2C-4437-9C61-71401B718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F2466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2F246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2F2466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F2466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F246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2F24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79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79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96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484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6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3432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1730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12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Bednarczyk Janusz</dc:creator>
  <cp:keywords/>
  <dc:description/>
  <cp:lastModifiedBy>Bednarczyk Janusz</cp:lastModifiedBy>
  <cp:revision>5</cp:revision>
  <cp:lastPrinted>2022-10-13T06:49:00Z</cp:lastPrinted>
  <dcterms:created xsi:type="dcterms:W3CDTF">2022-10-13T06:18:00Z</dcterms:created>
  <dcterms:modified xsi:type="dcterms:W3CDTF">2022-10-18T06:06:00Z</dcterms:modified>
</cp:coreProperties>
</file>