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201" w14:textId="19DB47F7" w:rsidR="00333B3C" w:rsidRPr="00FC0BFF" w:rsidRDefault="00333B3C" w:rsidP="00BF37F5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AC4AB5">
        <w:rPr>
          <w:rFonts w:ascii="Bookman Old Style" w:hAnsi="Bookman Old Style"/>
          <w:b/>
          <w:sz w:val="22"/>
          <w:szCs w:val="22"/>
        </w:rPr>
        <w:t>32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735A5F">
        <w:rPr>
          <w:rFonts w:ascii="Bookman Old Style" w:hAnsi="Bookman Old Style"/>
          <w:b/>
          <w:sz w:val="22"/>
          <w:szCs w:val="22"/>
        </w:rPr>
        <w:t>2</w:t>
      </w:r>
      <w:r w:rsidR="009E6C49">
        <w:rPr>
          <w:rFonts w:ascii="Bookman Old Style" w:hAnsi="Bookman Old Style"/>
          <w:b/>
          <w:sz w:val="22"/>
          <w:szCs w:val="22"/>
        </w:rPr>
        <w:t>2</w:t>
      </w:r>
    </w:p>
    <w:p w14:paraId="13DE24ED" w14:textId="77777777" w:rsidR="00333B3C" w:rsidRPr="00FC0BFF" w:rsidRDefault="00333B3C" w:rsidP="00BF37F5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C3B534A" w14:textId="58E10430" w:rsidR="00333B3C" w:rsidRDefault="00333B3C" w:rsidP="00BF37F5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9E6C49">
        <w:rPr>
          <w:rFonts w:ascii="Bookman Old Style" w:hAnsi="Bookman Old Style"/>
          <w:sz w:val="22"/>
          <w:szCs w:val="22"/>
        </w:rPr>
        <w:t>20 września 2022</w:t>
      </w:r>
      <w:r w:rsidR="00FC1B27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17300508" w14:textId="5794A70E" w:rsidR="00333B3C" w:rsidRPr="00FC0BFF" w:rsidRDefault="00333B3C" w:rsidP="00BF37F5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9E6C49">
        <w:rPr>
          <w:rFonts w:ascii="Bookman Old Style" w:hAnsi="Bookman Old Style"/>
          <w:b/>
          <w:sz w:val="22"/>
          <w:szCs w:val="22"/>
        </w:rPr>
        <w:t xml:space="preserve">Immunologii i Terapii Doświadczalnej </w:t>
      </w:r>
      <w:r w:rsidR="002E1741">
        <w:rPr>
          <w:rFonts w:ascii="Bookman Old Style" w:hAnsi="Bookman Old Style"/>
          <w:b/>
          <w:sz w:val="22"/>
          <w:szCs w:val="22"/>
        </w:rPr>
        <w:t>im. Ludwika Hirszfelda</w:t>
      </w:r>
      <w:r w:rsidR="00735A5F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FC1B27">
        <w:rPr>
          <w:rFonts w:ascii="Bookman Old Style" w:hAnsi="Bookman Old Style"/>
          <w:b/>
          <w:sz w:val="22"/>
          <w:szCs w:val="22"/>
        </w:rPr>
        <w:t xml:space="preserve"> 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283DD25C" w14:textId="77777777" w:rsidR="00724A46" w:rsidRPr="00FC0BFF" w:rsidRDefault="00724A46" w:rsidP="00BF37F5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66BBCDB7" w14:textId="671F34DB" w:rsidR="00590C53" w:rsidRPr="00FC0BFF" w:rsidRDefault="00333B3C" w:rsidP="00BF37F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FC1B27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FC1B27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4DCFCB75" w14:textId="7ED7FB91" w:rsidR="00590C53" w:rsidRDefault="00590C53" w:rsidP="00BF37F5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15839ACF" w14:textId="16BDD3B2" w:rsidR="00F921AE" w:rsidRPr="0053245E" w:rsidRDefault="00C04D9E" w:rsidP="00BF37F5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</w:t>
      </w:r>
      <w:bookmarkStart w:id="0" w:name="_Hlk35530536"/>
      <w:r w:rsidRPr="00C04D9E">
        <w:rPr>
          <w:rFonts w:ascii="Bookman Old Style" w:hAnsi="Bookman Old Style"/>
          <w:sz w:val="22"/>
          <w:szCs w:val="22"/>
        </w:rPr>
        <w:t xml:space="preserve">reorganizację </w:t>
      </w:r>
      <w:r w:rsidR="002E1741" w:rsidRPr="002E1741">
        <w:rPr>
          <w:rFonts w:ascii="Bookman Old Style" w:hAnsi="Bookman Old Style"/>
          <w:sz w:val="22"/>
          <w:szCs w:val="22"/>
        </w:rPr>
        <w:t>Instytutu Immunologii i Terapii Doświadczalnej im.</w:t>
      </w:r>
      <w:r w:rsidR="002E1741">
        <w:rPr>
          <w:rFonts w:ascii="Bookman Old Style" w:hAnsi="Bookman Old Style"/>
          <w:sz w:val="22"/>
          <w:szCs w:val="22"/>
        </w:rPr>
        <w:t> </w:t>
      </w:r>
      <w:r w:rsidR="002E1741" w:rsidRPr="002E1741">
        <w:rPr>
          <w:rFonts w:ascii="Bookman Old Style" w:hAnsi="Bookman Old Style"/>
          <w:sz w:val="22"/>
          <w:szCs w:val="22"/>
        </w:rPr>
        <w:t>Ludwika Hirszfelda Polskiej Akademii Nauk</w:t>
      </w:r>
      <w:r w:rsidRPr="00C04D9E">
        <w:rPr>
          <w:rFonts w:ascii="Bookman Old Style" w:hAnsi="Bookman Old Style"/>
          <w:sz w:val="22"/>
          <w:szCs w:val="22"/>
        </w:rPr>
        <w:t xml:space="preserve">, zwanego dalej </w:t>
      </w:r>
      <w:r w:rsidR="00D42EC6">
        <w:rPr>
          <w:rFonts w:ascii="Bookman Old Style" w:hAnsi="Bookman Old Style"/>
          <w:sz w:val="22"/>
          <w:szCs w:val="22"/>
        </w:rPr>
        <w:t>„</w:t>
      </w:r>
      <w:r w:rsidRPr="00C04D9E">
        <w:rPr>
          <w:rFonts w:ascii="Bookman Old Style" w:hAnsi="Bookman Old Style"/>
          <w:sz w:val="22"/>
          <w:szCs w:val="22"/>
        </w:rPr>
        <w:t>Instytutem</w:t>
      </w:r>
      <w:r w:rsidR="00D42EC6">
        <w:rPr>
          <w:rFonts w:ascii="Bookman Old Style" w:hAnsi="Bookman Old Style"/>
          <w:sz w:val="22"/>
          <w:szCs w:val="22"/>
        </w:rPr>
        <w:t>”</w:t>
      </w:r>
      <w:r w:rsidRPr="00C04D9E">
        <w:rPr>
          <w:rFonts w:ascii="Bookman Old Style" w:hAnsi="Bookman Old Style"/>
          <w:sz w:val="22"/>
          <w:szCs w:val="22"/>
        </w:rPr>
        <w:t xml:space="preserve">, </w:t>
      </w:r>
      <w:r w:rsidR="00560666">
        <w:rPr>
          <w:rFonts w:ascii="Bookman Old Style" w:hAnsi="Bookman Old Style"/>
          <w:sz w:val="22"/>
          <w:szCs w:val="22"/>
        </w:rPr>
        <w:t>polegającą na</w:t>
      </w:r>
      <w:r w:rsidR="0053245E">
        <w:rPr>
          <w:rFonts w:ascii="Bookman Old Style" w:hAnsi="Bookman Old Style"/>
          <w:sz w:val="22"/>
          <w:szCs w:val="22"/>
        </w:rPr>
        <w:t xml:space="preserve"> </w:t>
      </w:r>
      <w:r w:rsidR="00FC1B27" w:rsidRPr="0053245E">
        <w:rPr>
          <w:rFonts w:ascii="Bookman Old Style" w:hAnsi="Bookman Old Style"/>
          <w:sz w:val="22"/>
          <w:szCs w:val="22"/>
        </w:rPr>
        <w:t xml:space="preserve">likwidacji komórki organizacyjnej o nazwie </w:t>
      </w:r>
      <w:bookmarkEnd w:id="0"/>
      <w:r w:rsidR="0053245E">
        <w:rPr>
          <w:rFonts w:ascii="Bookman Old Style" w:hAnsi="Bookman Old Style"/>
          <w:sz w:val="22"/>
          <w:szCs w:val="22"/>
        </w:rPr>
        <w:t>„</w:t>
      </w:r>
      <w:r w:rsidR="0053245E">
        <w:rPr>
          <w:rFonts w:ascii="Bookman Old Style" w:hAnsi="Bookman Old Style"/>
          <w:i/>
          <w:iCs/>
          <w:sz w:val="22"/>
          <w:szCs w:val="22"/>
        </w:rPr>
        <w:t>Dział Zaopatrzenia”</w:t>
      </w:r>
      <w:r w:rsidR="0053245E">
        <w:rPr>
          <w:rFonts w:ascii="Bookman Old Style" w:hAnsi="Bookman Old Style"/>
          <w:i/>
          <w:sz w:val="22"/>
          <w:szCs w:val="22"/>
        </w:rPr>
        <w:t>.</w:t>
      </w:r>
    </w:p>
    <w:p w14:paraId="3F37ED51" w14:textId="77777777" w:rsidR="0053245E" w:rsidRDefault="0053245E" w:rsidP="00BF37F5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</w:p>
    <w:p w14:paraId="31F1C892" w14:textId="0B6F12FB" w:rsidR="00F11AC5" w:rsidRPr="00FC0BFF" w:rsidRDefault="002E15B7" w:rsidP="00BF37F5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23A86281" w14:textId="7ABDA6D7" w:rsidR="006378F4" w:rsidRPr="00FC0BFF" w:rsidRDefault="00035489" w:rsidP="00BF37F5">
      <w:pPr>
        <w:spacing w:before="240"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560666" w:rsidRPr="00C04D9E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>przez Prezesa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="006073BF" w:rsidRPr="00FC0BFF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="006073BF" w:rsidRPr="00FC0BFF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0DD7C40F" w14:textId="77777777" w:rsidR="00333B3C" w:rsidRPr="00FC0BFF" w:rsidRDefault="008B7F48" w:rsidP="00BF37F5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29893B15" w14:textId="7F3B901E" w:rsidR="00813C22" w:rsidRDefault="00333B3C" w:rsidP="00BF37F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2B14D2A0" w14:textId="77777777" w:rsidR="00BF37F5" w:rsidRDefault="00BF37F5" w:rsidP="00E756CF">
      <w:pPr>
        <w:jc w:val="both"/>
        <w:rPr>
          <w:rFonts w:ascii="Bookman Old Style" w:hAnsi="Bookman Old Style"/>
          <w:sz w:val="22"/>
          <w:szCs w:val="22"/>
        </w:rPr>
      </w:pPr>
    </w:p>
    <w:p w14:paraId="10AC60FC" w14:textId="77777777" w:rsidR="00333B3C" w:rsidRPr="00FC0BFF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40115A8B" w14:textId="77777777" w:rsidR="00333B3C" w:rsidRPr="00FC0BFF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74CB6CC5" w14:textId="0C64983D" w:rsidR="00F11AC5" w:rsidRDefault="00F11AC5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0A3116E8" w14:textId="77777777" w:rsidR="00AC4AB5" w:rsidRDefault="00AC4AB5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75967FAF" w14:textId="77777777" w:rsidR="00E756CF" w:rsidRDefault="00E756CF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602C3629" w14:textId="29AD5A3B" w:rsidR="00735A5F" w:rsidRDefault="00724A46" w:rsidP="00E756CF">
      <w:pPr>
        <w:spacing w:after="0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  <w:r w:rsidR="00735A5F"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1B26AF18" w14:textId="77777777" w:rsidR="00F25868" w:rsidRDefault="00F25868" w:rsidP="00E756CF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12DF2469" w14:textId="77777777" w:rsidR="000C6143" w:rsidRPr="000C6143" w:rsidRDefault="00AD45DF" w:rsidP="00BF37F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160AC9">
        <w:rPr>
          <w:rFonts w:ascii="Bookman Old Style" w:hAnsi="Bookman Old Style"/>
          <w:sz w:val="22"/>
          <w:szCs w:val="22"/>
        </w:rPr>
        <w:t xml:space="preserve">Rada Naukowa </w:t>
      </w:r>
      <w:r w:rsidR="000C6143" w:rsidRPr="000C6143">
        <w:rPr>
          <w:rFonts w:ascii="Bookman Old Style" w:hAnsi="Bookman Old Style"/>
          <w:bCs/>
          <w:sz w:val="22"/>
          <w:szCs w:val="22"/>
        </w:rPr>
        <w:t>Instytutu Immunologii i Terapii Doświadczalnej im. Ludwika Hirszfelda Polskiej Akademii Nauk</w:t>
      </w:r>
      <w:r w:rsidR="00F921AE">
        <w:rPr>
          <w:rFonts w:ascii="Bookman Old Style" w:hAnsi="Bookman Old Style"/>
          <w:sz w:val="22"/>
          <w:szCs w:val="22"/>
        </w:rPr>
        <w:t xml:space="preserve">, zwanego dalej „Instytutem”, </w:t>
      </w:r>
      <w:r w:rsidR="000C6143" w:rsidRPr="000C6143">
        <w:rPr>
          <w:rFonts w:ascii="Bookman Old Style" w:hAnsi="Bookman Old Style"/>
          <w:sz w:val="22"/>
          <w:szCs w:val="28"/>
        </w:rPr>
        <w:t>9 czerwca 2022 r. podjęła uchwałę Nr 32/e-210/2022 w sprawie przyjęcia zmiany w schemacie struktury organizacyjnej Instytutu Immunologii i Terapii Doświadczalnej PAN.</w:t>
      </w:r>
    </w:p>
    <w:p w14:paraId="1617FF41" w14:textId="0B9DCEB7" w:rsidR="000C6143" w:rsidRDefault="00D75F55" w:rsidP="00BF37F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D75F55">
        <w:rPr>
          <w:rFonts w:ascii="Bookman Old Style" w:hAnsi="Bookman Old Style"/>
          <w:sz w:val="22"/>
          <w:szCs w:val="28"/>
        </w:rPr>
        <w:t>Reorganizacja Instytutu polegać będzie na likwidacji wyodrębnionej w strukturze schematu organizacyjnego Instytutu komórki organizacyjnej o nazwie „Dział Zaopatrzenia”.</w:t>
      </w:r>
    </w:p>
    <w:p w14:paraId="44E6E839" w14:textId="77777777" w:rsidR="000C6143" w:rsidRPr="000C6143" w:rsidRDefault="000C6143" w:rsidP="00BF37F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0C6143">
        <w:rPr>
          <w:rFonts w:ascii="Bookman Old Style" w:hAnsi="Bookman Old Style"/>
          <w:sz w:val="22"/>
          <w:szCs w:val="28"/>
        </w:rPr>
        <w:t>Dyrektor Instytutu, pismem z 23 czerwca 2022 r. wystąpił z wnioskiem o akceptację i zatwierdzenie zmian w statucie Instytutu, zgodnie z ww. uchwałą Rady Naukowej, informując dodatkowo, że wszystkie zasoby przynależne do likwidowanej komórki organizacyjnej zostaną przeniesione do nowo powstałej komórki pn. Kancelaria ogólna.</w:t>
      </w:r>
    </w:p>
    <w:p w14:paraId="4BF9AA03" w14:textId="77777777" w:rsidR="000C6143" w:rsidRPr="000C6143" w:rsidRDefault="000C6143" w:rsidP="00BF37F5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0C6143">
        <w:rPr>
          <w:rFonts w:ascii="Bookman Old Style" w:hAnsi="Bookman Old Style"/>
          <w:sz w:val="22"/>
          <w:szCs w:val="28"/>
        </w:rPr>
        <w:t xml:space="preserve">Wydział V Nauk Medycznych Polskiej Akademii Nauk uchwałą Nr 5/2022 z 11 lipca 2022 r. wyraził pozytywną opinię w sprawie ww. zmiany w statucie Instytutu </w:t>
      </w:r>
      <w:r w:rsidRPr="000C6143">
        <w:rPr>
          <w:rFonts w:ascii="Bookman Old Style" w:hAnsi="Bookman Old Style"/>
          <w:sz w:val="22"/>
          <w:szCs w:val="22"/>
        </w:rPr>
        <w:t>Immunologii i Terapii Doświadczalnej im. Ludwika Hirszfelda Polskiej Akademii Nauk.</w:t>
      </w:r>
    </w:p>
    <w:p w14:paraId="27D5E321" w14:textId="1BFCC12F" w:rsidR="00F25868" w:rsidRPr="005F1D96" w:rsidRDefault="00F25868" w:rsidP="00BF37F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5F1D96">
        <w:rPr>
          <w:rFonts w:ascii="Bookman Old Style" w:hAnsi="Bookman Old Style"/>
          <w:sz w:val="22"/>
          <w:szCs w:val="22"/>
        </w:rPr>
        <w:t xml:space="preserve">Minister </w:t>
      </w:r>
      <w:r w:rsidR="000C6143">
        <w:rPr>
          <w:rFonts w:ascii="Bookman Old Style" w:hAnsi="Bookman Old Style"/>
          <w:sz w:val="22"/>
          <w:szCs w:val="22"/>
        </w:rPr>
        <w:t>Edukacji i Nauki</w:t>
      </w:r>
      <w:r w:rsidRPr="005F1D96">
        <w:rPr>
          <w:rFonts w:ascii="Bookman Old Style" w:hAnsi="Bookman Old Style"/>
          <w:sz w:val="22"/>
          <w:szCs w:val="22"/>
        </w:rPr>
        <w:t xml:space="preserve"> pismem z </w:t>
      </w:r>
      <w:r w:rsidR="00F921AE">
        <w:rPr>
          <w:rFonts w:ascii="Bookman Old Style" w:hAnsi="Bookman Old Style"/>
          <w:sz w:val="22"/>
          <w:szCs w:val="22"/>
        </w:rPr>
        <w:t>2</w:t>
      </w:r>
      <w:r w:rsidR="000C6143">
        <w:rPr>
          <w:rFonts w:ascii="Bookman Old Style" w:hAnsi="Bookman Old Style"/>
          <w:sz w:val="22"/>
          <w:szCs w:val="22"/>
        </w:rPr>
        <w:t>0</w:t>
      </w:r>
      <w:r w:rsidR="00F921AE">
        <w:rPr>
          <w:rFonts w:ascii="Bookman Old Style" w:hAnsi="Bookman Old Style"/>
          <w:sz w:val="22"/>
          <w:szCs w:val="22"/>
        </w:rPr>
        <w:t xml:space="preserve"> </w:t>
      </w:r>
      <w:r w:rsidR="000C6143">
        <w:rPr>
          <w:rFonts w:ascii="Bookman Old Style" w:hAnsi="Bookman Old Style"/>
          <w:sz w:val="22"/>
          <w:szCs w:val="22"/>
        </w:rPr>
        <w:t>sierpnia 2022</w:t>
      </w:r>
      <w:r w:rsidRPr="005F1D96">
        <w:rPr>
          <w:rFonts w:ascii="Bookman Old Style" w:hAnsi="Bookman Old Style"/>
          <w:sz w:val="22"/>
          <w:szCs w:val="22"/>
        </w:rPr>
        <w:t xml:space="preserve"> r.</w:t>
      </w:r>
      <w:r w:rsidR="00224116">
        <w:rPr>
          <w:rFonts w:ascii="Bookman Old Style" w:hAnsi="Bookman Old Style"/>
          <w:sz w:val="22"/>
          <w:szCs w:val="22"/>
        </w:rPr>
        <w:t xml:space="preserve">, znak: </w:t>
      </w:r>
      <w:r w:rsidR="00224116">
        <w:rPr>
          <w:rFonts w:ascii="Bookman Old Style" w:hAnsi="Bookman Old Style"/>
          <w:sz w:val="22"/>
          <w:szCs w:val="22"/>
        </w:rPr>
        <w:br/>
        <w:t>DN-WN.0777.32.2022.1.AW,</w:t>
      </w:r>
      <w:r w:rsidRPr="005F1D96">
        <w:rPr>
          <w:rFonts w:ascii="Bookman Old Style" w:hAnsi="Bookman Old Style"/>
          <w:sz w:val="22"/>
          <w:szCs w:val="22"/>
        </w:rPr>
        <w:t xml:space="preserve"> uznał wniosek Prezesa P</w:t>
      </w:r>
      <w:r w:rsidR="00D42EC6" w:rsidRPr="005F1D96">
        <w:rPr>
          <w:rFonts w:ascii="Bookman Old Style" w:hAnsi="Bookman Old Style"/>
          <w:sz w:val="22"/>
          <w:szCs w:val="22"/>
        </w:rPr>
        <w:t xml:space="preserve">olskiej </w:t>
      </w:r>
      <w:r w:rsidRPr="005F1D96">
        <w:rPr>
          <w:rFonts w:ascii="Bookman Old Style" w:hAnsi="Bookman Old Style"/>
          <w:sz w:val="22"/>
          <w:szCs w:val="22"/>
        </w:rPr>
        <w:t>A</w:t>
      </w:r>
      <w:r w:rsidR="00D42EC6" w:rsidRPr="005F1D96">
        <w:rPr>
          <w:rFonts w:ascii="Bookman Old Style" w:hAnsi="Bookman Old Style"/>
          <w:sz w:val="22"/>
          <w:szCs w:val="22"/>
        </w:rPr>
        <w:t xml:space="preserve">kademii </w:t>
      </w:r>
      <w:r w:rsidRPr="005F1D96">
        <w:rPr>
          <w:rFonts w:ascii="Bookman Old Style" w:hAnsi="Bookman Old Style"/>
          <w:sz w:val="22"/>
          <w:szCs w:val="22"/>
        </w:rPr>
        <w:t>N</w:t>
      </w:r>
      <w:r w:rsidR="00D42EC6" w:rsidRPr="005F1D96">
        <w:rPr>
          <w:rFonts w:ascii="Bookman Old Style" w:hAnsi="Bookman Old Style"/>
          <w:sz w:val="22"/>
          <w:szCs w:val="22"/>
        </w:rPr>
        <w:t>auk</w:t>
      </w:r>
      <w:r w:rsidRPr="005F1D96">
        <w:rPr>
          <w:rFonts w:ascii="Bookman Old Style" w:hAnsi="Bookman Old Style"/>
          <w:sz w:val="22"/>
          <w:szCs w:val="22"/>
        </w:rPr>
        <w:t xml:space="preserve"> do</w:t>
      </w:r>
      <w:r w:rsidR="00224116">
        <w:rPr>
          <w:rFonts w:ascii="Bookman Old Style" w:hAnsi="Bookman Old Style"/>
          <w:sz w:val="22"/>
          <w:szCs w:val="22"/>
        </w:rPr>
        <w:t> </w:t>
      </w:r>
      <w:r w:rsidRPr="005F1D96">
        <w:rPr>
          <w:rFonts w:ascii="Bookman Old Style" w:hAnsi="Bookman Old Style"/>
          <w:sz w:val="22"/>
          <w:szCs w:val="22"/>
        </w:rPr>
        <w:t>Prezydium P</w:t>
      </w:r>
      <w:r w:rsidR="00D42EC6" w:rsidRPr="005F1D96">
        <w:rPr>
          <w:rFonts w:ascii="Bookman Old Style" w:hAnsi="Bookman Old Style"/>
          <w:sz w:val="22"/>
          <w:szCs w:val="22"/>
        </w:rPr>
        <w:t xml:space="preserve">olskiej </w:t>
      </w:r>
      <w:r w:rsidRPr="005F1D96">
        <w:rPr>
          <w:rFonts w:ascii="Bookman Old Style" w:hAnsi="Bookman Old Style"/>
          <w:sz w:val="22"/>
          <w:szCs w:val="22"/>
        </w:rPr>
        <w:t>A</w:t>
      </w:r>
      <w:r w:rsidR="00D42EC6" w:rsidRPr="005F1D96">
        <w:rPr>
          <w:rFonts w:ascii="Bookman Old Style" w:hAnsi="Bookman Old Style"/>
          <w:sz w:val="22"/>
          <w:szCs w:val="22"/>
        </w:rPr>
        <w:t xml:space="preserve">kademii </w:t>
      </w:r>
      <w:r w:rsidRPr="005F1D96">
        <w:rPr>
          <w:rFonts w:ascii="Bookman Old Style" w:hAnsi="Bookman Old Style"/>
          <w:sz w:val="22"/>
          <w:szCs w:val="22"/>
        </w:rPr>
        <w:t>N</w:t>
      </w:r>
      <w:r w:rsidR="00D42EC6" w:rsidRPr="005F1D96">
        <w:rPr>
          <w:rFonts w:ascii="Bookman Old Style" w:hAnsi="Bookman Old Style"/>
          <w:sz w:val="22"/>
          <w:szCs w:val="22"/>
        </w:rPr>
        <w:t>auk</w:t>
      </w:r>
      <w:r w:rsidRPr="005F1D96">
        <w:rPr>
          <w:rFonts w:ascii="Bookman Old Style" w:hAnsi="Bookman Old Style"/>
          <w:sz w:val="22"/>
          <w:szCs w:val="22"/>
        </w:rPr>
        <w:t xml:space="preserve"> o</w:t>
      </w:r>
      <w:r w:rsidR="00F921AE">
        <w:rPr>
          <w:rFonts w:ascii="Bookman Old Style" w:hAnsi="Bookman Old Style"/>
          <w:sz w:val="22"/>
          <w:szCs w:val="22"/>
        </w:rPr>
        <w:t> </w:t>
      </w:r>
      <w:r w:rsidRPr="005F1D96">
        <w:rPr>
          <w:rFonts w:ascii="Bookman Old Style" w:hAnsi="Bookman Old Style"/>
          <w:sz w:val="22"/>
          <w:szCs w:val="22"/>
        </w:rPr>
        <w:t>podjęcie uchwały w</w:t>
      </w:r>
      <w:r w:rsidR="000C6143">
        <w:rPr>
          <w:rFonts w:ascii="Bookman Old Style" w:hAnsi="Bookman Old Style"/>
          <w:sz w:val="22"/>
          <w:szCs w:val="22"/>
        </w:rPr>
        <w:t> </w:t>
      </w:r>
      <w:r w:rsidRPr="005F1D96">
        <w:rPr>
          <w:rFonts w:ascii="Bookman Old Style" w:hAnsi="Bookman Old Style"/>
          <w:sz w:val="22"/>
          <w:szCs w:val="22"/>
        </w:rPr>
        <w:t>sprawie</w:t>
      </w:r>
      <w:r w:rsidR="00E217CA" w:rsidRPr="005F1D96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5F1D96">
        <w:rPr>
          <w:rFonts w:ascii="Bookman Old Style" w:hAnsi="Bookman Old Style"/>
          <w:sz w:val="22"/>
          <w:szCs w:val="22"/>
        </w:rPr>
        <w:t>uzgodniony.</w:t>
      </w:r>
    </w:p>
    <w:p w14:paraId="53772CF3" w14:textId="77777777" w:rsidR="002C68D3" w:rsidRPr="00FC0BFF" w:rsidRDefault="002C68D3" w:rsidP="00E756CF">
      <w:pPr>
        <w:spacing w:after="0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13BED" w14:textId="77777777" w:rsidR="003C1EBC" w:rsidRDefault="003C1EBC" w:rsidP="008B7F48">
      <w:pPr>
        <w:spacing w:after="0" w:line="240" w:lineRule="auto"/>
      </w:pPr>
      <w:r>
        <w:separator/>
      </w:r>
    </w:p>
  </w:endnote>
  <w:endnote w:type="continuationSeparator" w:id="0">
    <w:p w14:paraId="1E636781" w14:textId="77777777" w:rsidR="003C1EBC" w:rsidRDefault="003C1EBC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76D6F" w14:textId="77777777" w:rsidR="003C1EBC" w:rsidRDefault="003C1EBC" w:rsidP="008B7F48">
      <w:pPr>
        <w:spacing w:after="0" w:line="240" w:lineRule="auto"/>
      </w:pPr>
      <w:r>
        <w:separator/>
      </w:r>
    </w:p>
  </w:footnote>
  <w:footnote w:type="continuationSeparator" w:id="0">
    <w:p w14:paraId="5F1DCF93" w14:textId="77777777" w:rsidR="003C1EBC" w:rsidRDefault="003C1EBC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4628"/>
    <w:multiLevelType w:val="hybridMultilevel"/>
    <w:tmpl w:val="6A0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F5A42"/>
    <w:multiLevelType w:val="hybridMultilevel"/>
    <w:tmpl w:val="08FAA86C"/>
    <w:lvl w:ilvl="0" w:tplc="9E6E494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55399"/>
    <w:multiLevelType w:val="hybridMultilevel"/>
    <w:tmpl w:val="B2EEF7C6"/>
    <w:lvl w:ilvl="0" w:tplc="0A0AA24E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5E7C92"/>
    <w:multiLevelType w:val="hybridMultilevel"/>
    <w:tmpl w:val="281C33D4"/>
    <w:lvl w:ilvl="0" w:tplc="B6545E3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 w15:restartNumberingAfterBreak="0">
    <w:nsid w:val="74BE7830"/>
    <w:multiLevelType w:val="hybridMultilevel"/>
    <w:tmpl w:val="DC205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612474">
    <w:abstractNumId w:val="18"/>
  </w:num>
  <w:num w:numId="2" w16cid:durableId="997465211">
    <w:abstractNumId w:val="11"/>
  </w:num>
  <w:num w:numId="3" w16cid:durableId="1855462293">
    <w:abstractNumId w:val="5"/>
  </w:num>
  <w:num w:numId="4" w16cid:durableId="1626035170">
    <w:abstractNumId w:val="16"/>
  </w:num>
  <w:num w:numId="5" w16cid:durableId="1322926870">
    <w:abstractNumId w:val="3"/>
  </w:num>
  <w:num w:numId="6" w16cid:durableId="1722751462">
    <w:abstractNumId w:val="17"/>
  </w:num>
  <w:num w:numId="7" w16cid:durableId="765927447">
    <w:abstractNumId w:val="21"/>
  </w:num>
  <w:num w:numId="8" w16cid:durableId="620654642">
    <w:abstractNumId w:val="9"/>
  </w:num>
  <w:num w:numId="9" w16cid:durableId="1567375669">
    <w:abstractNumId w:val="12"/>
  </w:num>
  <w:num w:numId="10" w16cid:durableId="1162312459">
    <w:abstractNumId w:val="4"/>
  </w:num>
  <w:num w:numId="11" w16cid:durableId="1189761965">
    <w:abstractNumId w:val="14"/>
  </w:num>
  <w:num w:numId="12" w16cid:durableId="431977167">
    <w:abstractNumId w:val="6"/>
  </w:num>
  <w:num w:numId="13" w16cid:durableId="495415618">
    <w:abstractNumId w:val="13"/>
  </w:num>
  <w:num w:numId="14" w16cid:durableId="1330867619">
    <w:abstractNumId w:val="19"/>
  </w:num>
  <w:num w:numId="15" w16cid:durableId="19041770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72841811">
    <w:abstractNumId w:val="2"/>
  </w:num>
  <w:num w:numId="17" w16cid:durableId="1718814963">
    <w:abstractNumId w:val="10"/>
  </w:num>
  <w:num w:numId="18" w16cid:durableId="1722635171">
    <w:abstractNumId w:val="15"/>
  </w:num>
  <w:num w:numId="19" w16cid:durableId="1057510685">
    <w:abstractNumId w:val="22"/>
  </w:num>
  <w:num w:numId="20" w16cid:durableId="407658056">
    <w:abstractNumId w:val="0"/>
  </w:num>
  <w:num w:numId="21" w16cid:durableId="1713798383">
    <w:abstractNumId w:val="1"/>
  </w:num>
  <w:num w:numId="22" w16cid:durableId="1209954205">
    <w:abstractNumId w:val="8"/>
  </w:num>
  <w:num w:numId="23" w16cid:durableId="3711532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440DA"/>
    <w:rsid w:val="000C6143"/>
    <w:rsid w:val="00114AE2"/>
    <w:rsid w:val="00153DC6"/>
    <w:rsid w:val="00155122"/>
    <w:rsid w:val="0016030E"/>
    <w:rsid w:val="00160AC9"/>
    <w:rsid w:val="00191148"/>
    <w:rsid w:val="001B1996"/>
    <w:rsid w:val="001B2732"/>
    <w:rsid w:val="001F24FB"/>
    <w:rsid w:val="001F7020"/>
    <w:rsid w:val="00224116"/>
    <w:rsid w:val="002772DC"/>
    <w:rsid w:val="002865F1"/>
    <w:rsid w:val="002A7E8D"/>
    <w:rsid w:val="002C68D3"/>
    <w:rsid w:val="002D0B8C"/>
    <w:rsid w:val="002E15B7"/>
    <w:rsid w:val="002E1741"/>
    <w:rsid w:val="00302D30"/>
    <w:rsid w:val="0031777B"/>
    <w:rsid w:val="00333B3C"/>
    <w:rsid w:val="00351BF9"/>
    <w:rsid w:val="00396CE5"/>
    <w:rsid w:val="003A0F81"/>
    <w:rsid w:val="003A4FF1"/>
    <w:rsid w:val="003C1EBC"/>
    <w:rsid w:val="003C2E41"/>
    <w:rsid w:val="003E59B2"/>
    <w:rsid w:val="003F728A"/>
    <w:rsid w:val="0042053E"/>
    <w:rsid w:val="0042347B"/>
    <w:rsid w:val="0042663D"/>
    <w:rsid w:val="00441A0E"/>
    <w:rsid w:val="00442B6B"/>
    <w:rsid w:val="00480220"/>
    <w:rsid w:val="004C7272"/>
    <w:rsid w:val="004F7AE9"/>
    <w:rsid w:val="00527435"/>
    <w:rsid w:val="0053245E"/>
    <w:rsid w:val="00554301"/>
    <w:rsid w:val="00560666"/>
    <w:rsid w:val="00562CAD"/>
    <w:rsid w:val="00590C53"/>
    <w:rsid w:val="005978C5"/>
    <w:rsid w:val="005A4521"/>
    <w:rsid w:val="005E59BB"/>
    <w:rsid w:val="005F1D96"/>
    <w:rsid w:val="005F38A0"/>
    <w:rsid w:val="006073BF"/>
    <w:rsid w:val="006208D6"/>
    <w:rsid w:val="00631FD4"/>
    <w:rsid w:val="006378F4"/>
    <w:rsid w:val="0067310B"/>
    <w:rsid w:val="006A7B8A"/>
    <w:rsid w:val="006B5C7D"/>
    <w:rsid w:val="006B7532"/>
    <w:rsid w:val="006F0B23"/>
    <w:rsid w:val="006F74A8"/>
    <w:rsid w:val="006F7839"/>
    <w:rsid w:val="00713C1F"/>
    <w:rsid w:val="00715BA8"/>
    <w:rsid w:val="00724A46"/>
    <w:rsid w:val="00735A5F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0C05"/>
    <w:rsid w:val="009374F2"/>
    <w:rsid w:val="00946356"/>
    <w:rsid w:val="00961CB4"/>
    <w:rsid w:val="0097131F"/>
    <w:rsid w:val="00972BFC"/>
    <w:rsid w:val="009A03A6"/>
    <w:rsid w:val="009A586B"/>
    <w:rsid w:val="009E6C49"/>
    <w:rsid w:val="009E7230"/>
    <w:rsid w:val="009F5142"/>
    <w:rsid w:val="00A2012B"/>
    <w:rsid w:val="00A773A7"/>
    <w:rsid w:val="00A779C0"/>
    <w:rsid w:val="00AA182F"/>
    <w:rsid w:val="00AC297F"/>
    <w:rsid w:val="00AC4AB5"/>
    <w:rsid w:val="00AD45DF"/>
    <w:rsid w:val="00B13932"/>
    <w:rsid w:val="00B52981"/>
    <w:rsid w:val="00B74C30"/>
    <w:rsid w:val="00B87CDF"/>
    <w:rsid w:val="00BB463B"/>
    <w:rsid w:val="00BC4571"/>
    <w:rsid w:val="00BE248E"/>
    <w:rsid w:val="00BE3494"/>
    <w:rsid w:val="00BE4EEE"/>
    <w:rsid w:val="00BE6D73"/>
    <w:rsid w:val="00BF37F5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CF2D0A"/>
    <w:rsid w:val="00D00AD4"/>
    <w:rsid w:val="00D42EC6"/>
    <w:rsid w:val="00D517EF"/>
    <w:rsid w:val="00D61BBF"/>
    <w:rsid w:val="00D75F55"/>
    <w:rsid w:val="00D97179"/>
    <w:rsid w:val="00DB304D"/>
    <w:rsid w:val="00DC7C6B"/>
    <w:rsid w:val="00DE13A4"/>
    <w:rsid w:val="00E217CA"/>
    <w:rsid w:val="00E26003"/>
    <w:rsid w:val="00E26755"/>
    <w:rsid w:val="00E443F0"/>
    <w:rsid w:val="00E53E15"/>
    <w:rsid w:val="00E7144F"/>
    <w:rsid w:val="00E756CF"/>
    <w:rsid w:val="00E76D46"/>
    <w:rsid w:val="00EA23A3"/>
    <w:rsid w:val="00EB6597"/>
    <w:rsid w:val="00EB6EA6"/>
    <w:rsid w:val="00EB7B3A"/>
    <w:rsid w:val="00ED0D72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21AE"/>
    <w:rsid w:val="00F94DE6"/>
    <w:rsid w:val="00F97771"/>
    <w:rsid w:val="00FC0BFF"/>
    <w:rsid w:val="00FC1B27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3759"/>
  <w15:docId w15:val="{34EAB477-93AF-44D3-B96F-D4F8CBC3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1D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D96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1D9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1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1D9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BF740-FBDE-4557-B4DB-8A03CD620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9C21D-95FF-4E70-BB2D-0559C9BFE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846A28-E5FB-42EE-81C1-0B6D04AE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Janczewska Agata</dc:creator>
  <cp:lastModifiedBy>Zięba-Andrzejuk Elżbieta</cp:lastModifiedBy>
  <cp:revision>6</cp:revision>
  <cp:lastPrinted>2022-09-01T08:52:00Z</cp:lastPrinted>
  <dcterms:created xsi:type="dcterms:W3CDTF">2022-09-01T08:50:00Z</dcterms:created>
  <dcterms:modified xsi:type="dcterms:W3CDTF">2022-09-20T14:02:00Z</dcterms:modified>
</cp:coreProperties>
</file>