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EACA1" w14:textId="77777777" w:rsidR="00D10965" w:rsidRDefault="00D10965" w:rsidP="00D10965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>CZNIK NR 8</w:t>
      </w:r>
      <w:r>
        <w:br/>
        <w:t xml:space="preserve">Wykaz powiązań pozycji </w:t>
      </w:r>
      <w:r w:rsidR="00AA1718">
        <w:t xml:space="preserve">rachunku zysków i strat </w:t>
      </w:r>
      <w:r w:rsidR="007E3476">
        <w:br/>
      </w:r>
      <w:r>
        <w:t>z kontami syntetycznymi</w:t>
      </w:r>
    </w:p>
    <w:p w14:paraId="77618995" w14:textId="77777777" w:rsidR="00AA1718" w:rsidRPr="00AA1718" w:rsidRDefault="00AA1718" w:rsidP="00AA1718"/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6"/>
        <w:gridCol w:w="1985"/>
        <w:gridCol w:w="2551"/>
      </w:tblGrid>
      <w:tr w:rsidR="00AA59B9" w:rsidRPr="000F6364" w14:paraId="16618F4D" w14:textId="77777777" w:rsidTr="00481FFB">
        <w:trPr>
          <w:trHeight w:val="300"/>
        </w:trPr>
        <w:tc>
          <w:tcPr>
            <w:tcW w:w="45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804F3" w14:textId="77777777" w:rsidR="00AA59B9" w:rsidRPr="0027265B" w:rsidRDefault="00AA59B9" w:rsidP="00481F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7265B">
              <w:rPr>
                <w:rFonts w:cstheme="minorHAnsi"/>
                <w:sz w:val="16"/>
                <w:szCs w:val="16"/>
              </w:rPr>
              <w:t>Nazwa pozycji bilansowej</w:t>
            </w:r>
          </w:p>
        </w:tc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2C6CE" w14:textId="77777777" w:rsidR="00AA59B9" w:rsidRPr="0027265B" w:rsidRDefault="00AA59B9" w:rsidP="00481FF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7265B">
              <w:rPr>
                <w:rFonts w:cstheme="minorHAnsi"/>
                <w:sz w:val="16"/>
                <w:szCs w:val="16"/>
              </w:rPr>
              <w:t>Symbole wykazu kont syntetycznych</w:t>
            </w:r>
          </w:p>
        </w:tc>
      </w:tr>
      <w:tr w:rsidR="00AA59B9" w14:paraId="003681D0" w14:textId="77777777" w:rsidTr="00481FFB">
        <w:trPr>
          <w:trHeight w:val="300"/>
        </w:trPr>
        <w:tc>
          <w:tcPr>
            <w:tcW w:w="4526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334DF" w14:textId="77777777" w:rsidR="00AA59B9" w:rsidRPr="0027265B" w:rsidRDefault="00AA59B9" w:rsidP="00481FF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015D1" w14:textId="77777777" w:rsidR="00AA59B9" w:rsidRPr="0027265B" w:rsidRDefault="00AA59B9" w:rsidP="00481F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Obroty</w:t>
            </w:r>
            <w:r w:rsidRPr="0027265B">
              <w:rPr>
                <w:rFonts w:cstheme="minorHAnsi"/>
                <w:sz w:val="16"/>
                <w:szCs w:val="16"/>
              </w:rPr>
              <w:t xml:space="preserve"> </w:t>
            </w:r>
            <w:proofErr w:type="spellStart"/>
            <w:r w:rsidRPr="0027265B">
              <w:rPr>
                <w:rFonts w:cstheme="minorHAnsi"/>
                <w:sz w:val="16"/>
                <w:szCs w:val="16"/>
              </w:rPr>
              <w:t>Wn</w:t>
            </w:r>
            <w:proofErr w:type="spellEnd"/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1E5B8" w14:textId="77777777" w:rsidR="00AA59B9" w:rsidRPr="0027265B" w:rsidRDefault="00AA59B9" w:rsidP="00481F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Obroty</w:t>
            </w:r>
            <w:r w:rsidRPr="0027265B">
              <w:rPr>
                <w:rFonts w:cstheme="minorHAnsi"/>
                <w:sz w:val="16"/>
                <w:szCs w:val="16"/>
              </w:rPr>
              <w:t xml:space="preserve"> Ma</w:t>
            </w:r>
          </w:p>
        </w:tc>
      </w:tr>
      <w:tr w:rsidR="00AA59B9" w:rsidRPr="005A76A4" w14:paraId="1C2B6579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EC45B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A - Przychody netto ze sprzedaży i zrównane z nimi,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55FAEF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2C78AF9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DFAD8BB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0A5D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- od jednostek powiązanych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0468BD0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D6E5D36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65518C3C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593800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Przychody netto ze sprzedaży produktów,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8C64F6F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AE243D8" w14:textId="1FC5DFD2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700 z wyłączeniem 700-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-021</w:t>
            </w:r>
            <w:r w:rsidR="000067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, 701</w:t>
            </w:r>
          </w:p>
        </w:tc>
      </w:tr>
      <w:tr w:rsidR="00AA59B9" w:rsidRPr="005A76A4" w14:paraId="12309911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DC0AD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wartość wykorzystanej dotacji podmiotowej na działalność bieżącą (cz. 67 PAN)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7556F62" w14:textId="78F84E5F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39EE7D4" w14:textId="4421C798" w:rsidR="00AA59B9" w:rsidRPr="00D721F9" w:rsidRDefault="0000671C" w:rsidP="00481FF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pl-PL"/>
              </w:rPr>
              <w:t>701</w:t>
            </w:r>
          </w:p>
        </w:tc>
      </w:tr>
      <w:tr w:rsidR="00AA59B9" w:rsidRPr="00E37E93" w14:paraId="67EC2152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CEDFA" w14:textId="77777777" w:rsidR="00AA59B9" w:rsidRPr="004F2DB8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Zmiana stany produktów /zwiększenie "+", zmniejszenie "-"/ </w:t>
            </w:r>
          </w:p>
        </w:tc>
        <w:tc>
          <w:tcPr>
            <w:tcW w:w="4536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270A2" w14:textId="77777777" w:rsidR="00AA59B9" w:rsidRPr="004F2DB8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</w:pPr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plus Saldo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600 minus BO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600</w:t>
            </w:r>
          </w:p>
          <w:p w14:paraId="1DD79E0B" w14:textId="77777777" w:rsidR="00AA59B9" w:rsidRPr="004F2DB8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</w:pPr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plus Saldo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601 minus BO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601 </w:t>
            </w:r>
          </w:p>
          <w:p w14:paraId="73D6BF65" w14:textId="1549A8DB" w:rsidR="00AA59B9" w:rsidRPr="001C2DBF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plus Saldo </w:t>
            </w:r>
            <w:proofErr w:type="spellStart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640-</w:t>
            </w:r>
            <w:r w:rsidR="001C2DBF"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-101 minus BO </w:t>
            </w:r>
            <w:proofErr w:type="spellStart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640-</w:t>
            </w:r>
            <w:r w:rsidR="001C2DBF"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-101 </w:t>
            </w:r>
          </w:p>
          <w:p w14:paraId="107976C3" w14:textId="5B2599DD" w:rsidR="00AA59B9" w:rsidRPr="001C2DBF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plus Saldo </w:t>
            </w:r>
            <w:proofErr w:type="spellStart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640-</w:t>
            </w:r>
            <w:r w:rsidR="001C2DBF"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-201 minus BO </w:t>
            </w:r>
            <w:proofErr w:type="spellStart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640-</w:t>
            </w:r>
            <w:r w:rsidR="001C2DBF"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-201</w:t>
            </w:r>
          </w:p>
          <w:p w14:paraId="1ECDCE10" w14:textId="05AAC627" w:rsidR="00AA59B9" w:rsidRPr="00BE15FB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minus Saldo Ma 641-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 plus BO Ma 641-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-100 </w:t>
            </w:r>
          </w:p>
          <w:p w14:paraId="586710A1" w14:textId="17B659BA" w:rsidR="00AA59B9" w:rsidRPr="00BE15FB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minus Saldo Ma 641-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 plus BO Ma 641-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-200 </w:t>
            </w:r>
          </w:p>
          <w:p w14:paraId="627F3D9D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val="fr-FR" w:eastAsia="pl-PL"/>
              </w:rPr>
            </w:pPr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plus Saldo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642 minus BO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</w:t>
            </w:r>
            <w:r w:rsidRPr="0000671C">
              <w:rPr>
                <w:rFonts w:ascii="Calibri" w:eastAsia="Times New Roman" w:hAnsi="Calibri" w:cs="Calibri"/>
                <w:sz w:val="16"/>
                <w:szCs w:val="16"/>
                <w:lang w:val="fr-FR" w:eastAsia="pl-PL"/>
              </w:rPr>
              <w:t>642</w:t>
            </w:r>
          </w:p>
          <w:p w14:paraId="04F5E202" w14:textId="1B5E192C" w:rsidR="0000671C" w:rsidRPr="00E37E93" w:rsidRDefault="0000671C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</w:pPr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plus Saldo </w:t>
            </w:r>
            <w:proofErr w:type="spellStart"/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643 minus BO </w:t>
            </w:r>
            <w:proofErr w:type="spellStart"/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643</w:t>
            </w:r>
          </w:p>
        </w:tc>
      </w:tr>
      <w:tr w:rsidR="00AA59B9" w:rsidRPr="005A76A4" w14:paraId="2CD08B35" w14:textId="77777777" w:rsidTr="004F2DB8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72246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   </w:t>
            </w: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III - Koszt wytworzenia produktów na własne potrzeby jednostki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A7ACF51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021E2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723065EB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793B42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IV - Przychody netto ze sprzedaży towarów i materiałów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0E325FF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5358B5F" w14:textId="22F7CC1D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700-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-021</w:t>
            </w:r>
          </w:p>
        </w:tc>
      </w:tr>
      <w:tr w:rsidR="00AA59B9" w:rsidRPr="005A76A4" w14:paraId="38E7547E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C2E13B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B - Koszty działalności operacyjnej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0476DD2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F4D05E1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4C472C28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A131C1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Amortyzacja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BFE73A2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400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BA6E25E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434431CA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75C5AF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Zużycie materiałów i energii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E2DAB87" w14:textId="4E0200BC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91A5BE5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2A445CA4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6E4CE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III - Usługi obce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6F4852F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402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DA62774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79C745B1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A2CEB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IV - Podatki i opłaty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FE0A209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403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7B51A85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3BB80A25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C98E5C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podatek akcyzowy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B675164" w14:textId="12686A4F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403-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-100-200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5AA2772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63BD046E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9FD18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V - Wynagrodzenia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31F386A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404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FC42B46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5C8E20C5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FCE4B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VI - Ubezpieczenia społeczne i inne świadczenia,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77A076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405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F7A2946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D3E859D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8C0433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emerytalne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D8A022D" w14:textId="37694F83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405-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-100-003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2825688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8287405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88239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VII - Pozostałe koszty rodzajowe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FC8824D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409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A3B8349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746949AF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797E5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VIII - Wartość sprzedanych towarów i materiałów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F8AE8E2" w14:textId="798A2B00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710-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-021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F1504E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3F338CD6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3CBAE2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 - Zysk (strata) ze sprzedaży (A-B)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2DA30C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78D9FAD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1A30DCE3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AEB12E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D - Pozostałe przychody operacyjne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3CFF778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C55948E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570E8F9F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6A703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Zysk z tytułu rozchodu niefinansowych aktywów trwałych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19200EC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93A279D" w14:textId="0D8AD32D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Ma 760-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-100 minus </w:t>
            </w:r>
            <w:proofErr w:type="spellStart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761-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 (jeżeli kwota dodatnia)</w:t>
            </w:r>
          </w:p>
        </w:tc>
      </w:tr>
      <w:tr w:rsidR="00AA59B9" w:rsidRPr="005A76A4" w14:paraId="44E5B106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A89B9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Dotacje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3656E48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544A11D" w14:textId="63166DD0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0067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760-</w:t>
            </w:r>
            <w:r w:rsidR="001C2DBF" w:rsidRPr="000067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0067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-300</w:t>
            </w:r>
          </w:p>
        </w:tc>
      </w:tr>
      <w:tr w:rsidR="00AA59B9" w:rsidRPr="005A76A4" w14:paraId="773A9E30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C504B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III - Aktualizacja wartości aktywów niefinansowych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35238D8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45B8CEF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30658972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D390E6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IV - Inne przychody operacyjne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56A8BF7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3885659" w14:textId="30BBC94A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760-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-200</w:t>
            </w:r>
          </w:p>
        </w:tc>
      </w:tr>
      <w:tr w:rsidR="00AA59B9" w:rsidRPr="005A76A4" w14:paraId="5AA92EEF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6B095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E - Pozostałe koszty operacyjne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2C119A0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500CC45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382CEC82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A65AF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Strata z tytułu rozchodu niefinansowych aktywów trwałych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D9BC2C4" w14:textId="67591D2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proofErr w:type="spellStart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761-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 minus Ma 760-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 (jeżeli kwota dodatnia)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B8BAB06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12352368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9FD49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Aktualizacja wartości aktywów niefinansowych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8F6ACFE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A574D16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2E8D7F1A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BFB2A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lastRenderedPageBreak/>
              <w:t xml:space="preserve">   III - Inne koszty operacyjne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9FF3E71" w14:textId="4B25BC12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761-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-200 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00B5A21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4A6A20E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51DD7E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F - Zysk (strata) z działalności operacyjnej (C+D-E)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0AAE478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70BA431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20110951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A393AF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G - Przychody finansowe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9655493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F6A677E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6F550E98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F3946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Dywidendy i udział w zyskach,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F650BE5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2862564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98B86A6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DCFF0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a) od jednostek powiązanych,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BBEF82F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84426A7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19948487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947B3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- w których jednostka posiada zaangażowanie w kapitale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7007D1D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8CC8845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1248879C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CF121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b) od jednostek pozostałych,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2AB60C6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3AC410E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BDCC84E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873721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- w których jednostka posiada zaangażowanie w kapitale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55A9D17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0496CB9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59DB7449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D1CAC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Odsetki,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C41BF2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14E7496" w14:textId="5C9FEDCF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</w:t>
            </w:r>
          </w:p>
        </w:tc>
      </w:tr>
      <w:tr w:rsidR="00AA59B9" w:rsidRPr="005A76A4" w14:paraId="111E512B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8ED89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od jednostek powiązanych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88D7285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56F1251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1B8DB0CD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CAABF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III - Zysk z tytułu rozchodu aktywów finansowych,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DCF5036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544CD87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01031C50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C46C82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w jednostkach powiązanych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B838E5D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0F98F82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657D21F0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1D15F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IV - Aktualizacja wartości aktywów finansowych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6AA2A94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9301AB4" w14:textId="1D8B2A53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-300</w:t>
            </w:r>
          </w:p>
        </w:tc>
      </w:tr>
      <w:tr w:rsidR="00AA59B9" w:rsidRPr="005A76A4" w14:paraId="7D685224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BD705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V - Inne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BC4A4B1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1EF1E3F" w14:textId="5E53BB99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Ma 750-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-500 minus 751-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-500 (jeżeli wynik dodatni), </w:t>
            </w:r>
            <w:r w:rsidR="000067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Ma 750-*O-501 minus 751-*O-501 (jeżeli wynik dodatni), 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-400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, 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Ma 750-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-200 minus </w:t>
            </w:r>
            <w:proofErr w:type="spellStart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751-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-400 (jeżeli wynik dodatni)</w:t>
            </w:r>
          </w:p>
        </w:tc>
      </w:tr>
      <w:tr w:rsidR="00AA59B9" w:rsidRPr="005A76A4" w14:paraId="5008DD37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427A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H - Koszty finansowe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4117C18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DD2836E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6458002E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B610A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Odsetki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866C992" w14:textId="667EE3F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-100, 751-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-200, 751-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-300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A4FD980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6EA5364E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BC825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dla jednostek powiązanych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209E858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1233495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57513205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214A0B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Strata z tytułu rozchodu aktywów finansowych, w tym: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F225DA4" w14:textId="6C8F19CC" w:rsidR="00AA59B9" w:rsidRPr="00E31CF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31CF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31CF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-300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46F27A9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35506D7F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8C96C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w jednostkach powiązanych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3542BBF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F1F0D5D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62701544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56A4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III - Aktualizacja wartości aktywów finansowych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E4A9755" w14:textId="76EA81F4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-700-001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E9C6F8B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572ED390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ECAF8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IV - Inne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3161E51" w14:textId="39258DB4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proofErr w:type="spellStart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751-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-500 minus Ma 750-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-500 (jeśli wynik dodatni),</w:t>
            </w:r>
            <w:r w:rsidR="000067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751-*O-501 minus Ma 750-*O-501 (jeśli wynik dodatni),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751-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-600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,</w:t>
            </w:r>
            <w:r w:rsidRPr="00E31CF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31CF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Pr="00E31CF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751-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31CF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-400- minus Ma 750-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31CF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-200 (jeżeli kwota dodatnia)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295C837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44203CFA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71AEC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I - Zysk (strata) brutto (F+G-H)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650A0E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E38CD1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4B72F5D5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00BF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J - Podatek dochodowy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F674DE7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92494F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870</w:t>
            </w:r>
          </w:p>
        </w:tc>
      </w:tr>
      <w:tr w:rsidR="00AA59B9" w:rsidRPr="005A76A4" w14:paraId="12F4BB28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DD821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K - Pozostałe obowiązkowe zmniejszenie zysku (zwiększenia strat)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969251C" w14:textId="77777777" w:rsidR="00AA59B9" w:rsidRPr="00C25C5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1C162B7" w14:textId="77777777" w:rsidR="00AA59B9" w:rsidRPr="00C25C5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02B53" w14:paraId="2C1F289F" w14:textId="77777777" w:rsidTr="00481FFB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BCBB9B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  <w:t xml:space="preserve">L - </w:t>
            </w:r>
            <w:proofErr w:type="spellStart"/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  <w:t>Zysk</w:t>
            </w:r>
            <w:proofErr w:type="spellEnd"/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  <w:t xml:space="preserve"> (</w:t>
            </w:r>
            <w:proofErr w:type="spellStart"/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  <w:t>strata</w:t>
            </w:r>
            <w:proofErr w:type="spellEnd"/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  <w:t xml:space="preserve">) netto (I-J-K)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</w:tcPr>
          <w:p w14:paraId="50760D7D" w14:textId="77777777" w:rsidR="00AA59B9" w:rsidRPr="00C5047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</w:tcPr>
          <w:p w14:paraId="5BF048A1" w14:textId="77777777" w:rsidR="00AA59B9" w:rsidRPr="00C5047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</w:pPr>
          </w:p>
        </w:tc>
      </w:tr>
    </w:tbl>
    <w:p w14:paraId="42663753" w14:textId="77777777" w:rsidR="00AA59B9" w:rsidRPr="00AA59B9" w:rsidRDefault="00AA59B9" w:rsidP="0026020A">
      <w:pPr>
        <w:rPr>
          <w:lang w:val="it-IT"/>
        </w:rPr>
      </w:pPr>
    </w:p>
    <w:sectPr w:rsidR="00AA59B9" w:rsidRPr="00AA59B9"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BB541" w14:textId="77777777" w:rsidR="00A85011" w:rsidRDefault="00A85011" w:rsidP="007A6D52">
      <w:pPr>
        <w:spacing w:after="0" w:line="240" w:lineRule="auto"/>
      </w:pPr>
      <w:r>
        <w:separator/>
      </w:r>
    </w:p>
  </w:endnote>
  <w:endnote w:type="continuationSeparator" w:id="0">
    <w:p w14:paraId="3D68EB72" w14:textId="77777777" w:rsidR="00A85011" w:rsidRDefault="00A85011" w:rsidP="007A6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C11FF" w14:textId="77777777" w:rsidR="00A85011" w:rsidRDefault="00A85011" w:rsidP="007A6D52">
      <w:pPr>
        <w:spacing w:after="0" w:line="240" w:lineRule="auto"/>
      </w:pPr>
      <w:r>
        <w:separator/>
      </w:r>
    </w:p>
  </w:footnote>
  <w:footnote w:type="continuationSeparator" w:id="0">
    <w:p w14:paraId="52784933" w14:textId="77777777" w:rsidR="00A85011" w:rsidRDefault="00A85011" w:rsidP="007A6D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trackRevisions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0671C"/>
    <w:rsid w:val="000275BF"/>
    <w:rsid w:val="00030DD7"/>
    <w:rsid w:val="00043658"/>
    <w:rsid w:val="00095F80"/>
    <w:rsid w:val="000D107D"/>
    <w:rsid w:val="000F6364"/>
    <w:rsid w:val="00103C91"/>
    <w:rsid w:val="001216D2"/>
    <w:rsid w:val="00145EF0"/>
    <w:rsid w:val="001C27B3"/>
    <w:rsid w:val="001C2DBF"/>
    <w:rsid w:val="00207E28"/>
    <w:rsid w:val="0026020A"/>
    <w:rsid w:val="0027265B"/>
    <w:rsid w:val="00293793"/>
    <w:rsid w:val="002D12CB"/>
    <w:rsid w:val="002E674E"/>
    <w:rsid w:val="00307CA1"/>
    <w:rsid w:val="003724AC"/>
    <w:rsid w:val="003A1836"/>
    <w:rsid w:val="003E0882"/>
    <w:rsid w:val="003E0936"/>
    <w:rsid w:val="004476E1"/>
    <w:rsid w:val="004D4766"/>
    <w:rsid w:val="004E03DD"/>
    <w:rsid w:val="004E5565"/>
    <w:rsid w:val="004F2DB8"/>
    <w:rsid w:val="00502B53"/>
    <w:rsid w:val="0051049A"/>
    <w:rsid w:val="00520DF6"/>
    <w:rsid w:val="00581660"/>
    <w:rsid w:val="005A268C"/>
    <w:rsid w:val="005A76A4"/>
    <w:rsid w:val="005D25FD"/>
    <w:rsid w:val="006452CB"/>
    <w:rsid w:val="006475DD"/>
    <w:rsid w:val="00664A25"/>
    <w:rsid w:val="00670414"/>
    <w:rsid w:val="0067282C"/>
    <w:rsid w:val="006A056E"/>
    <w:rsid w:val="006A6EA9"/>
    <w:rsid w:val="006F35A3"/>
    <w:rsid w:val="00705035"/>
    <w:rsid w:val="00775474"/>
    <w:rsid w:val="0077746C"/>
    <w:rsid w:val="007A1CC7"/>
    <w:rsid w:val="007A6D52"/>
    <w:rsid w:val="007D4AE5"/>
    <w:rsid w:val="007E1350"/>
    <w:rsid w:val="007E3476"/>
    <w:rsid w:val="00801FEF"/>
    <w:rsid w:val="00826533"/>
    <w:rsid w:val="00881925"/>
    <w:rsid w:val="00895C12"/>
    <w:rsid w:val="00896C60"/>
    <w:rsid w:val="008F3436"/>
    <w:rsid w:val="00923182"/>
    <w:rsid w:val="009238A0"/>
    <w:rsid w:val="00925AE3"/>
    <w:rsid w:val="00942FE3"/>
    <w:rsid w:val="00944399"/>
    <w:rsid w:val="0098044C"/>
    <w:rsid w:val="009C331A"/>
    <w:rsid w:val="00A331AA"/>
    <w:rsid w:val="00A543DC"/>
    <w:rsid w:val="00A85011"/>
    <w:rsid w:val="00AA1718"/>
    <w:rsid w:val="00AA59B9"/>
    <w:rsid w:val="00B40FF6"/>
    <w:rsid w:val="00B613FD"/>
    <w:rsid w:val="00B619AC"/>
    <w:rsid w:val="00BE15FB"/>
    <w:rsid w:val="00C02BB3"/>
    <w:rsid w:val="00C25C59"/>
    <w:rsid w:val="00C457A4"/>
    <w:rsid w:val="00C702FD"/>
    <w:rsid w:val="00C86D15"/>
    <w:rsid w:val="00CB36D3"/>
    <w:rsid w:val="00CC6D10"/>
    <w:rsid w:val="00D10965"/>
    <w:rsid w:val="00D10F31"/>
    <w:rsid w:val="00D368B4"/>
    <w:rsid w:val="00D67482"/>
    <w:rsid w:val="00D7632F"/>
    <w:rsid w:val="00DE7549"/>
    <w:rsid w:val="00E37E93"/>
    <w:rsid w:val="00E545FE"/>
    <w:rsid w:val="00F12C00"/>
    <w:rsid w:val="00F64EA8"/>
    <w:rsid w:val="00FA6614"/>
    <w:rsid w:val="00FB0EF3"/>
    <w:rsid w:val="00FC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4892F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05035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035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table" w:styleId="Tabela-Siatka">
    <w:name w:val="Table Grid"/>
    <w:basedOn w:val="Standardowy"/>
    <w:uiPriority w:val="39"/>
    <w:rsid w:val="000F6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6D5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6D5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A6D5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5A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09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096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09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09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096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067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9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5D5D53-BF71-4D6A-BE94-22DF9F081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497ACD-14AF-489B-86B0-FF26BB1C03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599E953-300C-415B-AF45-6E7A01142D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A9B7F9A-5523-4577-8D59-709105DAC2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cp:lastPrinted>2020-02-05T08:41:00Z</cp:lastPrinted>
  <dcterms:created xsi:type="dcterms:W3CDTF">2022-02-09T13:10:00Z</dcterms:created>
  <dcterms:modified xsi:type="dcterms:W3CDTF">2022-02-09T13:10:00Z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