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E8201" w14:textId="7EF0D49E" w:rsidR="00333B3C" w:rsidRPr="00FC0BFF" w:rsidRDefault="00333B3C" w:rsidP="00724A46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Uchwała Nr</w:t>
      </w:r>
      <w:r w:rsidR="00DB304D" w:rsidRPr="00FC0BFF">
        <w:rPr>
          <w:rFonts w:ascii="Bookman Old Style" w:hAnsi="Bookman Old Style"/>
          <w:b/>
          <w:sz w:val="22"/>
          <w:szCs w:val="22"/>
        </w:rPr>
        <w:t xml:space="preserve"> </w:t>
      </w:r>
      <w:r w:rsidR="00B87736">
        <w:rPr>
          <w:rFonts w:ascii="Bookman Old Style" w:hAnsi="Bookman Old Style"/>
          <w:b/>
          <w:sz w:val="22"/>
          <w:szCs w:val="22"/>
        </w:rPr>
        <w:t>2</w:t>
      </w:r>
      <w:r w:rsidR="00DB304D" w:rsidRPr="00FC0BFF">
        <w:rPr>
          <w:rFonts w:ascii="Bookman Old Style" w:hAnsi="Bookman Old Style"/>
          <w:b/>
          <w:sz w:val="22"/>
          <w:szCs w:val="22"/>
        </w:rPr>
        <w:t>/20</w:t>
      </w:r>
      <w:r w:rsidR="00735A5F">
        <w:rPr>
          <w:rFonts w:ascii="Bookman Old Style" w:hAnsi="Bookman Old Style"/>
          <w:b/>
          <w:sz w:val="22"/>
          <w:szCs w:val="22"/>
        </w:rPr>
        <w:t>2</w:t>
      </w:r>
      <w:r w:rsidR="000B7DEF">
        <w:rPr>
          <w:rFonts w:ascii="Bookman Old Style" w:hAnsi="Bookman Old Style"/>
          <w:b/>
          <w:sz w:val="22"/>
          <w:szCs w:val="22"/>
        </w:rPr>
        <w:t>2</w:t>
      </w:r>
    </w:p>
    <w:p w14:paraId="13DE24ED" w14:textId="77777777" w:rsidR="00333B3C" w:rsidRPr="00FC0BFF" w:rsidRDefault="00333B3C" w:rsidP="00724A46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4C3B534A" w14:textId="713B8D75" w:rsidR="00333B3C" w:rsidRPr="00FC0BFF" w:rsidRDefault="00333B3C" w:rsidP="00724A46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z dnia</w:t>
      </w:r>
      <w:r w:rsidR="00FA50D2">
        <w:rPr>
          <w:rFonts w:ascii="Bookman Old Style" w:hAnsi="Bookman Old Style"/>
          <w:sz w:val="22"/>
          <w:szCs w:val="22"/>
        </w:rPr>
        <w:t xml:space="preserve"> 18 </w:t>
      </w:r>
      <w:r w:rsidR="000B7DEF">
        <w:rPr>
          <w:rFonts w:ascii="Bookman Old Style" w:hAnsi="Bookman Old Style"/>
          <w:sz w:val="22"/>
          <w:szCs w:val="22"/>
        </w:rPr>
        <w:t xml:space="preserve">stycznia </w:t>
      </w:r>
      <w:r w:rsidR="00946356">
        <w:rPr>
          <w:rFonts w:ascii="Bookman Old Style" w:hAnsi="Bookman Old Style"/>
          <w:sz w:val="22"/>
          <w:szCs w:val="22"/>
        </w:rPr>
        <w:t>20</w:t>
      </w:r>
      <w:r w:rsidR="00920C05">
        <w:rPr>
          <w:rFonts w:ascii="Bookman Old Style" w:hAnsi="Bookman Old Style"/>
          <w:sz w:val="22"/>
          <w:szCs w:val="22"/>
        </w:rPr>
        <w:t>2</w:t>
      </w:r>
      <w:r w:rsidR="000B7DEF">
        <w:rPr>
          <w:rFonts w:ascii="Bookman Old Style" w:hAnsi="Bookman Old Style"/>
          <w:sz w:val="22"/>
          <w:szCs w:val="22"/>
        </w:rPr>
        <w:t>2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r.</w:t>
      </w:r>
    </w:p>
    <w:p w14:paraId="17300508" w14:textId="0737AC4E" w:rsidR="00333B3C" w:rsidRPr="00FC0BFF" w:rsidRDefault="00333B3C" w:rsidP="00560666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FC0BFF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FC0BFF">
        <w:rPr>
          <w:rFonts w:ascii="Bookman Old Style" w:hAnsi="Bookman Old Style"/>
          <w:b/>
          <w:sz w:val="22"/>
          <w:szCs w:val="22"/>
        </w:rPr>
        <w:t xml:space="preserve">reorganizacji </w:t>
      </w:r>
      <w:r w:rsidR="00EB7B3A" w:rsidRPr="00FC0BFF">
        <w:rPr>
          <w:rFonts w:ascii="Bookman Old Style" w:hAnsi="Bookman Old Style"/>
          <w:b/>
          <w:sz w:val="22"/>
          <w:szCs w:val="22"/>
        </w:rPr>
        <w:t xml:space="preserve">Instytutu </w:t>
      </w:r>
      <w:r w:rsidR="00560666">
        <w:rPr>
          <w:rFonts w:ascii="Bookman Old Style" w:hAnsi="Bookman Old Style"/>
          <w:b/>
          <w:sz w:val="22"/>
          <w:szCs w:val="22"/>
        </w:rPr>
        <w:t>Metalurgii i Inżynierii Materiałowej im. Aleksandra Krupkowskiego</w:t>
      </w:r>
      <w:r w:rsidR="00735A5F">
        <w:rPr>
          <w:rFonts w:ascii="Bookman Old Style" w:hAnsi="Bookman Old Style"/>
          <w:b/>
          <w:sz w:val="22"/>
          <w:szCs w:val="22"/>
        </w:rPr>
        <w:t xml:space="preserve"> </w:t>
      </w:r>
      <w:r w:rsidR="00946356">
        <w:rPr>
          <w:rFonts w:ascii="Bookman Old Style" w:hAnsi="Bookman Old Style"/>
          <w:b/>
          <w:sz w:val="22"/>
          <w:szCs w:val="22"/>
        </w:rPr>
        <w:t>Polskiej </w:t>
      </w:r>
      <w:r w:rsidR="004C7272" w:rsidRPr="00FC0BFF">
        <w:rPr>
          <w:rFonts w:ascii="Bookman Old Style" w:hAnsi="Bookman Old Style"/>
          <w:b/>
          <w:sz w:val="22"/>
          <w:szCs w:val="22"/>
        </w:rPr>
        <w:t>Akademii Nauk</w:t>
      </w:r>
    </w:p>
    <w:p w14:paraId="283DD25C" w14:textId="77777777" w:rsidR="00724A46" w:rsidRPr="00FC0BFF" w:rsidRDefault="00724A46" w:rsidP="00724A46">
      <w:pPr>
        <w:jc w:val="both"/>
        <w:rPr>
          <w:rFonts w:ascii="Bookman Old Style" w:hAnsi="Bookman Old Style"/>
          <w:sz w:val="22"/>
          <w:szCs w:val="22"/>
        </w:rPr>
      </w:pPr>
    </w:p>
    <w:p w14:paraId="66BBCDB7" w14:textId="1155945E" w:rsidR="00590C53" w:rsidRPr="00FC0BFF" w:rsidRDefault="00333B3C" w:rsidP="00724A46">
      <w:pPr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FC0BFF">
        <w:rPr>
          <w:rFonts w:ascii="Bookman Old Style" w:hAnsi="Bookman Old Style"/>
          <w:sz w:val="22"/>
          <w:szCs w:val="22"/>
        </w:rPr>
        <w:t xml:space="preserve">art. </w:t>
      </w:r>
      <w:r w:rsidR="00724A46" w:rsidRPr="00FC0BFF">
        <w:rPr>
          <w:rFonts w:ascii="Bookman Old Style" w:hAnsi="Bookman Old Style"/>
          <w:sz w:val="22"/>
          <w:szCs w:val="22"/>
        </w:rPr>
        <w:t>61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ustawy z dnia 30 kwietnia 2</w:t>
      </w:r>
      <w:r w:rsidR="00155122" w:rsidRPr="00FC0BFF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="009A03A6" w:rsidRPr="00FC0BFF">
        <w:rPr>
          <w:rFonts w:ascii="Bookman Old Style" w:hAnsi="Bookman Old Style"/>
          <w:sz w:val="22"/>
          <w:szCs w:val="22"/>
        </w:rPr>
        <w:br/>
      </w:r>
      <w:r w:rsidRPr="00FC0BFF">
        <w:rPr>
          <w:rFonts w:ascii="Bookman Old Style" w:hAnsi="Bookman Old Style"/>
          <w:sz w:val="22"/>
          <w:szCs w:val="22"/>
        </w:rPr>
        <w:t xml:space="preserve">(Dz. U. </w:t>
      </w:r>
      <w:r w:rsidR="00946356">
        <w:rPr>
          <w:rFonts w:ascii="Bookman Old Style" w:hAnsi="Bookman Old Style"/>
          <w:sz w:val="22"/>
          <w:szCs w:val="22"/>
        </w:rPr>
        <w:t>z 20</w:t>
      </w:r>
      <w:r w:rsidR="000B7DEF">
        <w:rPr>
          <w:rFonts w:ascii="Bookman Old Style" w:hAnsi="Bookman Old Style"/>
          <w:sz w:val="22"/>
          <w:szCs w:val="22"/>
        </w:rPr>
        <w:t>20</w:t>
      </w:r>
      <w:r w:rsidR="00724A46" w:rsidRPr="00FC0BFF">
        <w:rPr>
          <w:rFonts w:ascii="Bookman Old Style" w:hAnsi="Bookman Old Style"/>
          <w:sz w:val="22"/>
          <w:szCs w:val="22"/>
        </w:rPr>
        <w:t xml:space="preserve"> r.</w:t>
      </w:r>
      <w:r w:rsidR="002A7E8D" w:rsidRPr="00FC0BFF">
        <w:rPr>
          <w:rFonts w:ascii="Bookman Old Style" w:hAnsi="Bookman Old Style"/>
          <w:sz w:val="22"/>
          <w:szCs w:val="22"/>
        </w:rPr>
        <w:t xml:space="preserve"> poz. </w:t>
      </w:r>
      <w:r w:rsidR="000B7DEF">
        <w:rPr>
          <w:rFonts w:ascii="Bookman Old Style" w:hAnsi="Bookman Old Style"/>
          <w:sz w:val="22"/>
          <w:szCs w:val="22"/>
        </w:rPr>
        <w:t>1796</w:t>
      </w:r>
      <w:r w:rsidRPr="00FC0BFF">
        <w:rPr>
          <w:rFonts w:ascii="Bookman Old Style" w:hAnsi="Bookman Old Style"/>
          <w:sz w:val="22"/>
          <w:szCs w:val="22"/>
        </w:rPr>
        <w:t>)</w:t>
      </w:r>
      <w:r w:rsidR="00C01D09" w:rsidRPr="00FC0BFF">
        <w:rPr>
          <w:rFonts w:ascii="Bookman Old Style" w:hAnsi="Bookman Old Style"/>
          <w:sz w:val="22"/>
          <w:szCs w:val="22"/>
        </w:rPr>
        <w:t>, uchwala</w:t>
      </w:r>
      <w:r w:rsidR="00961CB4" w:rsidRPr="00FC0BFF">
        <w:rPr>
          <w:rFonts w:ascii="Bookman Old Style" w:hAnsi="Bookman Old Style"/>
          <w:sz w:val="22"/>
          <w:szCs w:val="22"/>
        </w:rPr>
        <w:t xml:space="preserve"> się co następuje:</w:t>
      </w:r>
    </w:p>
    <w:p w14:paraId="4DCFCB75" w14:textId="7ED7FB91" w:rsidR="00590C53" w:rsidRDefault="00590C53" w:rsidP="007C5A8D">
      <w:pPr>
        <w:spacing w:before="240" w:after="0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§ 1</w:t>
      </w:r>
    </w:p>
    <w:p w14:paraId="33281AA9" w14:textId="2CCFD69C" w:rsidR="00560666" w:rsidRDefault="00C04D9E" w:rsidP="007C5A8D">
      <w:pPr>
        <w:spacing w:before="240" w:after="0" w:line="360" w:lineRule="auto"/>
        <w:jc w:val="both"/>
        <w:rPr>
          <w:rFonts w:ascii="Bookman Old Style" w:hAnsi="Bookman Old Style"/>
          <w:sz w:val="22"/>
          <w:szCs w:val="22"/>
        </w:rPr>
      </w:pPr>
      <w:r w:rsidRPr="00C04D9E">
        <w:rPr>
          <w:rFonts w:ascii="Bookman Old Style" w:hAnsi="Bookman Old Style"/>
          <w:sz w:val="22"/>
          <w:szCs w:val="22"/>
        </w:rPr>
        <w:t xml:space="preserve">Zarządza się </w:t>
      </w:r>
      <w:bookmarkStart w:id="0" w:name="_Hlk35530536"/>
      <w:r w:rsidRPr="00C04D9E">
        <w:rPr>
          <w:rFonts w:ascii="Bookman Old Style" w:hAnsi="Bookman Old Style"/>
          <w:sz w:val="22"/>
          <w:szCs w:val="22"/>
        </w:rPr>
        <w:t xml:space="preserve">reorganizację Instytutu </w:t>
      </w:r>
      <w:r w:rsidR="00560666">
        <w:rPr>
          <w:rFonts w:ascii="Bookman Old Style" w:hAnsi="Bookman Old Style"/>
          <w:sz w:val="22"/>
          <w:szCs w:val="22"/>
        </w:rPr>
        <w:t xml:space="preserve">Metalurgii i Inżynierii Materiałowej im. Aleksandra Krupkowskiego </w:t>
      </w:r>
      <w:r w:rsidRPr="00C04D9E">
        <w:rPr>
          <w:rFonts w:ascii="Bookman Old Style" w:hAnsi="Bookman Old Style"/>
          <w:sz w:val="22"/>
          <w:szCs w:val="22"/>
        </w:rPr>
        <w:t xml:space="preserve">Polskiej Akademii Nauk, zwanego dalej </w:t>
      </w:r>
      <w:r w:rsidR="00D42EC6">
        <w:rPr>
          <w:rFonts w:ascii="Bookman Old Style" w:hAnsi="Bookman Old Style"/>
          <w:sz w:val="22"/>
          <w:szCs w:val="22"/>
        </w:rPr>
        <w:t>„</w:t>
      </w:r>
      <w:r w:rsidRPr="00C04D9E">
        <w:rPr>
          <w:rFonts w:ascii="Bookman Old Style" w:hAnsi="Bookman Old Style"/>
          <w:sz w:val="22"/>
          <w:szCs w:val="22"/>
        </w:rPr>
        <w:t>Instytutem</w:t>
      </w:r>
      <w:r w:rsidR="00D42EC6">
        <w:rPr>
          <w:rFonts w:ascii="Bookman Old Style" w:hAnsi="Bookman Old Style"/>
          <w:sz w:val="22"/>
          <w:szCs w:val="22"/>
        </w:rPr>
        <w:t>”</w:t>
      </w:r>
      <w:r w:rsidRPr="00C04D9E">
        <w:rPr>
          <w:rFonts w:ascii="Bookman Old Style" w:hAnsi="Bookman Old Style"/>
          <w:sz w:val="22"/>
          <w:szCs w:val="22"/>
        </w:rPr>
        <w:t>,</w:t>
      </w:r>
      <w:r w:rsidR="00A42513">
        <w:rPr>
          <w:rFonts w:ascii="Bookman Old Style" w:hAnsi="Bookman Old Style"/>
          <w:sz w:val="22"/>
          <w:szCs w:val="22"/>
        </w:rPr>
        <w:t xml:space="preserve"> polegającą na </w:t>
      </w:r>
      <w:r w:rsidR="00A42513" w:rsidRPr="00A42513">
        <w:rPr>
          <w:rFonts w:ascii="Bookman Old Style" w:hAnsi="Bookman Old Style"/>
          <w:sz w:val="22"/>
          <w:szCs w:val="22"/>
        </w:rPr>
        <w:t>zmianie przedmiotu i zakresu działania Instytutu. W związku z tym</w:t>
      </w:r>
      <w:r w:rsidR="00C40A93">
        <w:rPr>
          <w:rFonts w:ascii="Bookman Old Style" w:hAnsi="Bookman Old Style"/>
          <w:sz w:val="22"/>
          <w:szCs w:val="22"/>
        </w:rPr>
        <w:t xml:space="preserve"> </w:t>
      </w:r>
      <w:r w:rsidR="007C5A8D">
        <w:rPr>
          <w:rFonts w:ascii="Bookman Old Style" w:hAnsi="Bookman Old Style"/>
          <w:sz w:val="22"/>
          <w:szCs w:val="22"/>
        </w:rPr>
        <w:t xml:space="preserve">w statucie </w:t>
      </w:r>
      <w:r w:rsidR="00C40A93">
        <w:rPr>
          <w:rFonts w:ascii="Bookman Old Style" w:hAnsi="Bookman Old Style"/>
          <w:sz w:val="22"/>
          <w:szCs w:val="22"/>
        </w:rPr>
        <w:t>zmianie ulegną postanowienia</w:t>
      </w:r>
      <w:r w:rsidR="00A42513" w:rsidRPr="00A42513">
        <w:rPr>
          <w:rFonts w:ascii="Bookman Old Style" w:hAnsi="Bookman Old Style"/>
          <w:sz w:val="22"/>
          <w:szCs w:val="22"/>
        </w:rPr>
        <w:t xml:space="preserve"> §</w:t>
      </w:r>
      <w:r w:rsidR="004E4CE7">
        <w:rPr>
          <w:rFonts w:ascii="Bookman Old Style" w:hAnsi="Bookman Old Style"/>
          <w:sz w:val="22"/>
          <w:szCs w:val="22"/>
        </w:rPr>
        <w:t> </w:t>
      </w:r>
      <w:r w:rsidR="00A42513" w:rsidRPr="00A42513">
        <w:rPr>
          <w:rFonts w:ascii="Bookman Old Style" w:hAnsi="Bookman Old Style"/>
          <w:sz w:val="22"/>
          <w:szCs w:val="22"/>
        </w:rPr>
        <w:t xml:space="preserve">5, § 6 </w:t>
      </w:r>
      <w:r w:rsidR="004E4CE7">
        <w:rPr>
          <w:rFonts w:ascii="Bookman Old Style" w:hAnsi="Bookman Old Style"/>
          <w:sz w:val="22"/>
          <w:szCs w:val="22"/>
        </w:rPr>
        <w:t>punkt</w:t>
      </w:r>
      <w:r w:rsidR="00A42513" w:rsidRPr="00A42513">
        <w:rPr>
          <w:rFonts w:ascii="Bookman Old Style" w:hAnsi="Bookman Old Style"/>
          <w:sz w:val="22"/>
          <w:szCs w:val="22"/>
        </w:rPr>
        <w:t xml:space="preserve"> 1 </w:t>
      </w:r>
      <w:r w:rsidR="004E4CE7">
        <w:rPr>
          <w:rFonts w:ascii="Bookman Old Style" w:hAnsi="Bookman Old Style"/>
          <w:sz w:val="22"/>
          <w:szCs w:val="22"/>
        </w:rPr>
        <w:t xml:space="preserve">i 8a oraz </w:t>
      </w:r>
      <w:r w:rsidR="00A42513" w:rsidRPr="00A42513">
        <w:rPr>
          <w:rFonts w:ascii="Bookman Old Style" w:hAnsi="Bookman Old Style"/>
          <w:sz w:val="22"/>
          <w:szCs w:val="22"/>
        </w:rPr>
        <w:t>§ 7</w:t>
      </w:r>
      <w:r w:rsidR="004E4CE7">
        <w:rPr>
          <w:rFonts w:ascii="Bookman Old Style" w:hAnsi="Bookman Old Style"/>
          <w:sz w:val="22"/>
          <w:szCs w:val="22"/>
        </w:rPr>
        <w:t xml:space="preserve"> punkt 4 i</w:t>
      </w:r>
      <w:r w:rsidR="007C5A8D">
        <w:rPr>
          <w:rFonts w:ascii="Bookman Old Style" w:hAnsi="Bookman Old Style"/>
          <w:sz w:val="22"/>
          <w:szCs w:val="22"/>
        </w:rPr>
        <w:t> </w:t>
      </w:r>
      <w:r w:rsidR="004E4CE7">
        <w:rPr>
          <w:rFonts w:ascii="Bookman Old Style" w:hAnsi="Bookman Old Style"/>
          <w:sz w:val="22"/>
          <w:szCs w:val="22"/>
        </w:rPr>
        <w:t>9</w:t>
      </w:r>
      <w:r w:rsidR="007C5A8D">
        <w:rPr>
          <w:rFonts w:ascii="Bookman Old Style" w:hAnsi="Bookman Old Style"/>
          <w:sz w:val="22"/>
          <w:szCs w:val="22"/>
        </w:rPr>
        <w:t>:</w:t>
      </w:r>
    </w:p>
    <w:p w14:paraId="0B5F55F0" w14:textId="277BF159" w:rsidR="00C40A93" w:rsidRPr="00C40A93" w:rsidRDefault="00C40A93" w:rsidP="00C40A93">
      <w:pPr>
        <w:pStyle w:val="ListParagraph"/>
        <w:numPr>
          <w:ilvl w:val="0"/>
          <w:numId w:val="20"/>
        </w:numPr>
        <w:spacing w:after="0" w:line="360" w:lineRule="auto"/>
        <w:ind w:left="426"/>
        <w:jc w:val="both"/>
        <w:rPr>
          <w:rFonts w:ascii="Bookman Old Style" w:hAnsi="Bookman Old Style"/>
          <w:sz w:val="22"/>
          <w:szCs w:val="22"/>
        </w:rPr>
      </w:pPr>
      <w:r w:rsidRPr="00C40A93">
        <w:rPr>
          <w:rFonts w:ascii="Bookman Old Style" w:hAnsi="Bookman Old Style"/>
          <w:sz w:val="22"/>
          <w:szCs w:val="22"/>
        </w:rPr>
        <w:t>§ 5 otrzyma brzmienie:</w:t>
      </w:r>
    </w:p>
    <w:p w14:paraId="2363F7BE" w14:textId="4D23F463" w:rsidR="007C5A8D" w:rsidRDefault="00C40A93" w:rsidP="00C40A93">
      <w:pPr>
        <w:spacing w:after="0" w:line="360" w:lineRule="auto"/>
        <w:ind w:left="709"/>
        <w:jc w:val="both"/>
        <w:rPr>
          <w:rFonts w:ascii="Bookman Old Style" w:hAnsi="Bookman Old Style"/>
          <w:i/>
          <w:iCs/>
          <w:sz w:val="22"/>
          <w:szCs w:val="22"/>
        </w:rPr>
      </w:pPr>
      <w:r w:rsidRPr="00C40A93">
        <w:rPr>
          <w:rFonts w:ascii="Bookman Old Style" w:hAnsi="Bookman Old Style"/>
          <w:i/>
          <w:iCs/>
          <w:sz w:val="22"/>
          <w:szCs w:val="22"/>
        </w:rPr>
        <w:t>„</w:t>
      </w:r>
      <w:r w:rsidR="007C5A8D">
        <w:rPr>
          <w:rFonts w:ascii="Bookman Old Style" w:hAnsi="Bookman Old Style"/>
          <w:i/>
          <w:iCs/>
          <w:sz w:val="22"/>
          <w:szCs w:val="22"/>
        </w:rPr>
        <w:t>§ 5.</w:t>
      </w:r>
    </w:p>
    <w:p w14:paraId="6370A1B1" w14:textId="7F34B07F" w:rsidR="00C40A93" w:rsidRPr="00C40A93" w:rsidRDefault="00C40A93" w:rsidP="00C40A93">
      <w:pPr>
        <w:spacing w:after="0" w:line="360" w:lineRule="auto"/>
        <w:ind w:left="709"/>
        <w:jc w:val="both"/>
        <w:rPr>
          <w:rFonts w:ascii="Bookman Old Style" w:hAnsi="Bookman Old Style"/>
          <w:i/>
          <w:iCs/>
          <w:sz w:val="22"/>
          <w:szCs w:val="22"/>
        </w:rPr>
      </w:pPr>
      <w:r w:rsidRPr="00C40A93">
        <w:rPr>
          <w:rFonts w:ascii="Bookman Old Style" w:hAnsi="Bookman Old Style"/>
          <w:i/>
          <w:iCs/>
          <w:sz w:val="22"/>
          <w:szCs w:val="22"/>
        </w:rPr>
        <w:t>Przedmiotem działania Instytutu jest prowadzenie badań naukowych w</w:t>
      </w:r>
      <w:r w:rsidR="00BD2EC8">
        <w:rPr>
          <w:rFonts w:ascii="Bookman Old Style" w:hAnsi="Bookman Old Style"/>
          <w:i/>
          <w:iCs/>
          <w:sz w:val="22"/>
          <w:szCs w:val="22"/>
        </w:rPr>
        <w:t> </w:t>
      </w:r>
      <w:r w:rsidRPr="00C40A93">
        <w:rPr>
          <w:rFonts w:ascii="Bookman Old Style" w:hAnsi="Bookman Old Style"/>
          <w:i/>
          <w:iCs/>
          <w:sz w:val="22"/>
          <w:szCs w:val="22"/>
        </w:rPr>
        <w:t>dziedzinie nauk inżynieryjno-technicznych, a w szczególności w zakresie dyscypliny inżynieria materiałowa oraz upowszechnianie wyników tych badań.”,</w:t>
      </w:r>
    </w:p>
    <w:p w14:paraId="72F7E468" w14:textId="77A29990" w:rsidR="00C40A93" w:rsidRPr="00C40A93" w:rsidRDefault="00C40A93" w:rsidP="00C40A93">
      <w:pPr>
        <w:pStyle w:val="ListParagraph"/>
        <w:numPr>
          <w:ilvl w:val="0"/>
          <w:numId w:val="20"/>
        </w:numPr>
        <w:spacing w:after="0" w:line="360" w:lineRule="auto"/>
        <w:ind w:left="426"/>
        <w:jc w:val="both"/>
        <w:rPr>
          <w:rFonts w:ascii="Bookman Old Style" w:hAnsi="Bookman Old Style"/>
          <w:sz w:val="22"/>
          <w:szCs w:val="22"/>
        </w:rPr>
      </w:pPr>
      <w:r w:rsidRPr="00C40A93">
        <w:rPr>
          <w:rFonts w:ascii="Bookman Old Style" w:hAnsi="Bookman Old Style"/>
          <w:sz w:val="22"/>
          <w:szCs w:val="22"/>
        </w:rPr>
        <w:t>w § 6 pkt 1 otrzyma brzmienie:</w:t>
      </w:r>
    </w:p>
    <w:p w14:paraId="2B025335" w14:textId="3A1D2EBB" w:rsidR="00C40A93" w:rsidRPr="00C40A93" w:rsidRDefault="00C40A93" w:rsidP="00C40A93">
      <w:pPr>
        <w:spacing w:after="0" w:line="360" w:lineRule="auto"/>
        <w:ind w:left="993" w:hanging="426"/>
        <w:jc w:val="both"/>
        <w:rPr>
          <w:rFonts w:ascii="Bookman Old Style" w:hAnsi="Bookman Old Style"/>
          <w:sz w:val="22"/>
          <w:szCs w:val="22"/>
        </w:rPr>
      </w:pPr>
      <w:r w:rsidRPr="00C40A93">
        <w:rPr>
          <w:rFonts w:ascii="Bookman Old Style" w:hAnsi="Bookman Old Style"/>
          <w:i/>
          <w:iCs/>
          <w:sz w:val="22"/>
          <w:szCs w:val="22"/>
        </w:rPr>
        <w:t>„1) prowadzenie prac badawczych obejmujących między innymi: w zakresie inżynierii materiałowej – charakterystyka fizycznych i mechanicznych własności tworzyw metalicznych, ceramicznych i złożonych oraz ich związek z mikrostrukturą i strukturą krystaliczną, a także opracowanie podstaw wytwarzania, odkształcania i ulepszania stopów metali, jak też innych tworzyw w aspekcie zastosowań specjalnych i perspektywicznych, badanie właściwości termodynamicznych i fizycznych stopów metali oraz badanie zwilżalności, modelowanie właściwości fizycznych z danych termodynamicznych, obliczanie równowag fazowych, modelowanie właściwości termodynamicznych z właściwości fizycznych, a także opracowanie podstaw wytwarzania stopów metali jak też innych tworzyw w</w:t>
      </w:r>
      <w:r w:rsidR="00BD2EC8">
        <w:rPr>
          <w:rFonts w:ascii="Bookman Old Style" w:hAnsi="Bookman Old Style"/>
          <w:i/>
          <w:iCs/>
          <w:sz w:val="22"/>
          <w:szCs w:val="22"/>
        </w:rPr>
        <w:t> </w:t>
      </w:r>
      <w:r w:rsidRPr="00C40A93">
        <w:rPr>
          <w:rFonts w:ascii="Bookman Old Style" w:hAnsi="Bookman Old Style"/>
          <w:i/>
          <w:iCs/>
          <w:sz w:val="22"/>
          <w:szCs w:val="22"/>
        </w:rPr>
        <w:t>aspekcie zastosowań specjalnych i perspektywicznych.”</w:t>
      </w:r>
      <w:r w:rsidRPr="00C40A93">
        <w:rPr>
          <w:rFonts w:ascii="Bookman Old Style" w:hAnsi="Bookman Old Style"/>
          <w:sz w:val="22"/>
          <w:szCs w:val="22"/>
        </w:rPr>
        <w:t>,</w:t>
      </w:r>
    </w:p>
    <w:p w14:paraId="133EE19D" w14:textId="5C47B44F" w:rsidR="00C40A93" w:rsidRPr="00C40A93" w:rsidRDefault="00C40A93" w:rsidP="00C40A93">
      <w:pPr>
        <w:pStyle w:val="ListParagraph"/>
        <w:numPr>
          <w:ilvl w:val="0"/>
          <w:numId w:val="20"/>
        </w:numPr>
        <w:spacing w:after="0" w:line="360" w:lineRule="auto"/>
        <w:ind w:left="426"/>
        <w:jc w:val="both"/>
        <w:rPr>
          <w:rFonts w:ascii="Bookman Old Style" w:hAnsi="Bookman Old Style"/>
          <w:sz w:val="22"/>
          <w:szCs w:val="22"/>
        </w:rPr>
      </w:pPr>
      <w:r w:rsidRPr="00C40A93">
        <w:rPr>
          <w:rFonts w:ascii="Bookman Old Style" w:hAnsi="Bookman Old Style"/>
          <w:sz w:val="22"/>
          <w:szCs w:val="22"/>
        </w:rPr>
        <w:t>w § 6 pkt 8a otrzyma brzmienie:</w:t>
      </w:r>
    </w:p>
    <w:p w14:paraId="6E61F0D7" w14:textId="6A82A40C" w:rsidR="007C5A8D" w:rsidRDefault="00C40A93" w:rsidP="00C40A93">
      <w:pPr>
        <w:spacing w:after="0" w:line="360" w:lineRule="auto"/>
        <w:ind w:left="567"/>
        <w:jc w:val="both"/>
        <w:rPr>
          <w:rFonts w:ascii="Bookman Old Style" w:hAnsi="Bookman Old Style"/>
          <w:i/>
          <w:iCs/>
          <w:sz w:val="22"/>
          <w:szCs w:val="22"/>
        </w:rPr>
      </w:pPr>
      <w:r w:rsidRPr="00C40A93">
        <w:rPr>
          <w:rFonts w:ascii="Bookman Old Style" w:hAnsi="Bookman Old Style"/>
          <w:i/>
          <w:iCs/>
          <w:sz w:val="22"/>
          <w:szCs w:val="22"/>
        </w:rPr>
        <w:t>„8a) prowadzenie działalności wydawniczej, bibliograficznej i bibliotecznej;”,</w:t>
      </w:r>
    </w:p>
    <w:p w14:paraId="30DC6189" w14:textId="77777777" w:rsidR="007C5A8D" w:rsidRDefault="007C5A8D">
      <w:pPr>
        <w:spacing w:after="160" w:line="259" w:lineRule="auto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br w:type="page"/>
      </w:r>
    </w:p>
    <w:p w14:paraId="3E6159C6" w14:textId="2DA87872" w:rsidR="00C40A93" w:rsidRPr="00C40A93" w:rsidRDefault="00C40A93" w:rsidP="00C40A93">
      <w:pPr>
        <w:pStyle w:val="ListParagraph"/>
        <w:numPr>
          <w:ilvl w:val="0"/>
          <w:numId w:val="20"/>
        </w:numPr>
        <w:spacing w:after="0" w:line="360" w:lineRule="auto"/>
        <w:ind w:left="426"/>
        <w:jc w:val="both"/>
        <w:rPr>
          <w:rFonts w:ascii="Bookman Old Style" w:hAnsi="Bookman Old Style"/>
          <w:sz w:val="22"/>
          <w:szCs w:val="22"/>
        </w:rPr>
      </w:pPr>
      <w:r w:rsidRPr="00C40A93">
        <w:rPr>
          <w:rFonts w:ascii="Bookman Old Style" w:hAnsi="Bookman Old Style"/>
          <w:sz w:val="22"/>
          <w:szCs w:val="22"/>
        </w:rPr>
        <w:t>w § 7 pkt 4 otrzyma brzmienie:</w:t>
      </w:r>
    </w:p>
    <w:p w14:paraId="37BDC989" w14:textId="77777777" w:rsidR="00C40A93" w:rsidRPr="00C40A93" w:rsidRDefault="00C40A93" w:rsidP="00BD2EC8">
      <w:pPr>
        <w:spacing w:after="0" w:line="360" w:lineRule="auto"/>
        <w:ind w:left="1134" w:hanging="425"/>
        <w:jc w:val="both"/>
        <w:rPr>
          <w:rFonts w:ascii="Bookman Old Style" w:hAnsi="Bookman Old Style"/>
          <w:i/>
          <w:iCs/>
          <w:sz w:val="22"/>
          <w:szCs w:val="22"/>
        </w:rPr>
      </w:pPr>
      <w:r w:rsidRPr="00C40A93">
        <w:rPr>
          <w:rFonts w:ascii="Bookman Old Style" w:hAnsi="Bookman Old Style"/>
          <w:i/>
          <w:iCs/>
          <w:sz w:val="22"/>
          <w:szCs w:val="22"/>
        </w:rPr>
        <w:t>„4) prowadzenie studiów doktoranckich, szkół doktorskich, szkoleń, kursów, seminariów oraz innej działalności z zakresu kształcenia;”,</w:t>
      </w:r>
    </w:p>
    <w:p w14:paraId="06E966FD" w14:textId="4087C949" w:rsidR="00C40A93" w:rsidRPr="00BD2EC8" w:rsidRDefault="00C40A93" w:rsidP="00BD2EC8">
      <w:pPr>
        <w:pStyle w:val="ListParagraph"/>
        <w:numPr>
          <w:ilvl w:val="0"/>
          <w:numId w:val="20"/>
        </w:numPr>
        <w:spacing w:after="0" w:line="360" w:lineRule="auto"/>
        <w:ind w:left="426"/>
        <w:jc w:val="both"/>
        <w:rPr>
          <w:rFonts w:ascii="Bookman Old Style" w:hAnsi="Bookman Old Style"/>
          <w:sz w:val="22"/>
          <w:szCs w:val="22"/>
        </w:rPr>
      </w:pPr>
      <w:r w:rsidRPr="00BD2EC8">
        <w:rPr>
          <w:rFonts w:ascii="Bookman Old Style" w:hAnsi="Bookman Old Style"/>
          <w:sz w:val="22"/>
          <w:szCs w:val="22"/>
        </w:rPr>
        <w:t>w § 7 pkt 9 otrzyma brzmienie:</w:t>
      </w:r>
    </w:p>
    <w:p w14:paraId="464C32F4" w14:textId="43209FB2" w:rsidR="00C40A93" w:rsidRPr="00BD2EC8" w:rsidRDefault="00C40A93" w:rsidP="007C5A8D">
      <w:pPr>
        <w:spacing w:line="360" w:lineRule="auto"/>
        <w:ind w:left="1134" w:hanging="425"/>
        <w:jc w:val="both"/>
        <w:rPr>
          <w:rFonts w:ascii="Bookman Old Style" w:hAnsi="Bookman Old Style"/>
          <w:i/>
          <w:iCs/>
          <w:sz w:val="22"/>
          <w:szCs w:val="22"/>
        </w:rPr>
      </w:pPr>
      <w:r w:rsidRPr="00BD2EC8">
        <w:rPr>
          <w:rFonts w:ascii="Bookman Old Style" w:hAnsi="Bookman Old Style"/>
          <w:i/>
          <w:iCs/>
          <w:sz w:val="22"/>
          <w:szCs w:val="22"/>
        </w:rPr>
        <w:t>„9) współdziałanie z instytucjami upowszechniania wiedzy w dziedzinie określonej w § 6;”.</w:t>
      </w:r>
    </w:p>
    <w:bookmarkEnd w:id="0"/>
    <w:p w14:paraId="31F1C892" w14:textId="77777777" w:rsidR="00F11AC5" w:rsidRPr="00FC0BFF" w:rsidRDefault="002E15B7" w:rsidP="00F11AC5">
      <w:pPr>
        <w:spacing w:after="0" w:line="360" w:lineRule="auto"/>
        <w:jc w:val="center"/>
        <w:rPr>
          <w:rFonts w:ascii="Bookman Old Style" w:hAnsi="Bookman Old Style"/>
          <w:spacing w:val="-1"/>
          <w:sz w:val="22"/>
          <w:szCs w:val="22"/>
        </w:rPr>
      </w:pPr>
      <w:r w:rsidRPr="00FC0BFF">
        <w:rPr>
          <w:rFonts w:ascii="Bookman Old Style" w:hAnsi="Bookman Old Style"/>
          <w:spacing w:val="-1"/>
          <w:sz w:val="22"/>
          <w:szCs w:val="22"/>
        </w:rPr>
        <w:t>§</w:t>
      </w:r>
      <w:r w:rsidR="00F11AC5">
        <w:rPr>
          <w:rFonts w:ascii="Bookman Old Style" w:hAnsi="Bookman Old Style"/>
          <w:spacing w:val="-1"/>
          <w:sz w:val="22"/>
          <w:szCs w:val="22"/>
        </w:rPr>
        <w:t xml:space="preserve"> 2</w:t>
      </w:r>
    </w:p>
    <w:p w14:paraId="23A86281" w14:textId="4F07ADB6" w:rsidR="006378F4" w:rsidRPr="00FC0BFF" w:rsidRDefault="00035489" w:rsidP="008D468B">
      <w:pPr>
        <w:spacing w:before="240"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Reorganizacja</w:t>
      </w:r>
      <w:r w:rsidR="007D1C24" w:rsidRPr="00FC0BFF">
        <w:rPr>
          <w:rFonts w:ascii="Bookman Old Style" w:hAnsi="Bookman Old Style"/>
          <w:sz w:val="22"/>
          <w:szCs w:val="22"/>
        </w:rPr>
        <w:t xml:space="preserve">, o której mowa w § 1, </w:t>
      </w:r>
      <w:r w:rsidR="00DE13A4" w:rsidRPr="00FC0BFF">
        <w:rPr>
          <w:rFonts w:ascii="Bookman Old Style" w:hAnsi="Bookman Old Style"/>
          <w:sz w:val="22"/>
          <w:szCs w:val="22"/>
        </w:rPr>
        <w:t xml:space="preserve">wymaga zmiany </w:t>
      </w:r>
      <w:r w:rsidR="002865F1" w:rsidRPr="00FC0BFF">
        <w:rPr>
          <w:rFonts w:ascii="Bookman Old Style" w:hAnsi="Bookman Old Style"/>
          <w:sz w:val="22"/>
          <w:szCs w:val="22"/>
        </w:rPr>
        <w:t>s</w:t>
      </w:r>
      <w:r w:rsidR="00DE13A4" w:rsidRPr="00FC0BFF">
        <w:rPr>
          <w:rFonts w:ascii="Bookman Old Style" w:hAnsi="Bookman Old Style"/>
          <w:sz w:val="22"/>
          <w:szCs w:val="22"/>
        </w:rPr>
        <w:t xml:space="preserve">tatutu </w:t>
      </w:r>
      <w:r w:rsidR="00724A46" w:rsidRPr="00FC0BFF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FC0BFF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FC0BFF">
        <w:rPr>
          <w:rFonts w:ascii="Bookman Old Style" w:hAnsi="Bookman Old Style"/>
          <w:sz w:val="22"/>
          <w:szCs w:val="22"/>
        </w:rPr>
        <w:t>określonym w </w:t>
      </w:r>
      <w:r w:rsidR="00DE13A4" w:rsidRPr="00FC0BFF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FC0BFF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FC0BFF">
        <w:rPr>
          <w:rFonts w:ascii="Bookman Old Style" w:hAnsi="Bookman Old Style"/>
          <w:sz w:val="22"/>
          <w:szCs w:val="22"/>
        </w:rPr>
        <w:t xml:space="preserve">zatwierdzenia zmiany statutu </w:t>
      </w:r>
      <w:r w:rsidR="00560666" w:rsidRPr="00C04D9E">
        <w:rPr>
          <w:rFonts w:ascii="Bookman Old Style" w:hAnsi="Bookman Old Style"/>
          <w:sz w:val="22"/>
          <w:szCs w:val="22"/>
        </w:rPr>
        <w:t xml:space="preserve">Instytutu </w:t>
      </w:r>
      <w:r w:rsidR="00560666">
        <w:rPr>
          <w:rFonts w:ascii="Bookman Old Style" w:hAnsi="Bookman Old Style"/>
          <w:sz w:val="22"/>
          <w:szCs w:val="22"/>
        </w:rPr>
        <w:t xml:space="preserve">Metalurgii i Inżynierii Materiałowej im. Aleksandra Krupkowskiego </w:t>
      </w:r>
      <w:r w:rsidR="00560666" w:rsidRPr="00C04D9E">
        <w:rPr>
          <w:rFonts w:ascii="Bookman Old Style" w:hAnsi="Bookman Old Style"/>
          <w:sz w:val="22"/>
          <w:szCs w:val="22"/>
        </w:rPr>
        <w:t>Polskiej Akademii Nauk</w:t>
      </w:r>
      <w:r w:rsidR="00560666" w:rsidRPr="00FC0BFF">
        <w:rPr>
          <w:rFonts w:ascii="Bookman Old Style" w:hAnsi="Bookman Old Style"/>
          <w:sz w:val="22"/>
          <w:szCs w:val="22"/>
        </w:rPr>
        <w:t xml:space="preserve"> </w:t>
      </w:r>
      <w:r w:rsidR="006073BF" w:rsidRPr="00FC0BFF">
        <w:rPr>
          <w:rFonts w:ascii="Bookman Old Style" w:hAnsi="Bookman Old Style"/>
          <w:sz w:val="22"/>
          <w:szCs w:val="22"/>
        </w:rPr>
        <w:t>przez Prezesa P</w:t>
      </w:r>
      <w:r w:rsidR="00D42EC6">
        <w:rPr>
          <w:rFonts w:ascii="Bookman Old Style" w:hAnsi="Bookman Old Style"/>
          <w:sz w:val="22"/>
          <w:szCs w:val="22"/>
        </w:rPr>
        <w:t xml:space="preserve">olskiej </w:t>
      </w:r>
      <w:r w:rsidR="006073BF" w:rsidRPr="00FC0BFF">
        <w:rPr>
          <w:rFonts w:ascii="Bookman Old Style" w:hAnsi="Bookman Old Style"/>
          <w:sz w:val="22"/>
          <w:szCs w:val="22"/>
        </w:rPr>
        <w:t>A</w:t>
      </w:r>
      <w:r w:rsidR="00D42EC6">
        <w:rPr>
          <w:rFonts w:ascii="Bookman Old Style" w:hAnsi="Bookman Old Style"/>
          <w:sz w:val="22"/>
          <w:szCs w:val="22"/>
        </w:rPr>
        <w:t xml:space="preserve">kademii </w:t>
      </w:r>
      <w:r w:rsidR="006073BF" w:rsidRPr="00FC0BFF">
        <w:rPr>
          <w:rFonts w:ascii="Bookman Old Style" w:hAnsi="Bookman Old Style"/>
          <w:sz w:val="22"/>
          <w:szCs w:val="22"/>
        </w:rPr>
        <w:t>N</w:t>
      </w:r>
      <w:r w:rsidR="00D42EC6">
        <w:rPr>
          <w:rFonts w:ascii="Bookman Old Style" w:hAnsi="Bookman Old Style"/>
          <w:sz w:val="22"/>
          <w:szCs w:val="22"/>
        </w:rPr>
        <w:t>auk</w:t>
      </w:r>
      <w:r w:rsidR="006073BF" w:rsidRPr="00FC0BFF">
        <w:rPr>
          <w:rFonts w:ascii="Bookman Old Style" w:hAnsi="Bookman Old Style"/>
          <w:sz w:val="22"/>
          <w:szCs w:val="22"/>
        </w:rPr>
        <w:t>.</w:t>
      </w:r>
    </w:p>
    <w:p w14:paraId="0DD7C40F" w14:textId="77777777" w:rsidR="00333B3C" w:rsidRPr="00FC0BFF" w:rsidRDefault="008B7F48" w:rsidP="002772DC">
      <w:pPr>
        <w:spacing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§ </w:t>
      </w:r>
      <w:r w:rsidR="006F7839" w:rsidRPr="00FC0BFF">
        <w:rPr>
          <w:rFonts w:ascii="Bookman Old Style" w:hAnsi="Bookman Old Style"/>
          <w:sz w:val="22"/>
          <w:szCs w:val="22"/>
        </w:rPr>
        <w:t>3</w:t>
      </w:r>
    </w:p>
    <w:p w14:paraId="29893B15" w14:textId="77777777" w:rsidR="00813C22" w:rsidRPr="00FC0BFF" w:rsidRDefault="00333B3C" w:rsidP="00F11AC5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FC0BFF">
        <w:rPr>
          <w:rFonts w:ascii="Bookman Old Style" w:hAnsi="Bookman Old Style"/>
          <w:sz w:val="22"/>
          <w:szCs w:val="22"/>
        </w:rPr>
        <w:t>z dniem podjęcia</w:t>
      </w:r>
      <w:r w:rsidR="00F11AC5">
        <w:rPr>
          <w:rFonts w:ascii="Bookman Old Style" w:hAnsi="Bookman Old Style"/>
          <w:sz w:val="22"/>
          <w:szCs w:val="22"/>
        </w:rPr>
        <w:t>.</w:t>
      </w:r>
    </w:p>
    <w:p w14:paraId="10AC60FC" w14:textId="77777777" w:rsidR="00333B3C" w:rsidRPr="00FC0BFF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PREZES</w:t>
      </w:r>
    </w:p>
    <w:p w14:paraId="40115A8B" w14:textId="77777777" w:rsidR="00333B3C" w:rsidRPr="00FC0BFF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74CB6CC5" w14:textId="77777777" w:rsidR="00F11AC5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3B18BF72" w14:textId="77777777" w:rsidR="00F11AC5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3F75583F" w14:textId="77777777" w:rsidR="00631FD4" w:rsidRPr="00FC0BFF" w:rsidRDefault="00631FD4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13C74EF1" w14:textId="77777777" w:rsidR="00735A5F" w:rsidRDefault="00724A46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Jerzy Duszyński</w:t>
      </w:r>
    </w:p>
    <w:p w14:paraId="602C3629" w14:textId="77777777" w:rsidR="00735A5F" w:rsidRDefault="00735A5F">
      <w:pPr>
        <w:spacing w:after="160" w:line="259" w:lineRule="auto"/>
        <w:rPr>
          <w:rFonts w:ascii="Bookman Old Style" w:hAnsi="Bookman Old Style"/>
          <w:color w:val="auto"/>
          <w:sz w:val="22"/>
          <w:szCs w:val="22"/>
        </w:rPr>
      </w:pPr>
      <w:r>
        <w:rPr>
          <w:rFonts w:ascii="Bookman Old Style" w:hAnsi="Bookman Old Style"/>
          <w:color w:val="auto"/>
          <w:sz w:val="22"/>
          <w:szCs w:val="22"/>
        </w:rPr>
        <w:br w:type="page"/>
      </w:r>
    </w:p>
    <w:p w14:paraId="1B26AF18" w14:textId="77777777" w:rsidR="00F25868" w:rsidRDefault="00F25868" w:rsidP="00631FD4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UZASADNIENIE</w:t>
      </w:r>
    </w:p>
    <w:p w14:paraId="3617EA49" w14:textId="77777777" w:rsidR="00813C22" w:rsidRPr="00FC0BFF" w:rsidRDefault="00813C22" w:rsidP="00631FD4">
      <w:pPr>
        <w:jc w:val="center"/>
        <w:rPr>
          <w:rFonts w:ascii="Bookman Old Style" w:hAnsi="Bookman Old Style"/>
          <w:sz w:val="22"/>
          <w:szCs w:val="22"/>
        </w:rPr>
      </w:pPr>
    </w:p>
    <w:p w14:paraId="5CD4593F" w14:textId="77777777" w:rsidR="00BD2EC8" w:rsidRPr="00BD2EC8" w:rsidRDefault="00BD2EC8" w:rsidP="00BD2EC8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  <w:r w:rsidRPr="00BD2EC8">
        <w:rPr>
          <w:rFonts w:ascii="Bookman Old Style" w:hAnsi="Bookman Old Style"/>
          <w:sz w:val="22"/>
          <w:szCs w:val="22"/>
        </w:rPr>
        <w:t>Rada Naukowa Instytutu Metalurgii i Inżynierii Materiałowej im. Aleksandra Krupkowskiego PAN w dniu 28 września 2021 roku pozytywnie zaopiniowała zmiany do statutu Instytutu.</w:t>
      </w:r>
    </w:p>
    <w:p w14:paraId="5407ED93" w14:textId="77777777" w:rsidR="00BD2EC8" w:rsidRPr="00BD2EC8" w:rsidRDefault="00BD2EC8" w:rsidP="00BD2EC8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  <w:r w:rsidRPr="00BD2EC8">
        <w:rPr>
          <w:rFonts w:ascii="Bookman Old Style" w:hAnsi="Bookman Old Style"/>
          <w:sz w:val="22"/>
          <w:szCs w:val="22"/>
        </w:rPr>
        <w:t>Dyrektor Instytutu w dniu 4 listopada 2021 r. wystąpił z wnioskiem o akceptację i zatwierdzenie zmian w statucie.</w:t>
      </w:r>
    </w:p>
    <w:p w14:paraId="4A9956DC" w14:textId="04FBA8EE" w:rsidR="00BD2EC8" w:rsidRPr="00BD2EC8" w:rsidRDefault="00BD2EC8" w:rsidP="00BD2EC8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  <w:r w:rsidRPr="00BD2EC8">
        <w:rPr>
          <w:rFonts w:ascii="Bookman Old Style" w:hAnsi="Bookman Old Style"/>
          <w:sz w:val="22"/>
          <w:szCs w:val="22"/>
        </w:rPr>
        <w:t xml:space="preserve">Wydział IV Nauk Technicznych PAN w dniu 24 listopada 2021 r. wyraził pozytywną opinię w sprawie ww. zmiany w statucie Instytutu Metalurgii i Inżynierii Materiałowej im. Aleksandra </w:t>
      </w:r>
      <w:r w:rsidR="00307501" w:rsidRPr="00BD2EC8">
        <w:rPr>
          <w:rFonts w:ascii="Bookman Old Style" w:hAnsi="Bookman Old Style"/>
          <w:sz w:val="22"/>
          <w:szCs w:val="22"/>
        </w:rPr>
        <w:t>K</w:t>
      </w:r>
      <w:r w:rsidR="003446C0">
        <w:rPr>
          <w:rFonts w:ascii="Bookman Old Style" w:hAnsi="Bookman Old Style"/>
          <w:sz w:val="22"/>
          <w:szCs w:val="22"/>
        </w:rPr>
        <w:t>rup</w:t>
      </w:r>
      <w:r w:rsidR="00307501" w:rsidRPr="00BD2EC8">
        <w:rPr>
          <w:rFonts w:ascii="Bookman Old Style" w:hAnsi="Bookman Old Style"/>
          <w:sz w:val="22"/>
          <w:szCs w:val="22"/>
        </w:rPr>
        <w:t>kowskiego</w:t>
      </w:r>
      <w:r w:rsidRPr="00BD2EC8">
        <w:rPr>
          <w:rFonts w:ascii="Bookman Old Style" w:hAnsi="Bookman Old Style"/>
          <w:sz w:val="22"/>
          <w:szCs w:val="22"/>
        </w:rPr>
        <w:t xml:space="preserve"> Polskiej Akademii Nauk.</w:t>
      </w:r>
    </w:p>
    <w:p w14:paraId="27D5E321" w14:textId="64FF30EE" w:rsidR="00F25868" w:rsidRPr="00BD2EC8" w:rsidRDefault="00F25868" w:rsidP="008D468B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BD2EC8">
        <w:rPr>
          <w:rFonts w:ascii="Bookman Old Style" w:hAnsi="Bookman Old Style"/>
          <w:sz w:val="22"/>
          <w:szCs w:val="22"/>
        </w:rPr>
        <w:t xml:space="preserve">Minister </w:t>
      </w:r>
      <w:r w:rsidR="00307501">
        <w:rPr>
          <w:rFonts w:ascii="Bookman Old Style" w:hAnsi="Bookman Old Style"/>
          <w:sz w:val="22"/>
          <w:szCs w:val="22"/>
        </w:rPr>
        <w:t>Edukacji i Nauki</w:t>
      </w:r>
      <w:r w:rsidRPr="00BD2EC8">
        <w:rPr>
          <w:rFonts w:ascii="Bookman Old Style" w:hAnsi="Bookman Old Style"/>
          <w:sz w:val="22"/>
          <w:szCs w:val="22"/>
        </w:rPr>
        <w:t xml:space="preserve"> pismem </w:t>
      </w:r>
      <w:r w:rsidR="00BD2EC8" w:rsidRPr="00BD2EC8">
        <w:rPr>
          <w:rFonts w:ascii="Bookman Old Style" w:hAnsi="Bookman Old Style"/>
          <w:sz w:val="22"/>
          <w:szCs w:val="22"/>
        </w:rPr>
        <w:t>znak DN-WN.0777.24.2021</w:t>
      </w:r>
      <w:r w:rsidRPr="00BD2EC8">
        <w:rPr>
          <w:rFonts w:ascii="Bookman Old Style" w:hAnsi="Bookman Old Style"/>
          <w:sz w:val="22"/>
          <w:szCs w:val="22"/>
        </w:rPr>
        <w:t xml:space="preserve"> uznał wniosek Prezesa P</w:t>
      </w:r>
      <w:r w:rsidR="00D42EC6" w:rsidRPr="00BD2EC8">
        <w:rPr>
          <w:rFonts w:ascii="Bookman Old Style" w:hAnsi="Bookman Old Style"/>
          <w:sz w:val="22"/>
          <w:szCs w:val="22"/>
        </w:rPr>
        <w:t xml:space="preserve">olskiej </w:t>
      </w:r>
      <w:r w:rsidRPr="00BD2EC8">
        <w:rPr>
          <w:rFonts w:ascii="Bookman Old Style" w:hAnsi="Bookman Old Style"/>
          <w:sz w:val="22"/>
          <w:szCs w:val="22"/>
        </w:rPr>
        <w:t>A</w:t>
      </w:r>
      <w:r w:rsidR="00D42EC6" w:rsidRPr="00BD2EC8">
        <w:rPr>
          <w:rFonts w:ascii="Bookman Old Style" w:hAnsi="Bookman Old Style"/>
          <w:sz w:val="22"/>
          <w:szCs w:val="22"/>
        </w:rPr>
        <w:t xml:space="preserve">kademii </w:t>
      </w:r>
      <w:r w:rsidRPr="00BD2EC8">
        <w:rPr>
          <w:rFonts w:ascii="Bookman Old Style" w:hAnsi="Bookman Old Style"/>
          <w:sz w:val="22"/>
          <w:szCs w:val="22"/>
        </w:rPr>
        <w:t>N</w:t>
      </w:r>
      <w:r w:rsidR="00D42EC6" w:rsidRPr="00BD2EC8">
        <w:rPr>
          <w:rFonts w:ascii="Bookman Old Style" w:hAnsi="Bookman Old Style"/>
          <w:sz w:val="22"/>
          <w:szCs w:val="22"/>
        </w:rPr>
        <w:t>auk</w:t>
      </w:r>
      <w:r w:rsidRPr="00BD2EC8">
        <w:rPr>
          <w:rFonts w:ascii="Bookman Old Style" w:hAnsi="Bookman Old Style"/>
          <w:sz w:val="22"/>
          <w:szCs w:val="22"/>
        </w:rPr>
        <w:t xml:space="preserve"> do Prezydium P</w:t>
      </w:r>
      <w:r w:rsidR="00D42EC6" w:rsidRPr="00BD2EC8">
        <w:rPr>
          <w:rFonts w:ascii="Bookman Old Style" w:hAnsi="Bookman Old Style"/>
          <w:sz w:val="22"/>
          <w:szCs w:val="22"/>
        </w:rPr>
        <w:t xml:space="preserve">olskiej </w:t>
      </w:r>
      <w:r w:rsidRPr="00BD2EC8">
        <w:rPr>
          <w:rFonts w:ascii="Bookman Old Style" w:hAnsi="Bookman Old Style"/>
          <w:sz w:val="22"/>
          <w:szCs w:val="22"/>
        </w:rPr>
        <w:t>A</w:t>
      </w:r>
      <w:r w:rsidR="00D42EC6" w:rsidRPr="00BD2EC8">
        <w:rPr>
          <w:rFonts w:ascii="Bookman Old Style" w:hAnsi="Bookman Old Style"/>
          <w:sz w:val="22"/>
          <w:szCs w:val="22"/>
        </w:rPr>
        <w:t xml:space="preserve">kademii </w:t>
      </w:r>
      <w:r w:rsidRPr="00BD2EC8">
        <w:rPr>
          <w:rFonts w:ascii="Bookman Old Style" w:hAnsi="Bookman Old Style"/>
          <w:sz w:val="22"/>
          <w:szCs w:val="22"/>
        </w:rPr>
        <w:t>N</w:t>
      </w:r>
      <w:r w:rsidR="00D42EC6" w:rsidRPr="00BD2EC8">
        <w:rPr>
          <w:rFonts w:ascii="Bookman Old Style" w:hAnsi="Bookman Old Style"/>
          <w:sz w:val="22"/>
          <w:szCs w:val="22"/>
        </w:rPr>
        <w:t>auk</w:t>
      </w:r>
      <w:r w:rsidRPr="00BD2EC8">
        <w:rPr>
          <w:rFonts w:ascii="Bookman Old Style" w:hAnsi="Bookman Old Style"/>
          <w:sz w:val="22"/>
          <w:szCs w:val="22"/>
        </w:rPr>
        <w:t xml:space="preserve"> o</w:t>
      </w:r>
      <w:r w:rsidR="00BD2EC8" w:rsidRPr="00BD2EC8">
        <w:rPr>
          <w:rFonts w:ascii="Bookman Old Style" w:hAnsi="Bookman Old Style"/>
          <w:sz w:val="22"/>
          <w:szCs w:val="22"/>
        </w:rPr>
        <w:t> </w:t>
      </w:r>
      <w:r w:rsidRPr="00BD2EC8">
        <w:rPr>
          <w:rFonts w:ascii="Bookman Old Style" w:hAnsi="Bookman Old Style"/>
          <w:sz w:val="22"/>
          <w:szCs w:val="22"/>
        </w:rPr>
        <w:t>podjęcie uchwały w sprawie</w:t>
      </w:r>
      <w:r w:rsidR="00E217CA" w:rsidRPr="00BD2EC8">
        <w:rPr>
          <w:rFonts w:ascii="Bookman Old Style" w:hAnsi="Bookman Old Style"/>
          <w:sz w:val="22"/>
          <w:szCs w:val="22"/>
        </w:rPr>
        <w:t xml:space="preserve"> reorganizacji Instytutu </w:t>
      </w:r>
      <w:r w:rsidR="00AD45DF" w:rsidRPr="00BD2EC8">
        <w:rPr>
          <w:rFonts w:ascii="Bookman Old Style" w:hAnsi="Bookman Old Style"/>
          <w:sz w:val="22"/>
          <w:szCs w:val="22"/>
        </w:rPr>
        <w:t xml:space="preserve">Materiałowej im. Aleksandra Krupkowskiego Polskiej Akademii Nauk </w:t>
      </w:r>
      <w:r w:rsidR="00E217CA" w:rsidRPr="00BD2EC8">
        <w:rPr>
          <w:rFonts w:ascii="Bookman Old Style" w:hAnsi="Bookman Old Style"/>
          <w:sz w:val="22"/>
          <w:szCs w:val="22"/>
        </w:rPr>
        <w:t>za </w:t>
      </w:r>
      <w:r w:rsidRPr="00BD2EC8">
        <w:rPr>
          <w:rFonts w:ascii="Bookman Old Style" w:hAnsi="Bookman Old Style"/>
          <w:sz w:val="22"/>
          <w:szCs w:val="22"/>
        </w:rPr>
        <w:t>uzgodniony.</w:t>
      </w:r>
    </w:p>
    <w:p w14:paraId="53772CF3" w14:textId="77777777" w:rsidR="002C68D3" w:rsidRPr="00FC0BFF" w:rsidRDefault="002C68D3" w:rsidP="00F25868">
      <w:pPr>
        <w:spacing w:after="0" w:line="240" w:lineRule="auto"/>
        <w:rPr>
          <w:rFonts w:ascii="Bookman Old Style" w:hAnsi="Bookman Old Style"/>
          <w:sz w:val="22"/>
          <w:szCs w:val="22"/>
        </w:rPr>
      </w:pPr>
    </w:p>
    <w:sectPr w:rsidR="002C68D3" w:rsidRPr="00FC0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0A235" w14:textId="77777777" w:rsidR="00290901" w:rsidRDefault="00290901" w:rsidP="008B7F48">
      <w:pPr>
        <w:spacing w:after="0" w:line="240" w:lineRule="auto"/>
      </w:pPr>
      <w:r>
        <w:separator/>
      </w:r>
    </w:p>
  </w:endnote>
  <w:endnote w:type="continuationSeparator" w:id="0">
    <w:p w14:paraId="1AAB6E04" w14:textId="77777777" w:rsidR="00290901" w:rsidRDefault="00290901" w:rsidP="008B7F48">
      <w:pPr>
        <w:spacing w:after="0" w:line="240" w:lineRule="auto"/>
      </w:pPr>
      <w:r>
        <w:continuationSeparator/>
      </w:r>
    </w:p>
  </w:endnote>
  <w:endnote w:type="continuationNotice" w:id="1">
    <w:p w14:paraId="7DBD17DE" w14:textId="77777777" w:rsidR="00290901" w:rsidRDefault="002909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DD8C1" w14:textId="77777777" w:rsidR="00290901" w:rsidRDefault="00290901" w:rsidP="008B7F48">
      <w:pPr>
        <w:spacing w:after="0" w:line="240" w:lineRule="auto"/>
      </w:pPr>
      <w:r>
        <w:separator/>
      </w:r>
    </w:p>
  </w:footnote>
  <w:footnote w:type="continuationSeparator" w:id="0">
    <w:p w14:paraId="5B0F546C" w14:textId="77777777" w:rsidR="00290901" w:rsidRDefault="00290901" w:rsidP="008B7F48">
      <w:pPr>
        <w:spacing w:after="0" w:line="240" w:lineRule="auto"/>
      </w:pPr>
      <w:r>
        <w:continuationSeparator/>
      </w:r>
    </w:p>
  </w:footnote>
  <w:footnote w:type="continuationNotice" w:id="1">
    <w:p w14:paraId="3FD98541" w14:textId="77777777" w:rsidR="00290901" w:rsidRDefault="0029090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AE47D3"/>
    <w:multiLevelType w:val="hybridMultilevel"/>
    <w:tmpl w:val="944C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1024"/>
    <w:multiLevelType w:val="hybridMultilevel"/>
    <w:tmpl w:val="19064F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9" w15:restartNumberingAfterBreak="0">
    <w:nsid w:val="74BE7830"/>
    <w:multiLevelType w:val="hybridMultilevel"/>
    <w:tmpl w:val="DC2054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3"/>
  </w:num>
  <w:num w:numId="4">
    <w:abstractNumId w:val="13"/>
  </w:num>
  <w:num w:numId="5">
    <w:abstractNumId w:val="1"/>
  </w:num>
  <w:num w:numId="6">
    <w:abstractNumId w:val="14"/>
  </w:num>
  <w:num w:numId="7">
    <w:abstractNumId w:val="18"/>
  </w:num>
  <w:num w:numId="8">
    <w:abstractNumId w:val="6"/>
  </w:num>
  <w:num w:numId="9">
    <w:abstractNumId w:val="9"/>
  </w:num>
  <w:num w:numId="10">
    <w:abstractNumId w:val="2"/>
  </w:num>
  <w:num w:numId="11">
    <w:abstractNumId w:val="11"/>
  </w:num>
  <w:num w:numId="12">
    <w:abstractNumId w:val="4"/>
  </w:num>
  <w:num w:numId="13">
    <w:abstractNumId w:val="10"/>
  </w:num>
  <w:num w:numId="14">
    <w:abstractNumId w:val="17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7"/>
  </w:num>
  <w:num w:numId="18">
    <w:abstractNumId w:val="12"/>
  </w:num>
  <w:num w:numId="19">
    <w:abstractNumId w:val="19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3F76"/>
    <w:rsid w:val="0002699A"/>
    <w:rsid w:val="00035489"/>
    <w:rsid w:val="000440DA"/>
    <w:rsid w:val="000B7DEF"/>
    <w:rsid w:val="00114AE2"/>
    <w:rsid w:val="00155122"/>
    <w:rsid w:val="0016030E"/>
    <w:rsid w:val="00191148"/>
    <w:rsid w:val="001B1996"/>
    <w:rsid w:val="001B2732"/>
    <w:rsid w:val="001F24FB"/>
    <w:rsid w:val="001F7020"/>
    <w:rsid w:val="0020125C"/>
    <w:rsid w:val="002772DC"/>
    <w:rsid w:val="002865F1"/>
    <w:rsid w:val="00290901"/>
    <w:rsid w:val="002A7E8D"/>
    <w:rsid w:val="002C68D3"/>
    <w:rsid w:val="002D0B8C"/>
    <w:rsid w:val="002E15B7"/>
    <w:rsid w:val="00302D30"/>
    <w:rsid w:val="00307501"/>
    <w:rsid w:val="00333B3C"/>
    <w:rsid w:val="003446C0"/>
    <w:rsid w:val="00351BF9"/>
    <w:rsid w:val="00396CE5"/>
    <w:rsid w:val="003A0F81"/>
    <w:rsid w:val="003A4FF1"/>
    <w:rsid w:val="003C2E41"/>
    <w:rsid w:val="003E59B2"/>
    <w:rsid w:val="003F728A"/>
    <w:rsid w:val="0042053E"/>
    <w:rsid w:val="0042663D"/>
    <w:rsid w:val="00441A0E"/>
    <w:rsid w:val="004717C4"/>
    <w:rsid w:val="00480220"/>
    <w:rsid w:val="004854AB"/>
    <w:rsid w:val="004C7272"/>
    <w:rsid w:val="004E4CE7"/>
    <w:rsid w:val="004F7AE9"/>
    <w:rsid w:val="00527435"/>
    <w:rsid w:val="00554301"/>
    <w:rsid w:val="00560666"/>
    <w:rsid w:val="00590C53"/>
    <w:rsid w:val="005978C5"/>
    <w:rsid w:val="005A4521"/>
    <w:rsid w:val="005E59BB"/>
    <w:rsid w:val="005F38A0"/>
    <w:rsid w:val="006073BF"/>
    <w:rsid w:val="006208D6"/>
    <w:rsid w:val="00631FD4"/>
    <w:rsid w:val="006378F4"/>
    <w:rsid w:val="0067310B"/>
    <w:rsid w:val="006A7B8A"/>
    <w:rsid w:val="006B5C7D"/>
    <w:rsid w:val="006B7532"/>
    <w:rsid w:val="006F0B23"/>
    <w:rsid w:val="006F74A8"/>
    <w:rsid w:val="006F7839"/>
    <w:rsid w:val="00715BA8"/>
    <w:rsid w:val="00724A46"/>
    <w:rsid w:val="00735A5F"/>
    <w:rsid w:val="0075058D"/>
    <w:rsid w:val="00753B86"/>
    <w:rsid w:val="00783200"/>
    <w:rsid w:val="00794DB7"/>
    <w:rsid w:val="007B1485"/>
    <w:rsid w:val="007B4D6D"/>
    <w:rsid w:val="007C3F1E"/>
    <w:rsid w:val="007C4D12"/>
    <w:rsid w:val="007C5A8D"/>
    <w:rsid w:val="007D1C24"/>
    <w:rsid w:val="00806753"/>
    <w:rsid w:val="00813C22"/>
    <w:rsid w:val="00816699"/>
    <w:rsid w:val="008611A8"/>
    <w:rsid w:val="0089091E"/>
    <w:rsid w:val="008A389C"/>
    <w:rsid w:val="008A6F07"/>
    <w:rsid w:val="008B7F48"/>
    <w:rsid w:val="008C036D"/>
    <w:rsid w:val="008D468B"/>
    <w:rsid w:val="00920C05"/>
    <w:rsid w:val="009374F2"/>
    <w:rsid w:val="00946356"/>
    <w:rsid w:val="00961CB4"/>
    <w:rsid w:val="0097131F"/>
    <w:rsid w:val="00972BFC"/>
    <w:rsid w:val="009A03A6"/>
    <w:rsid w:val="009A24A4"/>
    <w:rsid w:val="009E7230"/>
    <w:rsid w:val="009F5142"/>
    <w:rsid w:val="00A2012B"/>
    <w:rsid w:val="00A42513"/>
    <w:rsid w:val="00A773A7"/>
    <w:rsid w:val="00A779C0"/>
    <w:rsid w:val="00AA182F"/>
    <w:rsid w:val="00AC297F"/>
    <w:rsid w:val="00AD45DF"/>
    <w:rsid w:val="00B13932"/>
    <w:rsid w:val="00B51266"/>
    <w:rsid w:val="00B52981"/>
    <w:rsid w:val="00B74C30"/>
    <w:rsid w:val="00B87736"/>
    <w:rsid w:val="00B87CDF"/>
    <w:rsid w:val="00BA3F35"/>
    <w:rsid w:val="00BB463B"/>
    <w:rsid w:val="00BC4571"/>
    <w:rsid w:val="00BD2EC8"/>
    <w:rsid w:val="00BE248E"/>
    <w:rsid w:val="00BE3494"/>
    <w:rsid w:val="00BE4EEE"/>
    <w:rsid w:val="00BE6D73"/>
    <w:rsid w:val="00C003AC"/>
    <w:rsid w:val="00C01D09"/>
    <w:rsid w:val="00C04D9E"/>
    <w:rsid w:val="00C40A93"/>
    <w:rsid w:val="00C45D1A"/>
    <w:rsid w:val="00C72903"/>
    <w:rsid w:val="00C75D0E"/>
    <w:rsid w:val="00C979AC"/>
    <w:rsid w:val="00CA4C59"/>
    <w:rsid w:val="00CC1B84"/>
    <w:rsid w:val="00CD3B87"/>
    <w:rsid w:val="00CD7759"/>
    <w:rsid w:val="00CF2D0A"/>
    <w:rsid w:val="00D00AD4"/>
    <w:rsid w:val="00D42EC6"/>
    <w:rsid w:val="00D517EF"/>
    <w:rsid w:val="00D61BBF"/>
    <w:rsid w:val="00DB304D"/>
    <w:rsid w:val="00DC7C6B"/>
    <w:rsid w:val="00DE13A4"/>
    <w:rsid w:val="00E217CA"/>
    <w:rsid w:val="00E26003"/>
    <w:rsid w:val="00E26755"/>
    <w:rsid w:val="00E443F0"/>
    <w:rsid w:val="00E53E15"/>
    <w:rsid w:val="00E7144F"/>
    <w:rsid w:val="00E76D46"/>
    <w:rsid w:val="00EA23A3"/>
    <w:rsid w:val="00EB6597"/>
    <w:rsid w:val="00EB6EA6"/>
    <w:rsid w:val="00EB7B3A"/>
    <w:rsid w:val="00ED7262"/>
    <w:rsid w:val="00EE1E5C"/>
    <w:rsid w:val="00EF12B2"/>
    <w:rsid w:val="00EF1E30"/>
    <w:rsid w:val="00F11AC5"/>
    <w:rsid w:val="00F245B8"/>
    <w:rsid w:val="00F25868"/>
    <w:rsid w:val="00F25F28"/>
    <w:rsid w:val="00F66713"/>
    <w:rsid w:val="00F732FC"/>
    <w:rsid w:val="00F80F7C"/>
    <w:rsid w:val="00F97771"/>
    <w:rsid w:val="00FA50D2"/>
    <w:rsid w:val="00FC0BFF"/>
    <w:rsid w:val="00FD21DB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E3759"/>
  <w15:docId w15:val="{B94C4A10-F913-4FE9-8DE5-67760335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3B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7F48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unhideWhenUsed/>
    <w:rsid w:val="008B7F48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B877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87736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semiHidden/>
    <w:unhideWhenUsed/>
    <w:rsid w:val="00B877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87736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0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18306-65A5-4825-83F6-C052A1C809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736986-5741-4B1C-9E43-AA45C5FB32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3B2FB1-6C06-43DC-830A-BB4B49A147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13423E1-9199-4E7B-8822-06DC93E92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2857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Janczewska Agata</dc:creator>
  <cp:keywords/>
  <cp:lastModifiedBy>Zięba-Andrzejuk Elżbieta</cp:lastModifiedBy>
  <cp:revision>8</cp:revision>
  <cp:lastPrinted>2019-08-26T19:29:00Z</cp:lastPrinted>
  <dcterms:created xsi:type="dcterms:W3CDTF">2022-01-11T18:20:00Z</dcterms:created>
  <dcterms:modified xsi:type="dcterms:W3CDTF">2022-01-20T20:22:00Z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