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A6CC9" w14:textId="009C34B6" w:rsidR="00AF48E6" w:rsidRPr="00EA1C96" w:rsidRDefault="00AF48E6" w:rsidP="00AF48E6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EA1C96">
        <w:rPr>
          <w:rFonts w:ascii="Bookman Old Style" w:hAnsi="Bookman Old Style"/>
          <w:b/>
          <w:sz w:val="22"/>
        </w:rPr>
        <w:t>Uchwa</w:t>
      </w:r>
      <w:r>
        <w:rPr>
          <w:rFonts w:ascii="Bookman Old Style" w:hAnsi="Bookman Old Style"/>
          <w:b/>
          <w:sz w:val="22"/>
        </w:rPr>
        <w:t>ł</w:t>
      </w:r>
      <w:r w:rsidRPr="00EA1C96">
        <w:rPr>
          <w:rFonts w:ascii="Bookman Old Style" w:hAnsi="Bookman Old Style"/>
          <w:b/>
          <w:sz w:val="22"/>
        </w:rPr>
        <w:t xml:space="preserve">a Nr </w:t>
      </w:r>
      <w:r w:rsidR="008444ED">
        <w:rPr>
          <w:rFonts w:ascii="Bookman Old Style" w:hAnsi="Bookman Old Style"/>
          <w:b/>
          <w:sz w:val="22"/>
        </w:rPr>
        <w:t>31</w:t>
      </w:r>
      <w:r w:rsidRPr="00EA1C96">
        <w:rPr>
          <w:rFonts w:ascii="Bookman Old Style" w:hAnsi="Bookman Old Style"/>
          <w:b/>
          <w:sz w:val="22"/>
        </w:rPr>
        <w:t>/20</w:t>
      </w:r>
      <w:r>
        <w:rPr>
          <w:rFonts w:ascii="Bookman Old Style" w:hAnsi="Bookman Old Style"/>
          <w:b/>
          <w:sz w:val="22"/>
        </w:rPr>
        <w:t>21</w:t>
      </w:r>
    </w:p>
    <w:p w14:paraId="33AC2187" w14:textId="46A6F2A7" w:rsidR="00AF48E6" w:rsidRPr="00EA1C96" w:rsidRDefault="00AF48E6" w:rsidP="00AF48E6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>
        <w:rPr>
          <w:rFonts w:ascii="Bookman Old Style" w:hAnsi="Bookman Old Style"/>
          <w:b/>
          <w:sz w:val="22"/>
        </w:rPr>
        <w:t>Prezydium</w:t>
      </w:r>
      <w:r w:rsidRPr="00EA1C96">
        <w:rPr>
          <w:rFonts w:ascii="Bookman Old Style" w:hAnsi="Bookman Old Style"/>
          <w:b/>
          <w:sz w:val="22"/>
        </w:rPr>
        <w:t xml:space="preserve"> Polskiej Akademii Nauk</w:t>
      </w:r>
    </w:p>
    <w:p w14:paraId="6D8F0EF5" w14:textId="51F8A819" w:rsidR="00AF48E6" w:rsidRPr="00EA1C96" w:rsidRDefault="00AF48E6" w:rsidP="00AF48E6">
      <w:pPr>
        <w:spacing w:after="0" w:line="240" w:lineRule="auto"/>
        <w:ind w:left="0" w:firstLine="0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 xml:space="preserve">z dnia </w:t>
      </w:r>
      <w:r w:rsidR="00F62BAC">
        <w:rPr>
          <w:rFonts w:ascii="Bookman Old Style" w:hAnsi="Bookman Old Style"/>
          <w:sz w:val="22"/>
        </w:rPr>
        <w:t>13 października</w:t>
      </w:r>
      <w:r>
        <w:rPr>
          <w:rFonts w:ascii="Bookman Old Style" w:hAnsi="Bookman Old Style"/>
          <w:sz w:val="22"/>
        </w:rPr>
        <w:t xml:space="preserve"> </w:t>
      </w:r>
      <w:r w:rsidRPr="00EA1C96">
        <w:rPr>
          <w:rFonts w:ascii="Bookman Old Style" w:hAnsi="Bookman Old Style"/>
          <w:sz w:val="22"/>
        </w:rPr>
        <w:t>20</w:t>
      </w:r>
      <w:r>
        <w:rPr>
          <w:rFonts w:ascii="Bookman Old Style" w:hAnsi="Bookman Old Style"/>
          <w:sz w:val="22"/>
        </w:rPr>
        <w:t>2</w:t>
      </w:r>
      <w:r w:rsidRPr="00EA1C96">
        <w:rPr>
          <w:rFonts w:ascii="Bookman Old Style" w:hAnsi="Bookman Old Style"/>
          <w:sz w:val="22"/>
        </w:rPr>
        <w:t>1 r.</w:t>
      </w:r>
    </w:p>
    <w:p w14:paraId="2BC9CB2F" w14:textId="77777777" w:rsidR="00150282" w:rsidRPr="00EA1C96" w:rsidRDefault="00150282" w:rsidP="00AF48E6">
      <w:pPr>
        <w:spacing w:after="0" w:line="240" w:lineRule="auto"/>
        <w:ind w:left="0" w:firstLine="0"/>
        <w:jc w:val="center"/>
        <w:rPr>
          <w:rFonts w:ascii="Bookman Old Style" w:hAnsi="Bookman Old Style"/>
          <w:sz w:val="22"/>
        </w:rPr>
      </w:pPr>
    </w:p>
    <w:p w14:paraId="70414FA8" w14:textId="267E5724" w:rsidR="00AF48E6" w:rsidRPr="0044289B" w:rsidRDefault="00AF48E6" w:rsidP="00AF48E6">
      <w:pPr>
        <w:spacing w:after="0" w:line="240" w:lineRule="auto"/>
        <w:ind w:left="0" w:firstLine="0"/>
        <w:jc w:val="center"/>
        <w:rPr>
          <w:rFonts w:ascii="Bookman Old Style" w:hAnsi="Bookman Old Style"/>
          <w:b/>
          <w:sz w:val="22"/>
        </w:rPr>
      </w:pPr>
      <w:r w:rsidRPr="0044289B">
        <w:rPr>
          <w:rFonts w:ascii="Bookman Old Style" w:hAnsi="Bookman Old Style"/>
          <w:b/>
          <w:sz w:val="22"/>
        </w:rPr>
        <w:t xml:space="preserve">w sprawie </w:t>
      </w:r>
      <w:r>
        <w:rPr>
          <w:rFonts w:ascii="Bookman Old Style" w:hAnsi="Bookman Old Style"/>
          <w:b/>
          <w:sz w:val="22"/>
        </w:rPr>
        <w:t>wyboru przedstawicieli Polskiej Akademii Nauk</w:t>
      </w:r>
      <w:r>
        <w:rPr>
          <w:rFonts w:ascii="Bookman Old Style" w:hAnsi="Bookman Old Style"/>
          <w:b/>
          <w:sz w:val="22"/>
        </w:rPr>
        <w:br/>
        <w:t>w składzie Rady Głównej Nauki i Szkolnictwa Wyższego</w:t>
      </w:r>
    </w:p>
    <w:p w14:paraId="1499CCFB" w14:textId="5F581572" w:rsidR="00AF48E6" w:rsidRDefault="00AF48E6" w:rsidP="00AF48E6">
      <w:pPr>
        <w:tabs>
          <w:tab w:val="left" w:pos="2857"/>
        </w:tabs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513B9546" w14:textId="77777777" w:rsidR="00150282" w:rsidRPr="00EA1C96" w:rsidRDefault="00150282" w:rsidP="00AF48E6">
      <w:pPr>
        <w:tabs>
          <w:tab w:val="left" w:pos="2857"/>
        </w:tabs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6B5970DA" w14:textId="34F2CF5C" w:rsidR="00AF48E6" w:rsidRPr="00EA1C96" w:rsidRDefault="00AF48E6" w:rsidP="00AF48E6">
      <w:pPr>
        <w:spacing w:line="276" w:lineRule="auto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 xml:space="preserve">Na podstawie </w:t>
      </w:r>
      <w:r w:rsidRPr="00AF48E6">
        <w:rPr>
          <w:rFonts w:ascii="Bookman Old Style" w:hAnsi="Bookman Old Style"/>
          <w:sz w:val="22"/>
        </w:rPr>
        <w:t xml:space="preserve">art. 331 ust. 1 pkt 3 ustawy z dnia 20 lipca 2018 r. Prawo o </w:t>
      </w:r>
      <w:r>
        <w:rPr>
          <w:rFonts w:ascii="Bookman Old Style" w:hAnsi="Bookman Old Style"/>
          <w:sz w:val="22"/>
        </w:rPr>
        <w:t> </w:t>
      </w:r>
      <w:r w:rsidRPr="00AF48E6">
        <w:rPr>
          <w:rFonts w:ascii="Bookman Old Style" w:hAnsi="Bookman Old Style"/>
          <w:sz w:val="22"/>
        </w:rPr>
        <w:t xml:space="preserve">szkolnictwie wyższym i nauce (Dz.U. z 2021 r. poz. 478 z późn. zm.) </w:t>
      </w:r>
      <w:r>
        <w:rPr>
          <w:rFonts w:ascii="Bookman Old Style" w:hAnsi="Bookman Old Style"/>
          <w:sz w:val="22"/>
        </w:rPr>
        <w:t xml:space="preserve">oraz </w:t>
      </w:r>
      <w:r w:rsidRPr="00AF48E6">
        <w:rPr>
          <w:rFonts w:ascii="Bookman Old Style" w:hAnsi="Bookman Old Style"/>
          <w:sz w:val="22"/>
        </w:rPr>
        <w:t>art. 18 ust.</w:t>
      </w:r>
      <w:r>
        <w:rPr>
          <w:rFonts w:ascii="Bookman Old Style" w:hAnsi="Bookman Old Style"/>
          <w:sz w:val="22"/>
        </w:rPr>
        <w:t> </w:t>
      </w:r>
      <w:r w:rsidRPr="00AF48E6">
        <w:rPr>
          <w:rFonts w:ascii="Bookman Old Style" w:hAnsi="Bookman Old Style"/>
          <w:sz w:val="22"/>
        </w:rPr>
        <w:t xml:space="preserve"> 3 ustawy z dnia 30 kwietnia 2010 r. o Polskiej Akademii Nauk (Dz.U. z 2020 r. poz. 1796)</w:t>
      </w:r>
      <w:r>
        <w:rPr>
          <w:rFonts w:ascii="Bookman Old Style" w:hAnsi="Bookman Old Style"/>
          <w:sz w:val="22"/>
        </w:rPr>
        <w:t xml:space="preserve">, </w:t>
      </w:r>
      <w:r w:rsidRPr="00EA1C96">
        <w:rPr>
          <w:rFonts w:ascii="Bookman Old Style" w:hAnsi="Bookman Old Style"/>
          <w:sz w:val="22"/>
        </w:rPr>
        <w:t>uchwala się, co następuje:</w:t>
      </w:r>
    </w:p>
    <w:p w14:paraId="614B59D3" w14:textId="04DCD3F4" w:rsidR="00AF48E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</w:p>
    <w:p w14:paraId="26BBE0DA" w14:textId="77777777" w:rsidR="00AF48E6" w:rsidRPr="00EA1C9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</w:p>
    <w:p w14:paraId="22C1CC98" w14:textId="77777777" w:rsidR="00AF48E6" w:rsidRPr="00EA1C96" w:rsidRDefault="00AF48E6" w:rsidP="00AF48E6">
      <w:pPr>
        <w:spacing w:line="276" w:lineRule="auto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§ 1</w:t>
      </w:r>
    </w:p>
    <w:p w14:paraId="7FD2ADFE" w14:textId="77777777" w:rsidR="00AF48E6" w:rsidRPr="00EA1C9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</w:p>
    <w:p w14:paraId="5069F41D" w14:textId="6F2E5041" w:rsidR="00AF48E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Prezydium Polskiej Akademii Nauk </w:t>
      </w:r>
      <w:r w:rsidRPr="00EA1C96">
        <w:rPr>
          <w:rFonts w:ascii="Bookman Old Style" w:hAnsi="Bookman Old Style"/>
          <w:sz w:val="22"/>
        </w:rPr>
        <w:t xml:space="preserve">dokonało wyboru następujących </w:t>
      </w:r>
      <w:r>
        <w:rPr>
          <w:rFonts w:ascii="Bookman Old Style" w:hAnsi="Bookman Old Style"/>
          <w:sz w:val="22"/>
        </w:rPr>
        <w:t xml:space="preserve">przedstawicieli </w:t>
      </w:r>
      <w:r w:rsidRPr="00AF48E6">
        <w:rPr>
          <w:rFonts w:ascii="Bookman Old Style" w:hAnsi="Bookman Old Style"/>
          <w:sz w:val="22"/>
        </w:rPr>
        <w:t>Polskiej Akademii Nauk</w:t>
      </w:r>
      <w:r>
        <w:rPr>
          <w:rFonts w:ascii="Bookman Old Style" w:hAnsi="Bookman Old Style"/>
          <w:sz w:val="22"/>
        </w:rPr>
        <w:t xml:space="preserve"> do</w:t>
      </w:r>
      <w:r w:rsidRPr="00AF48E6">
        <w:rPr>
          <w:rFonts w:ascii="Bookman Old Style" w:hAnsi="Bookman Old Style"/>
          <w:sz w:val="22"/>
        </w:rPr>
        <w:t xml:space="preserve"> skład</w:t>
      </w:r>
      <w:r>
        <w:rPr>
          <w:rFonts w:ascii="Bookman Old Style" w:hAnsi="Bookman Old Style"/>
          <w:sz w:val="22"/>
        </w:rPr>
        <w:t>u</w:t>
      </w:r>
      <w:r w:rsidRPr="00AF48E6">
        <w:rPr>
          <w:rFonts w:ascii="Bookman Old Style" w:hAnsi="Bookman Old Style"/>
          <w:sz w:val="22"/>
        </w:rPr>
        <w:t xml:space="preserve"> Rady Głównej Nauki i Szkolnictwa Wyższego</w:t>
      </w:r>
      <w:r>
        <w:rPr>
          <w:rFonts w:ascii="Bookman Old Style" w:hAnsi="Bookman Old Style"/>
          <w:sz w:val="22"/>
        </w:rPr>
        <w:t>:</w:t>
      </w:r>
    </w:p>
    <w:p w14:paraId="5EC9BD68" w14:textId="77777777" w:rsidR="00AF48E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</w:p>
    <w:p w14:paraId="57A8F99C" w14:textId="4B04C615" w:rsidR="0080588D" w:rsidRPr="0080588D" w:rsidRDefault="0080588D" w:rsidP="0080588D">
      <w:pPr>
        <w:pStyle w:val="Akapitzlist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80588D">
        <w:rPr>
          <w:rFonts w:ascii="Bookman Old Style" w:hAnsi="Bookman Old Style"/>
        </w:rPr>
        <w:t>prof. Grażyn</w:t>
      </w:r>
      <w:r>
        <w:rPr>
          <w:rFonts w:ascii="Bookman Old Style" w:hAnsi="Bookman Old Style"/>
        </w:rPr>
        <w:t>ę</w:t>
      </w:r>
      <w:r w:rsidRPr="0080588D">
        <w:rPr>
          <w:rFonts w:ascii="Bookman Old Style" w:hAnsi="Bookman Old Style"/>
        </w:rPr>
        <w:t xml:space="preserve"> Borkowsk</w:t>
      </w:r>
      <w:r>
        <w:rPr>
          <w:rFonts w:ascii="Bookman Old Style" w:hAnsi="Bookman Old Style"/>
        </w:rPr>
        <w:t>ą</w:t>
      </w:r>
      <w:r w:rsidRPr="0080588D">
        <w:rPr>
          <w:rFonts w:ascii="Bookman Old Style" w:hAnsi="Bookman Old Style"/>
        </w:rPr>
        <w:t>, czł. koresp. PAN z Instytutu Badań Literackich PAN,</w:t>
      </w:r>
    </w:p>
    <w:p w14:paraId="087CAF97" w14:textId="775B607B" w:rsidR="0080588D" w:rsidRPr="0080588D" w:rsidRDefault="0080588D" w:rsidP="0080588D">
      <w:pPr>
        <w:pStyle w:val="Akapitzlist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80588D">
        <w:rPr>
          <w:rFonts w:ascii="Bookman Old Style" w:hAnsi="Bookman Old Style"/>
        </w:rPr>
        <w:t xml:space="preserve">prof. </w:t>
      </w:r>
      <w:r w:rsidR="00DB6E78">
        <w:rPr>
          <w:rFonts w:ascii="Bookman Old Style" w:hAnsi="Bookman Old Style"/>
        </w:rPr>
        <w:t>Krzysztofa Narkiewicza</w:t>
      </w:r>
      <w:r w:rsidRPr="0080588D">
        <w:rPr>
          <w:rFonts w:ascii="Bookman Old Style" w:hAnsi="Bookman Old Style"/>
        </w:rPr>
        <w:t xml:space="preserve">, czł. koresp. PAN </w:t>
      </w:r>
      <w:r w:rsidR="00174C8E">
        <w:rPr>
          <w:rFonts w:ascii="Bookman Old Style" w:hAnsi="Bookman Old Style"/>
        </w:rPr>
        <w:t xml:space="preserve">z Gdańskiego Uniwersytetu Medycznego, </w:t>
      </w:r>
    </w:p>
    <w:p w14:paraId="44FE3C1C" w14:textId="1E9F22FD" w:rsidR="00D51BD5" w:rsidRDefault="0080588D" w:rsidP="00D51BD5">
      <w:pPr>
        <w:pStyle w:val="Akapitzlist"/>
        <w:numPr>
          <w:ilvl w:val="0"/>
          <w:numId w:val="1"/>
        </w:numPr>
        <w:spacing w:after="0"/>
        <w:rPr>
          <w:rFonts w:ascii="Bookman Old Style" w:hAnsi="Bookman Old Style"/>
        </w:rPr>
      </w:pPr>
      <w:r w:rsidRPr="0080588D">
        <w:rPr>
          <w:rFonts w:ascii="Bookman Old Style" w:hAnsi="Bookman Old Style"/>
        </w:rPr>
        <w:t>dr hab. Annę Czarnecką</w:t>
      </w:r>
      <w:r w:rsidR="00D51BD5">
        <w:rPr>
          <w:rFonts w:ascii="Bookman Old Style" w:hAnsi="Bookman Old Style"/>
        </w:rPr>
        <w:t>, czł. AMU</w:t>
      </w:r>
      <w:r w:rsidRPr="0080588D">
        <w:rPr>
          <w:rFonts w:ascii="Bookman Old Style" w:hAnsi="Bookman Old Style"/>
        </w:rPr>
        <w:t xml:space="preserve"> z Narodowego Instytutu Onkologii </w:t>
      </w:r>
      <w:r w:rsidR="001946AA">
        <w:rPr>
          <w:rFonts w:ascii="Bookman Old Style" w:hAnsi="Bookman Old Style"/>
        </w:rPr>
        <w:br/>
      </w:r>
      <w:r w:rsidRPr="0080588D">
        <w:rPr>
          <w:rFonts w:ascii="Bookman Old Style" w:hAnsi="Bookman Old Style"/>
        </w:rPr>
        <w:t>im. Marii Skłodowskiej-Curie – PIB</w:t>
      </w:r>
      <w:r w:rsidR="00394E04">
        <w:rPr>
          <w:rFonts w:ascii="Bookman Old Style" w:hAnsi="Bookman Old Style"/>
        </w:rPr>
        <w:t xml:space="preserve"> </w:t>
      </w:r>
      <w:r w:rsidR="007B233D">
        <w:rPr>
          <w:rFonts w:ascii="Bookman Old Style" w:hAnsi="Bookman Old Style"/>
        </w:rPr>
        <w:t xml:space="preserve">i Instytutu Medycyny Doświadczalnej </w:t>
      </w:r>
      <w:r w:rsidR="00A90CA3">
        <w:rPr>
          <w:rFonts w:ascii="Bookman Old Style" w:hAnsi="Bookman Old Style"/>
        </w:rPr>
        <w:br/>
      </w:r>
      <w:r w:rsidR="007B233D">
        <w:rPr>
          <w:rFonts w:ascii="Bookman Old Style" w:hAnsi="Bookman Old Style"/>
        </w:rPr>
        <w:t>i Klinicznej im. Mirosława Mossakowskiego PAN</w:t>
      </w:r>
      <w:r w:rsidR="00A90CA3">
        <w:rPr>
          <w:rFonts w:ascii="Bookman Old Style" w:hAnsi="Bookman Old Style"/>
        </w:rPr>
        <w:t>.</w:t>
      </w:r>
    </w:p>
    <w:p w14:paraId="1A34EFFB" w14:textId="6D331D5B" w:rsidR="00AF48E6" w:rsidRDefault="00AF48E6" w:rsidP="00AF48E6">
      <w:pPr>
        <w:spacing w:line="276" w:lineRule="auto"/>
        <w:jc w:val="center"/>
        <w:rPr>
          <w:rFonts w:ascii="Bookman Old Style" w:hAnsi="Bookman Old Style"/>
          <w:sz w:val="22"/>
        </w:rPr>
      </w:pPr>
    </w:p>
    <w:p w14:paraId="5CFA2EA8" w14:textId="77777777" w:rsidR="00AF48E6" w:rsidRDefault="00AF48E6" w:rsidP="00AF48E6">
      <w:pPr>
        <w:spacing w:line="276" w:lineRule="auto"/>
        <w:jc w:val="center"/>
        <w:rPr>
          <w:rFonts w:ascii="Bookman Old Style" w:hAnsi="Bookman Old Style"/>
          <w:sz w:val="22"/>
        </w:rPr>
      </w:pPr>
    </w:p>
    <w:p w14:paraId="27A1E15E" w14:textId="337492EA" w:rsidR="00AF48E6" w:rsidRPr="00EA1C96" w:rsidRDefault="00AF48E6" w:rsidP="00AF48E6">
      <w:pPr>
        <w:spacing w:line="276" w:lineRule="auto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§ 2</w:t>
      </w:r>
    </w:p>
    <w:p w14:paraId="717E90AB" w14:textId="38802F1E" w:rsidR="00AF48E6" w:rsidRPr="00EA1C96" w:rsidRDefault="00AF48E6" w:rsidP="00AF48E6">
      <w:pPr>
        <w:spacing w:after="0" w:line="276" w:lineRule="auto"/>
        <w:ind w:left="0" w:firstLine="0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 xml:space="preserve">Uchwała wchodzi </w:t>
      </w:r>
      <w:r>
        <w:rPr>
          <w:rFonts w:ascii="Bookman Old Style" w:hAnsi="Bookman Old Style"/>
          <w:sz w:val="22"/>
        </w:rPr>
        <w:t>z dniem podjęcia</w:t>
      </w:r>
      <w:r w:rsidRPr="00EA1C96">
        <w:rPr>
          <w:rFonts w:ascii="Bookman Old Style" w:hAnsi="Bookman Old Style"/>
          <w:sz w:val="22"/>
        </w:rPr>
        <w:t>.</w:t>
      </w:r>
    </w:p>
    <w:p w14:paraId="1F80E9BB" w14:textId="7247169D" w:rsidR="00AF48E6" w:rsidRDefault="00AF48E6" w:rsidP="00AF48E6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2C3B78BA" w14:textId="77777777" w:rsidR="00AF48E6" w:rsidRPr="00EA1C96" w:rsidRDefault="00AF48E6" w:rsidP="00AF48E6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2F937D48" w14:textId="77777777" w:rsidR="00AF48E6" w:rsidRPr="00EA1C96" w:rsidRDefault="00AF48E6" w:rsidP="00AF48E6">
      <w:pPr>
        <w:spacing w:after="0" w:line="240" w:lineRule="auto"/>
        <w:ind w:left="0" w:firstLine="0"/>
        <w:rPr>
          <w:rFonts w:ascii="Bookman Old Style" w:hAnsi="Bookman Old Style"/>
          <w:sz w:val="22"/>
        </w:rPr>
      </w:pPr>
    </w:p>
    <w:p w14:paraId="4839FE89" w14:textId="77777777" w:rsidR="00AF48E6" w:rsidRPr="00EA1C96" w:rsidRDefault="00AF48E6" w:rsidP="00AF48E6">
      <w:pPr>
        <w:spacing w:after="6"/>
        <w:ind w:left="6108" w:right="1291" w:firstLine="264"/>
        <w:jc w:val="center"/>
        <w:rPr>
          <w:rFonts w:ascii="Bookman Old Style" w:hAnsi="Bookman Old Style"/>
          <w:sz w:val="22"/>
        </w:rPr>
      </w:pPr>
    </w:p>
    <w:p w14:paraId="73E69D44" w14:textId="77777777" w:rsidR="00AF48E6" w:rsidRPr="00EA1C96" w:rsidRDefault="00AF48E6" w:rsidP="00AF48E6">
      <w:pPr>
        <w:spacing w:after="6"/>
        <w:ind w:left="6108" w:right="1291" w:firstLine="264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PREZES</w:t>
      </w:r>
    </w:p>
    <w:p w14:paraId="712C2F30" w14:textId="77777777" w:rsidR="00AF48E6" w:rsidRPr="00EA1C96" w:rsidRDefault="00AF48E6" w:rsidP="009565B6">
      <w:pPr>
        <w:spacing w:after="643"/>
        <w:ind w:left="5400" w:right="148" w:firstLine="0"/>
        <w:jc w:val="center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POLSKIEJ AKADEMII NAUK</w:t>
      </w:r>
    </w:p>
    <w:p w14:paraId="471B3D72" w14:textId="77777777" w:rsidR="00AF48E6" w:rsidRPr="00EA1C96" w:rsidRDefault="00AF48E6" w:rsidP="00AF48E6">
      <w:pPr>
        <w:spacing w:after="6"/>
        <w:ind w:left="2568" w:right="979"/>
        <w:jc w:val="right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t>Jerzy Duszyński</w:t>
      </w:r>
    </w:p>
    <w:p w14:paraId="7B1125BD" w14:textId="77777777" w:rsidR="00AF48E6" w:rsidRPr="00EA1C96" w:rsidRDefault="00AF48E6" w:rsidP="00AF48E6">
      <w:pPr>
        <w:pStyle w:val="Nagwek1"/>
        <w:spacing w:after="0" w:line="240" w:lineRule="auto"/>
        <w:ind w:left="0" w:right="0" w:firstLine="0"/>
        <w:jc w:val="both"/>
        <w:rPr>
          <w:rFonts w:ascii="Bookman Old Style" w:hAnsi="Bookman Old Style"/>
          <w:sz w:val="22"/>
        </w:rPr>
      </w:pPr>
    </w:p>
    <w:p w14:paraId="5BE1B001" w14:textId="77777777" w:rsidR="00AF48E6" w:rsidRPr="00EA1C96" w:rsidRDefault="00AF48E6" w:rsidP="00AF48E6">
      <w:pPr>
        <w:spacing w:after="160" w:line="259" w:lineRule="auto"/>
        <w:ind w:left="0" w:right="0" w:firstLine="0"/>
        <w:jc w:val="left"/>
        <w:rPr>
          <w:rFonts w:ascii="Bookman Old Style" w:hAnsi="Bookman Old Style"/>
          <w:sz w:val="22"/>
        </w:rPr>
      </w:pPr>
      <w:r w:rsidRPr="00EA1C96">
        <w:rPr>
          <w:rFonts w:ascii="Bookman Old Style" w:hAnsi="Bookman Old Style"/>
          <w:sz w:val="22"/>
        </w:rPr>
        <w:br w:type="page"/>
      </w:r>
    </w:p>
    <w:p w14:paraId="7C2A0960" w14:textId="77777777" w:rsidR="00AF48E6" w:rsidRPr="00AF48E6" w:rsidRDefault="00AF48E6" w:rsidP="00AF48E6">
      <w:pPr>
        <w:tabs>
          <w:tab w:val="left" w:pos="1850"/>
        </w:tabs>
        <w:jc w:val="center"/>
        <w:rPr>
          <w:rFonts w:ascii="Bookman Old Style" w:hAnsi="Bookman Old Style"/>
          <w:b/>
          <w:bCs/>
          <w:sz w:val="22"/>
        </w:rPr>
      </w:pPr>
      <w:bookmarkStart w:id="0" w:name="_Hlk25228589"/>
      <w:r w:rsidRPr="00AF48E6">
        <w:rPr>
          <w:rFonts w:ascii="Bookman Old Style" w:hAnsi="Bookman Old Style"/>
          <w:b/>
          <w:bCs/>
          <w:sz w:val="22"/>
        </w:rPr>
        <w:lastRenderedPageBreak/>
        <w:t xml:space="preserve">Uzasadnienie </w:t>
      </w:r>
    </w:p>
    <w:p w14:paraId="593609A8" w14:textId="77777777" w:rsidR="00AF48E6" w:rsidRDefault="00AF48E6" w:rsidP="00AF48E6">
      <w:pPr>
        <w:rPr>
          <w:rFonts w:ascii="Bookman Old Style" w:hAnsi="Bookman Old Style"/>
          <w:sz w:val="22"/>
        </w:rPr>
      </w:pPr>
    </w:p>
    <w:p w14:paraId="320D3100" w14:textId="1F872394" w:rsidR="00AF48E6" w:rsidRDefault="00AF48E6" w:rsidP="00AF48E6">
      <w:pPr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>S</w:t>
      </w:r>
      <w:r w:rsidRPr="00AF48E6">
        <w:rPr>
          <w:rFonts w:ascii="Bookman Old Style" w:hAnsi="Bookman Old Style"/>
          <w:sz w:val="22"/>
        </w:rPr>
        <w:t>tosownie do art. 331 ust. 1 pkt 3 ustawy z dnia 20 lipca 2018 r. Prawo o</w:t>
      </w:r>
      <w:r w:rsidR="008D2DD6">
        <w:rPr>
          <w:rFonts w:ascii="Bookman Old Style" w:hAnsi="Bookman Old Style"/>
          <w:sz w:val="22"/>
        </w:rPr>
        <w:t> </w:t>
      </w:r>
      <w:r w:rsidRPr="00AF48E6">
        <w:rPr>
          <w:rFonts w:ascii="Bookman Old Style" w:hAnsi="Bookman Old Style"/>
          <w:sz w:val="22"/>
        </w:rPr>
        <w:t xml:space="preserve"> szkolnictwie wyższym i nauce (Dz.U. z 2021 r. poz. 478 z późn. zm.) w skład R</w:t>
      </w:r>
      <w:r>
        <w:rPr>
          <w:rFonts w:ascii="Bookman Old Style" w:hAnsi="Bookman Old Style"/>
          <w:sz w:val="22"/>
        </w:rPr>
        <w:t xml:space="preserve">ady Głównej Nauki i Szkolnictwa Wyższego </w:t>
      </w:r>
      <w:r w:rsidRPr="00AF48E6">
        <w:rPr>
          <w:rFonts w:ascii="Bookman Old Style" w:hAnsi="Bookman Old Style"/>
          <w:sz w:val="22"/>
        </w:rPr>
        <w:t>wchodzi 3 przedstawicieli PAN wybranych przez Prezydium PAN.</w:t>
      </w:r>
    </w:p>
    <w:bookmarkEnd w:id="0"/>
    <w:p w14:paraId="294088F2" w14:textId="77777777" w:rsidR="008D2DD6" w:rsidRPr="00AF48E6" w:rsidRDefault="008D2DD6" w:rsidP="00AF48E6">
      <w:pPr>
        <w:rPr>
          <w:rFonts w:ascii="Bookman Old Style" w:hAnsi="Bookman Old Style"/>
          <w:sz w:val="22"/>
        </w:rPr>
      </w:pPr>
    </w:p>
    <w:sectPr w:rsidR="008D2DD6" w:rsidRPr="00AF48E6" w:rsidSect="00EA1C96">
      <w:pgSz w:w="11520" w:h="16330"/>
      <w:pgMar w:top="1225" w:right="1270" w:bottom="2081" w:left="117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44159"/>
    <w:multiLevelType w:val="hybridMultilevel"/>
    <w:tmpl w:val="D40AFE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E6"/>
    <w:rsid w:val="00150282"/>
    <w:rsid w:val="00174C8E"/>
    <w:rsid w:val="001946AA"/>
    <w:rsid w:val="00394E04"/>
    <w:rsid w:val="007B233D"/>
    <w:rsid w:val="0080588D"/>
    <w:rsid w:val="008444ED"/>
    <w:rsid w:val="008D2DD6"/>
    <w:rsid w:val="009565B6"/>
    <w:rsid w:val="00A614A9"/>
    <w:rsid w:val="00A90CA3"/>
    <w:rsid w:val="00AF48E6"/>
    <w:rsid w:val="00D51BD5"/>
    <w:rsid w:val="00DB6E78"/>
    <w:rsid w:val="00F6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3FD9"/>
  <w15:chartTrackingRefBased/>
  <w15:docId w15:val="{1F45B55C-4033-48FE-A509-C40445703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8E6"/>
    <w:pPr>
      <w:spacing w:after="5" w:line="265" w:lineRule="auto"/>
      <w:ind w:left="10" w:right="7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AF48E6"/>
    <w:pPr>
      <w:keepNext/>
      <w:keepLines/>
      <w:spacing w:after="107" w:line="265" w:lineRule="auto"/>
      <w:ind w:left="10" w:right="77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48E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F48E6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623854-8A8A-4CB1-B0B3-BADB62C51A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57B22A-4861-43E4-9546-FA9A6610D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3251D7-0FBE-4CBD-A783-5A84E3F567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Zięba-Andrzejuk Elżbieta</cp:lastModifiedBy>
  <cp:revision>14</cp:revision>
  <cp:lastPrinted>2021-10-04T09:26:00Z</cp:lastPrinted>
  <dcterms:created xsi:type="dcterms:W3CDTF">2021-09-08T09:21:00Z</dcterms:created>
  <dcterms:modified xsi:type="dcterms:W3CDTF">2021-10-14T09:14:00Z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