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4D74" w14:textId="4050B646" w:rsidR="00290520" w:rsidRPr="00C92F3E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C92F3E">
        <w:rPr>
          <w:b/>
          <w:szCs w:val="24"/>
        </w:rPr>
        <w:t>Zarządzenie Nr</w:t>
      </w:r>
      <w:r w:rsidR="00833472">
        <w:rPr>
          <w:b/>
          <w:szCs w:val="24"/>
        </w:rPr>
        <w:t xml:space="preserve">  63/2</w:t>
      </w:r>
      <w:r w:rsidRPr="00C92F3E">
        <w:rPr>
          <w:b/>
          <w:szCs w:val="24"/>
        </w:rPr>
        <w:t>02</w:t>
      </w:r>
      <w:r w:rsidR="00627DC4" w:rsidRPr="00C92F3E">
        <w:rPr>
          <w:b/>
          <w:szCs w:val="24"/>
        </w:rPr>
        <w:t>1</w:t>
      </w:r>
    </w:p>
    <w:p w14:paraId="75D52C0F" w14:textId="77777777" w:rsidR="00290520" w:rsidRPr="00C92F3E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C92F3E">
        <w:rPr>
          <w:b/>
          <w:szCs w:val="24"/>
        </w:rPr>
        <w:t>Kanclerza Polskiej Akademii Nauk</w:t>
      </w:r>
    </w:p>
    <w:p w14:paraId="0E084240" w14:textId="491ECAE7" w:rsidR="00290520" w:rsidRPr="00C92F3E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C92F3E">
        <w:rPr>
          <w:b/>
          <w:szCs w:val="24"/>
        </w:rPr>
        <w:t>z dnia</w:t>
      </w:r>
      <w:r w:rsidR="00833472">
        <w:rPr>
          <w:b/>
          <w:szCs w:val="24"/>
        </w:rPr>
        <w:t xml:space="preserve"> 07</w:t>
      </w:r>
      <w:r w:rsidR="00550CC1" w:rsidRPr="00C92F3E">
        <w:rPr>
          <w:b/>
          <w:szCs w:val="24"/>
        </w:rPr>
        <w:t xml:space="preserve"> </w:t>
      </w:r>
      <w:r w:rsidR="00FA5F9D" w:rsidRPr="00C92F3E">
        <w:rPr>
          <w:b/>
          <w:szCs w:val="24"/>
        </w:rPr>
        <w:t xml:space="preserve">października </w:t>
      </w:r>
      <w:r w:rsidRPr="00C92F3E">
        <w:rPr>
          <w:b/>
          <w:szCs w:val="24"/>
        </w:rPr>
        <w:t xml:space="preserve"> 202</w:t>
      </w:r>
      <w:r w:rsidR="00627DC4" w:rsidRPr="00C92F3E">
        <w:rPr>
          <w:b/>
          <w:szCs w:val="24"/>
        </w:rPr>
        <w:t>1</w:t>
      </w:r>
      <w:r w:rsidRPr="00C92F3E">
        <w:rPr>
          <w:b/>
          <w:szCs w:val="24"/>
        </w:rPr>
        <w:t xml:space="preserve"> r.</w:t>
      </w:r>
    </w:p>
    <w:p w14:paraId="66346952" w14:textId="03B963C2" w:rsidR="00485978" w:rsidRPr="00C92F3E" w:rsidRDefault="00485978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7A34AB57" w14:textId="77777777" w:rsidR="00485978" w:rsidRPr="00C92F3E" w:rsidRDefault="00485978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6DE23C08" w14:textId="77777777" w:rsidR="00290520" w:rsidRPr="00C92F3E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1B25F43F" w14:textId="384C503F" w:rsidR="00290520" w:rsidRPr="00C92F3E" w:rsidRDefault="00251174" w:rsidP="00290520">
      <w:pPr>
        <w:spacing w:after="0" w:line="240" w:lineRule="auto"/>
        <w:jc w:val="both"/>
        <w:rPr>
          <w:b/>
          <w:szCs w:val="24"/>
        </w:rPr>
      </w:pPr>
      <w:r w:rsidRPr="00C92F3E">
        <w:rPr>
          <w:b/>
          <w:szCs w:val="24"/>
        </w:rPr>
        <w:t xml:space="preserve">zmieniające Zarządzenie nr 43/2021 z dnia 30 czerwca 2021 r. </w:t>
      </w:r>
      <w:r w:rsidR="00627DC4" w:rsidRPr="00C92F3E">
        <w:rPr>
          <w:b/>
          <w:szCs w:val="24"/>
        </w:rPr>
        <w:t>w sprawie powołania zespołów spisowych do wykonywania czynności inwentaryzacyjnych w zakresie dotyczącym Kancelarii Polskiej Akademii Nauk  oraz jednostki działającej pod nazwą Przedstawicielstwo Polska Akademia Nauk w Kijowie</w:t>
      </w:r>
      <w:r w:rsidR="00290520" w:rsidRPr="00C92F3E">
        <w:rPr>
          <w:b/>
          <w:szCs w:val="24"/>
        </w:rPr>
        <w:t xml:space="preserve"> </w:t>
      </w:r>
    </w:p>
    <w:p w14:paraId="1A17D9C0" w14:textId="77777777" w:rsidR="00290520" w:rsidRPr="00C92F3E" w:rsidRDefault="00290520" w:rsidP="00290520">
      <w:pPr>
        <w:spacing w:after="0" w:line="240" w:lineRule="auto"/>
        <w:ind w:left="0" w:firstLine="0"/>
        <w:jc w:val="center"/>
        <w:rPr>
          <w:szCs w:val="24"/>
        </w:rPr>
      </w:pPr>
    </w:p>
    <w:p w14:paraId="20094B75" w14:textId="614D3215" w:rsidR="00290520" w:rsidRPr="00C92F3E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  <w:r w:rsidRPr="00C92F3E">
        <w:rPr>
          <w:szCs w:val="24"/>
        </w:rPr>
        <w:t>Na podstawie art. 24 ust. 1 ustawy z dnia 30 kwietnia 2010 roku o Polskiej Akademii Nauk   (Dz. U. z 2020 r. poz. 1796), postanawia się co następuje:</w:t>
      </w:r>
    </w:p>
    <w:p w14:paraId="1FA07D88" w14:textId="77777777" w:rsidR="00290520" w:rsidRPr="00C92F3E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</w:p>
    <w:p w14:paraId="6AFC7C75" w14:textId="77777777" w:rsidR="00290520" w:rsidRPr="00C92F3E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  <w:r w:rsidRPr="00C92F3E">
        <w:rPr>
          <w:b/>
          <w:szCs w:val="24"/>
        </w:rPr>
        <w:t>§ 1</w:t>
      </w:r>
    </w:p>
    <w:p w14:paraId="79D6FEA8" w14:textId="47F46A18" w:rsidR="00251174" w:rsidRPr="00C92F3E" w:rsidRDefault="00251174" w:rsidP="00251174">
      <w:pPr>
        <w:spacing w:after="0" w:line="276" w:lineRule="auto"/>
        <w:ind w:left="0" w:firstLine="0"/>
        <w:rPr>
          <w:b/>
          <w:szCs w:val="24"/>
        </w:rPr>
      </w:pPr>
    </w:p>
    <w:p w14:paraId="0696E653" w14:textId="4D78D9B9" w:rsidR="00251174" w:rsidRPr="00C92F3E" w:rsidRDefault="00251174" w:rsidP="000B458F">
      <w:pPr>
        <w:spacing w:after="0" w:line="276" w:lineRule="auto"/>
        <w:ind w:left="0" w:firstLine="0"/>
        <w:jc w:val="both"/>
        <w:rPr>
          <w:bCs/>
          <w:szCs w:val="24"/>
        </w:rPr>
      </w:pPr>
      <w:r w:rsidRPr="00C92F3E">
        <w:rPr>
          <w:bCs/>
          <w:szCs w:val="24"/>
        </w:rPr>
        <w:t xml:space="preserve">W załączniku do Zarządzenia nr 43/2021 z dnia 30 czerwca 2021 r. w sprawie powołania </w:t>
      </w:r>
      <w:r w:rsidR="00F4318E" w:rsidRPr="00C92F3E">
        <w:rPr>
          <w:bCs/>
          <w:szCs w:val="24"/>
        </w:rPr>
        <w:t>zespołów spisowych do wykonywania czynności inwentaryzacyjnych w zakresie dotyczącym Kancelarii Polskiej Akademii Nauk oraz jednostki działającej pod nazwą Przedstawicielstwo Polska Akademia Nauk w Kijowie wprowadza się zmian</w:t>
      </w:r>
      <w:r w:rsidR="00CE7F4B" w:rsidRPr="00C92F3E">
        <w:rPr>
          <w:bCs/>
          <w:szCs w:val="24"/>
        </w:rPr>
        <w:t>ę</w:t>
      </w:r>
      <w:r w:rsidR="005D04B0" w:rsidRPr="00C92F3E">
        <w:rPr>
          <w:bCs/>
          <w:szCs w:val="24"/>
        </w:rPr>
        <w:t xml:space="preserve"> polegającą na tym, że:</w:t>
      </w:r>
    </w:p>
    <w:p w14:paraId="3C7214C1" w14:textId="77777777" w:rsidR="00DF2EB4" w:rsidRPr="00C92F3E" w:rsidRDefault="00DF2EB4" w:rsidP="00251174">
      <w:pPr>
        <w:spacing w:after="0" w:line="276" w:lineRule="auto"/>
        <w:ind w:left="0" w:firstLine="0"/>
        <w:rPr>
          <w:bCs/>
          <w:szCs w:val="24"/>
        </w:rPr>
      </w:pPr>
    </w:p>
    <w:p w14:paraId="5396FCED" w14:textId="3C1B7954" w:rsidR="00DF2EB4" w:rsidRPr="00C92F3E" w:rsidRDefault="00DF2EB4" w:rsidP="000B458F">
      <w:pPr>
        <w:spacing w:after="0" w:line="276" w:lineRule="auto"/>
        <w:jc w:val="both"/>
        <w:rPr>
          <w:bCs/>
          <w:szCs w:val="24"/>
        </w:rPr>
      </w:pPr>
      <w:r w:rsidRPr="00C92F3E">
        <w:rPr>
          <w:bCs/>
          <w:szCs w:val="24"/>
        </w:rPr>
        <w:t>Zespół spisowy nr 1</w:t>
      </w:r>
      <w:r w:rsidR="005D04B0" w:rsidRPr="00C92F3E">
        <w:rPr>
          <w:bCs/>
          <w:szCs w:val="24"/>
        </w:rPr>
        <w:t xml:space="preserve"> otrzymuje wskazania co do zakresu i sposobu przeprowadzenia weryfikacji środków trwałych grupy „0”, a po</w:t>
      </w:r>
      <w:r w:rsidRPr="00C92F3E">
        <w:rPr>
          <w:bCs/>
          <w:szCs w:val="24"/>
        </w:rPr>
        <w:t xml:space="preserve"> </w:t>
      </w:r>
      <w:r w:rsidR="00C92F3E">
        <w:rPr>
          <w:bCs/>
          <w:szCs w:val="24"/>
        </w:rPr>
        <w:t>uzupełnieniu</w:t>
      </w:r>
      <w:r w:rsidR="00C92F3E" w:rsidRPr="00C92F3E">
        <w:rPr>
          <w:bCs/>
          <w:szCs w:val="24"/>
        </w:rPr>
        <w:t xml:space="preserve"> </w:t>
      </w:r>
      <w:r w:rsidR="00485978" w:rsidRPr="00C92F3E">
        <w:rPr>
          <w:bCs/>
          <w:szCs w:val="24"/>
        </w:rPr>
        <w:t xml:space="preserve">personalnym </w:t>
      </w:r>
      <w:r w:rsidRPr="00C92F3E">
        <w:rPr>
          <w:bCs/>
          <w:szCs w:val="24"/>
        </w:rPr>
        <w:t xml:space="preserve">o kolejne trzy osoby </w:t>
      </w:r>
      <w:r w:rsidR="00653F9B">
        <w:rPr>
          <w:bCs/>
          <w:szCs w:val="24"/>
        </w:rPr>
        <w:t xml:space="preserve">ma </w:t>
      </w:r>
      <w:r w:rsidRPr="00C92F3E">
        <w:rPr>
          <w:bCs/>
          <w:szCs w:val="24"/>
        </w:rPr>
        <w:t xml:space="preserve">następujący skład: </w:t>
      </w:r>
    </w:p>
    <w:p w14:paraId="651886BC" w14:textId="05755F4B" w:rsidR="00CE7F4B" w:rsidRPr="000B458F" w:rsidRDefault="00CE7F4B" w:rsidP="00CE7F4B">
      <w:pPr>
        <w:contextualSpacing/>
        <w:rPr>
          <w:b/>
          <w:bCs/>
          <w:color w:val="7030A0"/>
          <w:szCs w:val="24"/>
        </w:rPr>
      </w:pPr>
    </w:p>
    <w:p w14:paraId="1249B89D" w14:textId="77777777" w:rsidR="00CE7F4B" w:rsidRPr="000B458F" w:rsidRDefault="00CE7F4B" w:rsidP="00CE7F4B">
      <w:pPr>
        <w:ind w:firstLine="340"/>
        <w:contextualSpacing/>
        <w:rPr>
          <w:b/>
          <w:szCs w:val="24"/>
          <w:u w:val="single"/>
        </w:rPr>
      </w:pPr>
      <w:r w:rsidRPr="000B458F">
        <w:rPr>
          <w:b/>
          <w:szCs w:val="24"/>
          <w:u w:val="single"/>
        </w:rPr>
        <w:t>Zespół spisowy nr 1 w składzie:</w:t>
      </w:r>
    </w:p>
    <w:p w14:paraId="51E1115F" w14:textId="1494FAC4" w:rsidR="00CE7F4B" w:rsidRPr="000B458F" w:rsidRDefault="00CE7F4B" w:rsidP="00CE7F4B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szCs w:val="24"/>
        </w:rPr>
        <w:t>Anna Nestoruk</w:t>
      </w:r>
    </w:p>
    <w:p w14:paraId="0E66013B" w14:textId="2916E6B3" w:rsidR="004E600E" w:rsidRPr="000B458F" w:rsidRDefault="004E600E" w:rsidP="005D04B0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bCs/>
          <w:szCs w:val="24"/>
        </w:rPr>
        <w:t>Mirosław Choroszewski</w:t>
      </w:r>
    </w:p>
    <w:p w14:paraId="7A49F9BD" w14:textId="77777777" w:rsidR="004E600E" w:rsidRPr="000B458F" w:rsidRDefault="004E600E" w:rsidP="005D04B0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bCs/>
          <w:szCs w:val="24"/>
        </w:rPr>
        <w:t>Violetta Grabowska</w:t>
      </w:r>
    </w:p>
    <w:p w14:paraId="642428F0" w14:textId="7065D95D" w:rsidR="0037672C" w:rsidRPr="000B458F" w:rsidRDefault="0037672C" w:rsidP="00CE7F4B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szCs w:val="24"/>
        </w:rPr>
        <w:t>Małgorzata Redzisz</w:t>
      </w:r>
    </w:p>
    <w:p w14:paraId="0E50B960" w14:textId="104B4847" w:rsidR="0037672C" w:rsidRPr="000B458F" w:rsidRDefault="0037672C" w:rsidP="00CE7F4B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szCs w:val="24"/>
        </w:rPr>
        <w:t>Aleksandra Stegienka</w:t>
      </w:r>
    </w:p>
    <w:p w14:paraId="33208BC8" w14:textId="51B74CBA" w:rsidR="0037672C" w:rsidRPr="000B458F" w:rsidRDefault="0037672C" w:rsidP="00CE7F4B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szCs w:val="24"/>
        </w:rPr>
        <w:t>Kinga Maciąg</w:t>
      </w:r>
    </w:p>
    <w:p w14:paraId="42644A18" w14:textId="2311CBB2" w:rsidR="00CE7F4B" w:rsidRPr="000B458F" w:rsidRDefault="00CE7F4B" w:rsidP="00CE7F4B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bCs/>
          <w:szCs w:val="24"/>
        </w:rPr>
      </w:pPr>
      <w:r w:rsidRPr="000B458F">
        <w:rPr>
          <w:bCs/>
          <w:szCs w:val="24"/>
        </w:rPr>
        <w:t>Katarzyna Kowalczyk</w:t>
      </w:r>
      <w:r w:rsidR="0037672C" w:rsidRPr="000B458F">
        <w:rPr>
          <w:bCs/>
          <w:szCs w:val="24"/>
        </w:rPr>
        <w:t xml:space="preserve"> – ekspert w zakresie mienia PAN</w:t>
      </w:r>
    </w:p>
    <w:p w14:paraId="7CC02E32" w14:textId="73B93FC1" w:rsidR="0037672C" w:rsidRPr="000B458F" w:rsidRDefault="0037672C" w:rsidP="0037672C">
      <w:pPr>
        <w:pStyle w:val="Akapitzlist"/>
        <w:spacing w:after="0" w:line="240" w:lineRule="auto"/>
        <w:ind w:left="340" w:firstLine="0"/>
        <w:rPr>
          <w:bCs/>
          <w:szCs w:val="24"/>
        </w:rPr>
      </w:pPr>
    </w:p>
    <w:p w14:paraId="1C7B59BB" w14:textId="77777777" w:rsidR="00CE7F4B" w:rsidRPr="000B458F" w:rsidRDefault="00CE7F4B" w:rsidP="00CE7F4B">
      <w:pPr>
        <w:ind w:left="340"/>
        <w:contextualSpacing/>
        <w:rPr>
          <w:bCs/>
          <w:szCs w:val="24"/>
        </w:rPr>
      </w:pPr>
      <w:r w:rsidRPr="000B458F">
        <w:rPr>
          <w:b/>
          <w:szCs w:val="24"/>
        </w:rPr>
        <w:t>Termin przeprowadzenia inwentaryzacji:</w:t>
      </w:r>
      <w:r w:rsidRPr="000B458F">
        <w:rPr>
          <w:szCs w:val="24"/>
        </w:rPr>
        <w:t xml:space="preserve"> </w:t>
      </w:r>
      <w:r w:rsidRPr="000B458F">
        <w:rPr>
          <w:bCs/>
          <w:szCs w:val="24"/>
        </w:rPr>
        <w:t>14 stycznia 2022 r.</w:t>
      </w:r>
    </w:p>
    <w:p w14:paraId="432E1AB3" w14:textId="4F87AF47" w:rsidR="00CE7F4B" w:rsidRPr="000B458F" w:rsidRDefault="00CE7F4B" w:rsidP="000B458F">
      <w:pPr>
        <w:ind w:left="340"/>
        <w:contextualSpacing/>
        <w:jc w:val="both"/>
        <w:rPr>
          <w:szCs w:val="24"/>
        </w:rPr>
      </w:pPr>
      <w:r w:rsidRPr="000B458F">
        <w:rPr>
          <w:b/>
          <w:szCs w:val="24"/>
        </w:rPr>
        <w:t xml:space="preserve">Zakres inwentaryzacji: </w:t>
      </w:r>
      <w:r w:rsidRPr="000B458F">
        <w:rPr>
          <w:szCs w:val="24"/>
        </w:rPr>
        <w:t>weryfikacja środków trwałych gr „0” będących w ewidencji Kancelarii PAN</w:t>
      </w:r>
      <w:r w:rsidR="004E600E" w:rsidRPr="000B458F">
        <w:rPr>
          <w:szCs w:val="24"/>
        </w:rPr>
        <w:t xml:space="preserve"> poprzez wykonanie następujących czynności:</w:t>
      </w:r>
    </w:p>
    <w:p w14:paraId="1F279AD1" w14:textId="5344BD20" w:rsidR="004E600E" w:rsidRPr="000B458F" w:rsidRDefault="004E600E" w:rsidP="000B458F">
      <w:pPr>
        <w:pStyle w:val="Akapitzlist"/>
        <w:numPr>
          <w:ilvl w:val="0"/>
          <w:numId w:val="29"/>
        </w:numPr>
        <w:spacing w:after="0" w:line="240" w:lineRule="auto"/>
        <w:jc w:val="both"/>
        <w:rPr>
          <w:bCs/>
          <w:szCs w:val="24"/>
        </w:rPr>
      </w:pPr>
      <w:r w:rsidRPr="000B458F">
        <w:rPr>
          <w:bCs/>
          <w:szCs w:val="24"/>
        </w:rPr>
        <w:t>Weryfikacja numerów inwentarzowych środków trwałych grupy „0” w bazie B</w:t>
      </w:r>
      <w:r w:rsidR="007C175F">
        <w:rPr>
          <w:bCs/>
          <w:szCs w:val="24"/>
        </w:rPr>
        <w:t xml:space="preserve">iura </w:t>
      </w:r>
      <w:r w:rsidRPr="000B458F">
        <w:rPr>
          <w:bCs/>
          <w:szCs w:val="24"/>
        </w:rPr>
        <w:t>O</w:t>
      </w:r>
      <w:r w:rsidR="007C175F">
        <w:rPr>
          <w:bCs/>
          <w:szCs w:val="24"/>
        </w:rPr>
        <w:t>rganizacyjno-</w:t>
      </w:r>
      <w:r w:rsidRPr="000B458F">
        <w:rPr>
          <w:bCs/>
          <w:szCs w:val="24"/>
        </w:rPr>
        <w:t>M</w:t>
      </w:r>
      <w:r w:rsidR="007C175F">
        <w:rPr>
          <w:bCs/>
          <w:szCs w:val="24"/>
        </w:rPr>
        <w:t>ajątkowego</w:t>
      </w:r>
      <w:r w:rsidR="0027478A">
        <w:rPr>
          <w:bCs/>
          <w:szCs w:val="24"/>
        </w:rPr>
        <w:t xml:space="preserve"> (dalej „BOM”)</w:t>
      </w:r>
      <w:r w:rsidRPr="000B458F">
        <w:rPr>
          <w:bCs/>
          <w:szCs w:val="24"/>
        </w:rPr>
        <w:t xml:space="preserve"> z bazą środków trwałych w obecnym systemie </w:t>
      </w:r>
      <w:proofErr w:type="spellStart"/>
      <w:r w:rsidRPr="000B458F">
        <w:rPr>
          <w:bCs/>
          <w:szCs w:val="24"/>
        </w:rPr>
        <w:t>Advantec</w:t>
      </w:r>
      <w:proofErr w:type="spellEnd"/>
      <w:r w:rsidRPr="000B458F">
        <w:rPr>
          <w:bCs/>
          <w:szCs w:val="24"/>
        </w:rPr>
        <w:t xml:space="preserve">. Uzupełnienie lub skorygowanie niezgodności dotyczących numerów inwentarzowych. </w:t>
      </w:r>
    </w:p>
    <w:p w14:paraId="4D6B0E7B" w14:textId="77777777" w:rsidR="004E600E" w:rsidRPr="000B458F" w:rsidRDefault="004E600E" w:rsidP="004E600E">
      <w:pPr>
        <w:pStyle w:val="Akapitzlist"/>
        <w:spacing w:after="0" w:line="240" w:lineRule="auto"/>
        <w:ind w:left="700" w:firstLine="0"/>
        <w:rPr>
          <w:bCs/>
          <w:szCs w:val="24"/>
        </w:rPr>
      </w:pPr>
      <w:r w:rsidRPr="000B458F">
        <w:rPr>
          <w:bCs/>
          <w:szCs w:val="24"/>
        </w:rPr>
        <w:t>Potwierdzeniem wykonania tych czynności będzie protokół rozbieżności.</w:t>
      </w:r>
    </w:p>
    <w:p w14:paraId="1F175443" w14:textId="7A8EA959" w:rsidR="004E600E" w:rsidRPr="000B458F" w:rsidRDefault="004E600E" w:rsidP="000B458F">
      <w:pPr>
        <w:pStyle w:val="Akapitzlist"/>
        <w:numPr>
          <w:ilvl w:val="0"/>
          <w:numId w:val="29"/>
        </w:numPr>
        <w:spacing w:after="0" w:line="240" w:lineRule="auto"/>
        <w:jc w:val="both"/>
        <w:rPr>
          <w:bCs/>
          <w:szCs w:val="24"/>
        </w:rPr>
      </w:pPr>
      <w:r w:rsidRPr="000B458F">
        <w:rPr>
          <w:bCs/>
          <w:szCs w:val="24"/>
        </w:rPr>
        <w:t xml:space="preserve">Uzupełnienie bazy BOM o datę nabycia gruntu, zgodną z dokumentacją źródłową do </w:t>
      </w:r>
      <w:r w:rsidR="00CD590F">
        <w:rPr>
          <w:bCs/>
          <w:szCs w:val="24"/>
        </w:rPr>
        <w:t>tego</w:t>
      </w:r>
      <w:r w:rsidR="00CD590F" w:rsidRPr="000B458F">
        <w:rPr>
          <w:bCs/>
          <w:szCs w:val="24"/>
        </w:rPr>
        <w:t xml:space="preserve"> </w:t>
      </w:r>
      <w:r w:rsidRPr="000B458F">
        <w:rPr>
          <w:bCs/>
          <w:szCs w:val="24"/>
        </w:rPr>
        <w:t>grunt</w:t>
      </w:r>
      <w:r w:rsidR="00CD590F">
        <w:rPr>
          <w:bCs/>
          <w:szCs w:val="24"/>
        </w:rPr>
        <w:t>u</w:t>
      </w:r>
      <w:r w:rsidRPr="000B458F">
        <w:rPr>
          <w:bCs/>
          <w:szCs w:val="24"/>
        </w:rPr>
        <w:t>.</w:t>
      </w:r>
    </w:p>
    <w:p w14:paraId="5D083E11" w14:textId="155726A3" w:rsidR="004E600E" w:rsidRPr="000B458F" w:rsidRDefault="004E600E" w:rsidP="000B458F">
      <w:pPr>
        <w:pStyle w:val="Akapitzlist"/>
        <w:numPr>
          <w:ilvl w:val="0"/>
          <w:numId w:val="29"/>
        </w:numPr>
        <w:spacing w:after="0" w:line="240" w:lineRule="auto"/>
        <w:jc w:val="both"/>
        <w:rPr>
          <w:bCs/>
          <w:szCs w:val="24"/>
        </w:rPr>
      </w:pPr>
      <w:r w:rsidRPr="000B458F">
        <w:rPr>
          <w:bCs/>
          <w:szCs w:val="24"/>
        </w:rPr>
        <w:t>Uzupełnienie otrzymanego z firmy SIMPLE arkusza do import</w:t>
      </w:r>
      <w:r w:rsidR="003A7422">
        <w:rPr>
          <w:bCs/>
          <w:szCs w:val="24"/>
        </w:rPr>
        <w:t>u</w:t>
      </w:r>
      <w:r w:rsidRPr="000B458F">
        <w:rPr>
          <w:bCs/>
          <w:szCs w:val="24"/>
        </w:rPr>
        <w:t xml:space="preserve"> danych do nowego systemu – modułu </w:t>
      </w:r>
      <w:r w:rsidRPr="000B458F">
        <w:rPr>
          <w:bCs/>
          <w:i/>
          <w:iCs/>
          <w:szCs w:val="24"/>
        </w:rPr>
        <w:t xml:space="preserve">Zarządzanie Majątkiem. </w:t>
      </w:r>
      <w:r w:rsidRPr="000B458F">
        <w:rPr>
          <w:bCs/>
          <w:szCs w:val="24"/>
        </w:rPr>
        <w:t xml:space="preserve">Arkusz ten będzie stanowił jednocześnie arkusz weryfikacji danych dla potrzeb inwentaryzacji. </w:t>
      </w:r>
    </w:p>
    <w:p w14:paraId="235C1894" w14:textId="7A136423" w:rsidR="004E600E" w:rsidRPr="000B458F" w:rsidRDefault="004E600E" w:rsidP="000B458F">
      <w:pPr>
        <w:pStyle w:val="Akapitzlist"/>
        <w:numPr>
          <w:ilvl w:val="0"/>
          <w:numId w:val="29"/>
        </w:numPr>
        <w:spacing w:after="0" w:line="240" w:lineRule="auto"/>
        <w:jc w:val="both"/>
        <w:rPr>
          <w:bCs/>
          <w:szCs w:val="24"/>
        </w:rPr>
      </w:pPr>
      <w:r w:rsidRPr="000B458F">
        <w:rPr>
          <w:bCs/>
          <w:szCs w:val="24"/>
        </w:rPr>
        <w:lastRenderedPageBreak/>
        <w:t xml:space="preserve">Digitalizacja dokumentów źródłowych dotyczących środków trwałych grupy „0”, opisanie ich wg wskazań BOM i umieszczenie w folderach zgodnie z numerem inwentarzowym, we wskazanym przez Zespół Teleinformatyki repozytorium. Dla gruntów i budynków nie posiadających numeru inwentarzowego w chwili uzupełniania arkusza (grunty i budynki w ewidencjach jednostek organizacyjnych) zespół ustali roboczy numer ewidencyjny, który przypisany zostanie również do skanu w repozytorium. </w:t>
      </w:r>
    </w:p>
    <w:p w14:paraId="523E2802" w14:textId="77777777" w:rsidR="00D71F27" w:rsidRDefault="00D71F27" w:rsidP="005D04B0">
      <w:pPr>
        <w:spacing w:line="360" w:lineRule="auto"/>
        <w:ind w:left="360"/>
        <w:contextualSpacing/>
        <w:rPr>
          <w:b/>
          <w:szCs w:val="24"/>
        </w:rPr>
      </w:pPr>
    </w:p>
    <w:p w14:paraId="5CDF931F" w14:textId="44ECF9F6" w:rsidR="00084A5A" w:rsidRPr="000B458F" w:rsidRDefault="00CE7F4B" w:rsidP="005D04B0">
      <w:pPr>
        <w:spacing w:line="360" w:lineRule="auto"/>
        <w:ind w:left="360"/>
        <w:contextualSpacing/>
        <w:rPr>
          <w:szCs w:val="24"/>
        </w:rPr>
      </w:pPr>
      <w:r w:rsidRPr="000B458F">
        <w:rPr>
          <w:b/>
          <w:szCs w:val="24"/>
        </w:rPr>
        <w:t>Metoda inwentaryzacji:</w:t>
      </w:r>
      <w:r w:rsidRPr="000B458F">
        <w:rPr>
          <w:szCs w:val="24"/>
        </w:rPr>
        <w:t xml:space="preserve"> weryfikacja</w:t>
      </w:r>
    </w:p>
    <w:p w14:paraId="6B5C83AE" w14:textId="77777777" w:rsidR="00290520" w:rsidRPr="00C92F3E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7D3C840E" w14:textId="72BE8489" w:rsidR="00F845F2" w:rsidRPr="002C587F" w:rsidRDefault="00F845F2" w:rsidP="00F845F2">
      <w:pPr>
        <w:spacing w:after="0" w:line="240" w:lineRule="auto"/>
        <w:jc w:val="center"/>
        <w:rPr>
          <w:rFonts w:eastAsiaTheme="minorHAnsi"/>
          <w:b/>
          <w:color w:val="auto"/>
          <w:szCs w:val="24"/>
          <w:lang w:eastAsia="en-US"/>
        </w:rPr>
      </w:pPr>
      <w:r w:rsidRPr="003D4102">
        <w:rPr>
          <w:rFonts w:eastAsiaTheme="minorHAnsi"/>
          <w:b/>
          <w:color w:val="auto"/>
          <w:szCs w:val="24"/>
          <w:lang w:eastAsia="en-US"/>
        </w:rPr>
        <w:t xml:space="preserve">§ </w:t>
      </w:r>
      <w:r w:rsidR="005D04B0" w:rsidRPr="002C587F">
        <w:rPr>
          <w:rFonts w:eastAsiaTheme="minorHAnsi"/>
          <w:b/>
          <w:color w:val="auto"/>
          <w:szCs w:val="24"/>
          <w:lang w:eastAsia="en-US"/>
        </w:rPr>
        <w:t>2</w:t>
      </w:r>
    </w:p>
    <w:p w14:paraId="57349475" w14:textId="77777777" w:rsidR="00290520" w:rsidRPr="00C92F3E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5ACF55F3" w14:textId="77777777" w:rsidR="00F845F2" w:rsidRPr="00C92F3E" w:rsidRDefault="00F845F2" w:rsidP="00F845F2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C92F3E">
        <w:rPr>
          <w:szCs w:val="24"/>
        </w:rPr>
        <w:t>Zarządzenie wchodzi w życie z dniem podpisania.</w:t>
      </w:r>
    </w:p>
    <w:p w14:paraId="17303C3A" w14:textId="77777777" w:rsidR="00290520" w:rsidRPr="00C92F3E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08329E1" w14:textId="77777777" w:rsidR="00290520" w:rsidRPr="00C92F3E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2EA680B" w14:textId="77777777" w:rsidR="00290520" w:rsidRPr="00C92F3E" w:rsidRDefault="00290520" w:rsidP="00290520">
      <w:pPr>
        <w:spacing w:after="0" w:line="240" w:lineRule="auto"/>
        <w:ind w:left="6372" w:firstLine="0"/>
        <w:jc w:val="both"/>
        <w:rPr>
          <w:szCs w:val="24"/>
        </w:rPr>
      </w:pPr>
    </w:p>
    <w:p w14:paraId="65A63686" w14:textId="77777777" w:rsidR="00290520" w:rsidRPr="00C92F3E" w:rsidRDefault="00290520" w:rsidP="00290520">
      <w:pPr>
        <w:spacing w:after="0" w:line="240" w:lineRule="auto"/>
        <w:ind w:firstLine="6086"/>
        <w:jc w:val="both"/>
        <w:rPr>
          <w:b/>
          <w:szCs w:val="24"/>
        </w:rPr>
      </w:pPr>
      <w:r w:rsidRPr="00C92F3E">
        <w:rPr>
          <w:b/>
          <w:szCs w:val="24"/>
        </w:rPr>
        <w:t>KANCLERZ</w:t>
      </w:r>
    </w:p>
    <w:p w14:paraId="3486AC4A" w14:textId="77777777" w:rsidR="00290520" w:rsidRPr="00C92F3E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  <w:r w:rsidRPr="00C92F3E">
        <w:rPr>
          <w:b/>
          <w:szCs w:val="24"/>
        </w:rPr>
        <w:t xml:space="preserve">  POLSKIEJ AKADEMII NAUK</w:t>
      </w:r>
    </w:p>
    <w:p w14:paraId="2D8C6528" w14:textId="77777777" w:rsidR="00290520" w:rsidRPr="00C92F3E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7E1173F0" w14:textId="77777777" w:rsidR="00290520" w:rsidRPr="00C92F3E" w:rsidRDefault="00290520" w:rsidP="00290520">
      <w:pPr>
        <w:spacing w:after="0" w:line="240" w:lineRule="auto"/>
        <w:ind w:left="0" w:firstLine="0"/>
        <w:jc w:val="both"/>
        <w:rPr>
          <w:b/>
          <w:szCs w:val="24"/>
        </w:rPr>
      </w:pPr>
    </w:p>
    <w:p w14:paraId="7E99B82B" w14:textId="77777777" w:rsidR="00290520" w:rsidRPr="00C92F3E" w:rsidRDefault="00290520" w:rsidP="00290520">
      <w:pPr>
        <w:spacing w:after="0" w:line="240" w:lineRule="auto"/>
        <w:ind w:left="4956" w:firstLine="708"/>
        <w:jc w:val="both"/>
        <w:rPr>
          <w:b/>
          <w:szCs w:val="24"/>
        </w:rPr>
      </w:pPr>
      <w:r w:rsidRPr="00C92F3E">
        <w:rPr>
          <w:b/>
          <w:szCs w:val="24"/>
        </w:rPr>
        <w:t xml:space="preserve">     Tadeusz Latała</w:t>
      </w:r>
    </w:p>
    <w:p w14:paraId="6A3B3EBB" w14:textId="77777777" w:rsidR="00C35393" w:rsidRPr="000B458F" w:rsidRDefault="00C35393">
      <w:pPr>
        <w:rPr>
          <w:szCs w:val="24"/>
        </w:rPr>
      </w:pPr>
    </w:p>
    <w:p w14:paraId="7DE28889" w14:textId="77777777" w:rsidR="00BD0E2A" w:rsidRPr="000B458F" w:rsidRDefault="00BD0E2A">
      <w:pPr>
        <w:rPr>
          <w:szCs w:val="24"/>
        </w:rPr>
      </w:pPr>
    </w:p>
    <w:p w14:paraId="769CF297" w14:textId="77777777" w:rsidR="00BD0E2A" w:rsidRPr="000B458F" w:rsidRDefault="00BD0E2A">
      <w:pPr>
        <w:rPr>
          <w:szCs w:val="24"/>
        </w:rPr>
      </w:pPr>
    </w:p>
    <w:p w14:paraId="7E1390C0" w14:textId="77777777" w:rsidR="00BD0E2A" w:rsidRPr="000B458F" w:rsidRDefault="00BD0E2A">
      <w:pPr>
        <w:rPr>
          <w:szCs w:val="24"/>
        </w:rPr>
      </w:pPr>
    </w:p>
    <w:p w14:paraId="4FA5065E" w14:textId="77777777" w:rsidR="00BD0E2A" w:rsidRPr="000B458F" w:rsidRDefault="00BD0E2A">
      <w:pPr>
        <w:rPr>
          <w:szCs w:val="24"/>
        </w:rPr>
      </w:pPr>
    </w:p>
    <w:p w14:paraId="08F21E4A" w14:textId="77777777" w:rsidR="00BD0E2A" w:rsidRPr="000B458F" w:rsidRDefault="00BD0E2A">
      <w:pPr>
        <w:rPr>
          <w:szCs w:val="24"/>
        </w:rPr>
      </w:pPr>
    </w:p>
    <w:sectPr w:rsidR="00BD0E2A" w:rsidRPr="000B458F">
      <w:pgSz w:w="11900" w:h="16840"/>
      <w:pgMar w:top="1440" w:right="1306" w:bottom="1440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9182B"/>
    <w:multiLevelType w:val="hybridMultilevel"/>
    <w:tmpl w:val="735ACA14"/>
    <w:lvl w:ilvl="0" w:tplc="C510B0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284A52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2B43E6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77376C"/>
    <w:multiLevelType w:val="hybridMultilevel"/>
    <w:tmpl w:val="3CCE32B8"/>
    <w:lvl w:ilvl="0" w:tplc="9FA8796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17862081"/>
    <w:multiLevelType w:val="hybridMultilevel"/>
    <w:tmpl w:val="650E2E88"/>
    <w:lvl w:ilvl="0" w:tplc="BD6ECA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D307C"/>
    <w:multiLevelType w:val="hybridMultilevel"/>
    <w:tmpl w:val="11A8B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7532A2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74810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40E3D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97713D"/>
    <w:multiLevelType w:val="hybridMultilevel"/>
    <w:tmpl w:val="8EB2C5E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1B23FC9"/>
    <w:multiLevelType w:val="hybridMultilevel"/>
    <w:tmpl w:val="57C8E934"/>
    <w:lvl w:ilvl="0" w:tplc="B2F026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C653515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EC55159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3736475"/>
    <w:multiLevelType w:val="hybridMultilevel"/>
    <w:tmpl w:val="E1843C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B2382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52E3148"/>
    <w:multiLevelType w:val="hybridMultilevel"/>
    <w:tmpl w:val="86D2C7C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8AD47AF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74312D"/>
    <w:multiLevelType w:val="hybridMultilevel"/>
    <w:tmpl w:val="7D56C6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C0C79EC"/>
    <w:multiLevelType w:val="hybridMultilevel"/>
    <w:tmpl w:val="CA48C3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64AED"/>
    <w:multiLevelType w:val="hybridMultilevel"/>
    <w:tmpl w:val="338861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ECF72B2"/>
    <w:multiLevelType w:val="hybridMultilevel"/>
    <w:tmpl w:val="561CCEE0"/>
    <w:lvl w:ilvl="0" w:tplc="7B9EFD9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2D775E"/>
    <w:multiLevelType w:val="hybridMultilevel"/>
    <w:tmpl w:val="31BE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E47234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AA14A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0900D7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717067F"/>
    <w:multiLevelType w:val="hybridMultilevel"/>
    <w:tmpl w:val="D79C259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9B26502"/>
    <w:multiLevelType w:val="hybridMultilevel"/>
    <w:tmpl w:val="57D299B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A571DAA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2"/>
  </w:num>
  <w:num w:numId="3">
    <w:abstractNumId w:val="27"/>
  </w:num>
  <w:num w:numId="4">
    <w:abstractNumId w:val="18"/>
  </w:num>
  <w:num w:numId="5">
    <w:abstractNumId w:val="23"/>
  </w:num>
  <w:num w:numId="6">
    <w:abstractNumId w:val="8"/>
  </w:num>
  <w:num w:numId="7">
    <w:abstractNumId w:val="1"/>
  </w:num>
  <w:num w:numId="8">
    <w:abstractNumId w:val="26"/>
  </w:num>
  <w:num w:numId="9">
    <w:abstractNumId w:val="12"/>
  </w:num>
  <w:num w:numId="10">
    <w:abstractNumId w:val="2"/>
  </w:num>
  <w:num w:numId="11">
    <w:abstractNumId w:val="17"/>
  </w:num>
  <w:num w:numId="12">
    <w:abstractNumId w:val="0"/>
  </w:num>
  <w:num w:numId="13">
    <w:abstractNumId w:val="28"/>
  </w:num>
  <w:num w:numId="14">
    <w:abstractNumId w:val="13"/>
  </w:num>
  <w:num w:numId="15">
    <w:abstractNumId w:val="20"/>
  </w:num>
  <w:num w:numId="16">
    <w:abstractNumId w:val="5"/>
  </w:num>
  <w:num w:numId="17">
    <w:abstractNumId w:val="10"/>
  </w:num>
  <w:num w:numId="18">
    <w:abstractNumId w:val="15"/>
  </w:num>
  <w:num w:numId="19">
    <w:abstractNumId w:val="6"/>
  </w:num>
  <w:num w:numId="20">
    <w:abstractNumId w:val="25"/>
  </w:num>
  <w:num w:numId="21">
    <w:abstractNumId w:val="11"/>
  </w:num>
  <w:num w:numId="22">
    <w:abstractNumId w:val="24"/>
  </w:num>
  <w:num w:numId="23">
    <w:abstractNumId w:val="7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4"/>
  </w:num>
  <w:num w:numId="27">
    <w:abstractNumId w:val="14"/>
  </w:num>
  <w:num w:numId="28">
    <w:abstractNumId w:val="19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20"/>
    <w:rsid w:val="00084A5A"/>
    <w:rsid w:val="00087ECE"/>
    <w:rsid w:val="000B3384"/>
    <w:rsid w:val="000B458F"/>
    <w:rsid w:val="000F0139"/>
    <w:rsid w:val="00114C23"/>
    <w:rsid w:val="0015750C"/>
    <w:rsid w:val="001621D7"/>
    <w:rsid w:val="00246796"/>
    <w:rsid w:val="00251174"/>
    <w:rsid w:val="00267280"/>
    <w:rsid w:val="0027478A"/>
    <w:rsid w:val="00290520"/>
    <w:rsid w:val="0029207D"/>
    <w:rsid w:val="002C587F"/>
    <w:rsid w:val="00336A22"/>
    <w:rsid w:val="0037672C"/>
    <w:rsid w:val="003A7422"/>
    <w:rsid w:val="003D4102"/>
    <w:rsid w:val="00414539"/>
    <w:rsid w:val="00485978"/>
    <w:rsid w:val="004E600E"/>
    <w:rsid w:val="004F3A90"/>
    <w:rsid w:val="005230C0"/>
    <w:rsid w:val="00533E55"/>
    <w:rsid w:val="00550CC1"/>
    <w:rsid w:val="005819E8"/>
    <w:rsid w:val="005D04B0"/>
    <w:rsid w:val="00603D4C"/>
    <w:rsid w:val="00627DC4"/>
    <w:rsid w:val="006414C9"/>
    <w:rsid w:val="00653F9B"/>
    <w:rsid w:val="006F3AE4"/>
    <w:rsid w:val="00750F3E"/>
    <w:rsid w:val="007A4E9A"/>
    <w:rsid w:val="007C175F"/>
    <w:rsid w:val="00833472"/>
    <w:rsid w:val="008B1BA8"/>
    <w:rsid w:val="0091641A"/>
    <w:rsid w:val="00A52EB0"/>
    <w:rsid w:val="00B05DDF"/>
    <w:rsid w:val="00B15366"/>
    <w:rsid w:val="00B5586B"/>
    <w:rsid w:val="00B73123"/>
    <w:rsid w:val="00BD0E2A"/>
    <w:rsid w:val="00BD382C"/>
    <w:rsid w:val="00BD65EF"/>
    <w:rsid w:val="00BF09B6"/>
    <w:rsid w:val="00C35393"/>
    <w:rsid w:val="00C92F3E"/>
    <w:rsid w:val="00CB1531"/>
    <w:rsid w:val="00CD590F"/>
    <w:rsid w:val="00CE7F4B"/>
    <w:rsid w:val="00D0297A"/>
    <w:rsid w:val="00D137A8"/>
    <w:rsid w:val="00D71F27"/>
    <w:rsid w:val="00D857FF"/>
    <w:rsid w:val="00DF0D1D"/>
    <w:rsid w:val="00DF2EB4"/>
    <w:rsid w:val="00E52887"/>
    <w:rsid w:val="00EA6ECF"/>
    <w:rsid w:val="00F4318E"/>
    <w:rsid w:val="00F845F2"/>
    <w:rsid w:val="00FA5F9D"/>
    <w:rsid w:val="00FA7FF1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A807"/>
  <w15:chartTrackingRefBased/>
  <w15:docId w15:val="{0B3BD8A2-9CA1-47F6-A1FE-100E3C7D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F4B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41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41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41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D410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5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31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1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12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1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12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123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D410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D410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D410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D4102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3D410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4102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3D410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D410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4102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3D4102"/>
    <w:rPr>
      <w:rFonts w:eastAsiaTheme="minorEastAsia"/>
      <w:color w:val="5A5A5A" w:themeColor="text1" w:themeTint="A5"/>
      <w:spacing w:val="15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410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410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D4102"/>
    <w:pPr>
      <w:spacing w:after="125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D4102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Sumowski Bartosz</cp:lastModifiedBy>
  <cp:revision>4</cp:revision>
  <cp:lastPrinted>2021-10-07T10:59:00Z</cp:lastPrinted>
  <dcterms:created xsi:type="dcterms:W3CDTF">2021-10-07T11:28:00Z</dcterms:created>
  <dcterms:modified xsi:type="dcterms:W3CDTF">2021-10-07T13:24:00Z</dcterms:modified>
</cp:coreProperties>
</file>