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409FB" w14:textId="18FE96F9" w:rsidR="00733484" w:rsidRDefault="00733484" w:rsidP="002C595D">
      <w:pPr>
        <w:spacing w:after="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Uchwała </w:t>
      </w:r>
      <w:r w:rsidR="002C595D">
        <w:rPr>
          <w:rFonts w:ascii="Bookman Old Style" w:hAnsi="Bookman Old Style"/>
          <w:b/>
        </w:rPr>
        <w:t>N</w:t>
      </w:r>
      <w:r>
        <w:rPr>
          <w:rFonts w:ascii="Bookman Old Style" w:hAnsi="Bookman Old Style"/>
          <w:b/>
        </w:rPr>
        <w:t xml:space="preserve">r </w:t>
      </w:r>
      <w:r w:rsidR="00B76450">
        <w:rPr>
          <w:rFonts w:ascii="Bookman Old Style" w:hAnsi="Bookman Old Style"/>
          <w:b/>
        </w:rPr>
        <w:t>28</w:t>
      </w:r>
      <w:r>
        <w:rPr>
          <w:rFonts w:ascii="Bookman Old Style" w:hAnsi="Bookman Old Style"/>
          <w:b/>
        </w:rPr>
        <w:t>/202</w:t>
      </w:r>
      <w:r w:rsidR="00D06C82">
        <w:rPr>
          <w:rFonts w:ascii="Bookman Old Style" w:hAnsi="Bookman Old Style"/>
          <w:b/>
        </w:rPr>
        <w:t>1</w:t>
      </w:r>
    </w:p>
    <w:p w14:paraId="0BDF8C26" w14:textId="77777777" w:rsidR="00733484" w:rsidRDefault="00733484" w:rsidP="002C595D">
      <w:pPr>
        <w:spacing w:after="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Prezydium Polskiej Akademii Nauk</w:t>
      </w:r>
    </w:p>
    <w:p w14:paraId="1A10367E" w14:textId="57E11703" w:rsidR="00733484" w:rsidRDefault="00733484" w:rsidP="002C595D">
      <w:pPr>
        <w:spacing w:after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 dnia </w:t>
      </w:r>
      <w:r w:rsidR="00DA5533">
        <w:rPr>
          <w:rFonts w:ascii="Bookman Old Style" w:hAnsi="Bookman Old Style"/>
        </w:rPr>
        <w:t>21 września</w:t>
      </w:r>
      <w:r>
        <w:rPr>
          <w:rFonts w:ascii="Bookman Old Style" w:hAnsi="Bookman Old Style"/>
        </w:rPr>
        <w:t xml:space="preserve"> 202</w:t>
      </w:r>
      <w:r w:rsidR="00DA5533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r.</w:t>
      </w:r>
    </w:p>
    <w:p w14:paraId="713CBE1B" w14:textId="77777777" w:rsidR="002C595D" w:rsidRDefault="002C595D" w:rsidP="002C595D">
      <w:pPr>
        <w:spacing w:after="0"/>
        <w:jc w:val="center"/>
        <w:rPr>
          <w:rFonts w:ascii="Bookman Old Style" w:hAnsi="Bookman Old Style"/>
        </w:rPr>
      </w:pPr>
    </w:p>
    <w:p w14:paraId="7B074B73" w14:textId="07C32DD4" w:rsidR="00733484" w:rsidRDefault="00733484" w:rsidP="00733484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zmieniając</w:t>
      </w:r>
      <w:r w:rsidR="000A4DED">
        <w:rPr>
          <w:rFonts w:ascii="Bookman Old Style" w:hAnsi="Bookman Old Style"/>
          <w:b/>
        </w:rPr>
        <w:t>a</w:t>
      </w:r>
      <w:r>
        <w:rPr>
          <w:rFonts w:ascii="Bookman Old Style" w:hAnsi="Bookman Old Style"/>
          <w:b/>
        </w:rPr>
        <w:t xml:space="preserve"> uchwałę w sprawie powierzenia komitetom naukowym </w:t>
      </w:r>
    </w:p>
    <w:p w14:paraId="61E66626" w14:textId="77777777" w:rsidR="00733484" w:rsidRDefault="00733484" w:rsidP="00733484">
      <w:pPr>
        <w:spacing w:after="0" w:line="240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Polskiej Akademii Nauk funkcji komitetów narodowych</w:t>
      </w:r>
    </w:p>
    <w:p w14:paraId="5EE9A4E2" w14:textId="77777777" w:rsidR="00733484" w:rsidRDefault="00733484" w:rsidP="00733484">
      <w:pPr>
        <w:rPr>
          <w:rFonts w:ascii="Bookman Old Style" w:hAnsi="Bookman Old Style"/>
        </w:rPr>
      </w:pPr>
    </w:p>
    <w:p w14:paraId="44674D37" w14:textId="7A2710F5" w:rsidR="00733484" w:rsidRPr="00DA5533" w:rsidRDefault="00733484" w:rsidP="00733484">
      <w:pPr>
        <w:spacing w:after="0"/>
        <w:jc w:val="both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 xml:space="preserve">Na podstawie § 47 Statutu Polskiej Akademii Nauk, stanowiącego załącznik </w:t>
      </w:r>
      <w:r w:rsidRPr="00DA5533">
        <w:rPr>
          <w:rFonts w:ascii="Bookman Old Style" w:hAnsi="Bookman Old Style"/>
        </w:rPr>
        <w:br/>
        <w:t xml:space="preserve">do uchwały nr 8/2010 Zgromadzenia Ogólnego Polskiej Akademii Nauk </w:t>
      </w:r>
      <w:r w:rsidRPr="00DA5533">
        <w:rPr>
          <w:rFonts w:ascii="Bookman Old Style" w:hAnsi="Bookman Old Style"/>
        </w:rPr>
        <w:br/>
        <w:t xml:space="preserve">z dnia 24 listopada 2010 r. w sprawie Statutu Polskiej Akademii Nauk, zatwierdzonej przez Prezesa Rady Ministrów w dniu 28 grudnia 2010 r., zmienionego uchwałą </w:t>
      </w:r>
      <w:r w:rsidRPr="00DA5533">
        <w:rPr>
          <w:rFonts w:ascii="Bookman Old Style" w:hAnsi="Bookman Old Style"/>
        </w:rPr>
        <w:br/>
        <w:t>nr 8/2012 Zgromadzenia Ogólnego Polskiej Akademii Nauk z dnia 25 września</w:t>
      </w:r>
      <w:r w:rsidRPr="00DA5533">
        <w:rPr>
          <w:rFonts w:ascii="Bookman Old Style" w:hAnsi="Bookman Old Style"/>
        </w:rPr>
        <w:br/>
        <w:t xml:space="preserve">2012 r. zatwierdzoną przez Prezesa Rady Ministrów w dniu 26 listopada 2012 r., zmienionego uchwałą </w:t>
      </w:r>
      <w:r w:rsidR="002C595D">
        <w:rPr>
          <w:rFonts w:ascii="Bookman Old Style" w:hAnsi="Bookman Old Style"/>
        </w:rPr>
        <w:t>n</w:t>
      </w:r>
      <w:r w:rsidRPr="00DA5533">
        <w:rPr>
          <w:rFonts w:ascii="Bookman Old Style" w:hAnsi="Bookman Old Style"/>
        </w:rPr>
        <w:t xml:space="preserve">r 1/2015 Zgromadzenia Ogólnego Polskiej Akademii Nauk </w:t>
      </w:r>
      <w:r w:rsidRPr="00DA5533">
        <w:rPr>
          <w:rFonts w:ascii="Bookman Old Style" w:hAnsi="Bookman Old Style"/>
        </w:rPr>
        <w:br/>
        <w:t xml:space="preserve">z dnia 19 marca 2015 r., zatwierdzoną przez Prezesa Rady Ministrów w dniu </w:t>
      </w:r>
      <w:r w:rsidRPr="00DA5533">
        <w:rPr>
          <w:rFonts w:ascii="Bookman Old Style" w:hAnsi="Bookman Old Style"/>
        </w:rPr>
        <w:br/>
        <w:t>8 czerwca 2015 r., zmienionego uchwałą nr 4/2018 Zgromadzenia Ogólnego Polskiej Akademii Nauk z dnia 21 czerwca 2018 r., zatwierdzoną przez Prezesa Rady Ministrów w dniu 6 września 2018 r.,</w:t>
      </w:r>
      <w:r w:rsidR="002C595D">
        <w:rPr>
          <w:rFonts w:ascii="Bookman Old Style" w:hAnsi="Bookman Old Style"/>
        </w:rPr>
        <w:t xml:space="preserve"> zmienionego uchwałą nr 3/2021 Zgromadzenia Ogólnego </w:t>
      </w:r>
      <w:r w:rsidR="00190ADD">
        <w:rPr>
          <w:rFonts w:ascii="Bookman Old Style" w:hAnsi="Bookman Old Style"/>
        </w:rPr>
        <w:t xml:space="preserve">Polskiej Akademii Nauk z dnia 24 czerwca 2021 r. </w:t>
      </w:r>
      <w:r w:rsidR="00190ADD" w:rsidRPr="00DA5533">
        <w:rPr>
          <w:rFonts w:ascii="Bookman Old Style" w:hAnsi="Bookman Old Style"/>
        </w:rPr>
        <w:t>zatwierdzoną przez Prezesa Rady Ministrów w dniu</w:t>
      </w:r>
      <w:r w:rsidR="00190ADD">
        <w:rPr>
          <w:rFonts w:ascii="Bookman Old Style" w:hAnsi="Bookman Old Style"/>
        </w:rPr>
        <w:t xml:space="preserve"> 25 sierpnia 2021 r.,</w:t>
      </w:r>
      <w:r w:rsidRPr="00DA5533">
        <w:rPr>
          <w:rFonts w:ascii="Bookman Old Style" w:hAnsi="Bookman Old Style"/>
        </w:rPr>
        <w:t xml:space="preserve"> Prezydium Polskiej Akademii Nauk uchwala, co następuje:</w:t>
      </w:r>
    </w:p>
    <w:p w14:paraId="4A0A0C06" w14:textId="77777777" w:rsidR="00733484" w:rsidRPr="00DA5533" w:rsidRDefault="00733484" w:rsidP="00733484">
      <w:pPr>
        <w:spacing w:after="0"/>
        <w:rPr>
          <w:rFonts w:ascii="Bookman Old Style" w:hAnsi="Bookman Old Style"/>
        </w:rPr>
      </w:pPr>
    </w:p>
    <w:p w14:paraId="7E7C223C" w14:textId="77777777" w:rsidR="00733484" w:rsidRPr="00DA5533" w:rsidRDefault="00733484" w:rsidP="00733484">
      <w:pPr>
        <w:spacing w:after="0"/>
        <w:jc w:val="center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>§ 1</w:t>
      </w:r>
    </w:p>
    <w:p w14:paraId="7B3A52C0" w14:textId="77777777" w:rsidR="00733484" w:rsidRPr="00DA5533" w:rsidRDefault="00733484" w:rsidP="00733484">
      <w:pPr>
        <w:spacing w:after="0"/>
        <w:jc w:val="center"/>
        <w:rPr>
          <w:rFonts w:ascii="Bookman Old Style" w:hAnsi="Bookman Old Style"/>
        </w:rPr>
      </w:pPr>
    </w:p>
    <w:p w14:paraId="078592CE" w14:textId="19678054" w:rsidR="00733484" w:rsidRPr="00DA5533" w:rsidRDefault="00733484" w:rsidP="008152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 xml:space="preserve">W załączniku nr 2 do </w:t>
      </w:r>
      <w:r w:rsidR="00815216">
        <w:rPr>
          <w:rFonts w:ascii="Bookman Old Style" w:hAnsi="Bookman Old Style"/>
        </w:rPr>
        <w:t>u</w:t>
      </w:r>
      <w:r w:rsidRPr="00DA5533">
        <w:rPr>
          <w:rFonts w:ascii="Bookman Old Style" w:hAnsi="Bookman Old Style"/>
        </w:rPr>
        <w:t xml:space="preserve">chwały nr 37/2019 Prezydium Polskiej Akademii Nauk </w:t>
      </w:r>
      <w:r w:rsidRPr="00DA5533">
        <w:rPr>
          <w:rFonts w:ascii="Bookman Old Style" w:hAnsi="Bookman Old Style"/>
        </w:rPr>
        <w:br/>
        <w:t xml:space="preserve">z dnia 16 kwietnia 2019 r. w sprawie powierzenia komitetom naukowym Polskiej Akademii Nauk funkcji komitetów narodowych, zmienionej </w:t>
      </w:r>
      <w:r w:rsidR="002C595D">
        <w:rPr>
          <w:rFonts w:ascii="Bookman Old Style" w:hAnsi="Bookman Old Style"/>
        </w:rPr>
        <w:t>u</w:t>
      </w:r>
      <w:r w:rsidRPr="00DA5533">
        <w:rPr>
          <w:rFonts w:ascii="Bookman Old Style" w:hAnsi="Bookman Old Style"/>
        </w:rPr>
        <w:t>chwałą Prezydium Polskiej Akademii Nauk nr 42/2019 z dnia 20 maja 2019 r.</w:t>
      </w:r>
      <w:r w:rsidR="00D06C82" w:rsidRPr="00DA5533">
        <w:rPr>
          <w:rFonts w:ascii="Bookman Old Style" w:hAnsi="Bookman Old Style"/>
        </w:rPr>
        <w:t xml:space="preserve"> oraz </w:t>
      </w:r>
      <w:r w:rsidR="002C595D">
        <w:rPr>
          <w:rFonts w:ascii="Bookman Old Style" w:hAnsi="Bookman Old Style"/>
        </w:rPr>
        <w:t>u</w:t>
      </w:r>
      <w:r w:rsidR="00D06C82" w:rsidRPr="00DA5533">
        <w:rPr>
          <w:rFonts w:ascii="Bookman Old Style" w:hAnsi="Bookman Old Style"/>
        </w:rPr>
        <w:t>chwałą Prezydium Polskiej Akademii Nauk nr 46/2020 z dnia 22 września 2020 r.</w:t>
      </w:r>
      <w:r w:rsidR="00431231">
        <w:rPr>
          <w:rFonts w:ascii="Bookman Old Style" w:hAnsi="Bookman Old Style"/>
        </w:rPr>
        <w:t>, po p</w:t>
      </w:r>
      <w:r w:rsidR="00E224AC">
        <w:rPr>
          <w:rFonts w:ascii="Bookman Old Style" w:hAnsi="Bookman Old Style"/>
        </w:rPr>
        <w:t>un</w:t>
      </w:r>
      <w:r w:rsidR="00431231">
        <w:rPr>
          <w:rFonts w:ascii="Bookman Old Style" w:hAnsi="Bookman Old Style"/>
        </w:rPr>
        <w:t>k</w:t>
      </w:r>
      <w:r w:rsidR="00E224AC">
        <w:rPr>
          <w:rFonts w:ascii="Bookman Old Style" w:hAnsi="Bookman Old Style"/>
        </w:rPr>
        <w:t>cie</w:t>
      </w:r>
      <w:r w:rsidR="00431231">
        <w:rPr>
          <w:rFonts w:ascii="Bookman Old Style" w:hAnsi="Bookman Old Style"/>
        </w:rPr>
        <w:t xml:space="preserve"> </w:t>
      </w:r>
      <w:r w:rsidR="00E224AC">
        <w:rPr>
          <w:rFonts w:ascii="Bookman Old Style" w:hAnsi="Bookman Old Style"/>
        </w:rPr>
        <w:t>4</w:t>
      </w:r>
      <w:r w:rsidR="00431231">
        <w:rPr>
          <w:rFonts w:ascii="Bookman Old Style" w:hAnsi="Bookman Old Style"/>
        </w:rPr>
        <w:t>)</w:t>
      </w:r>
      <w:r w:rsidRPr="00DA5533">
        <w:rPr>
          <w:rFonts w:ascii="Bookman Old Style" w:hAnsi="Bookman Old Style"/>
        </w:rPr>
        <w:t xml:space="preserve"> dodaje się punkt </w:t>
      </w:r>
      <w:r w:rsidR="00E224AC">
        <w:rPr>
          <w:rFonts w:ascii="Bookman Old Style" w:hAnsi="Bookman Old Style"/>
        </w:rPr>
        <w:t>5</w:t>
      </w:r>
      <w:r w:rsidR="00132A2F">
        <w:rPr>
          <w:rFonts w:ascii="Bookman Old Style" w:hAnsi="Bookman Old Style"/>
        </w:rPr>
        <w:t>)</w:t>
      </w:r>
      <w:r w:rsidRPr="00DA5533">
        <w:rPr>
          <w:rFonts w:ascii="Bookman Old Style" w:hAnsi="Bookman Old Style"/>
        </w:rPr>
        <w:t xml:space="preserve"> o następującym brzmieniu:</w:t>
      </w:r>
    </w:p>
    <w:p w14:paraId="2A5D907A" w14:textId="77777777" w:rsidR="00733484" w:rsidRPr="00E34BB7" w:rsidRDefault="00733484" w:rsidP="00733484">
      <w:pPr>
        <w:pStyle w:val="Akapitzlist"/>
        <w:spacing w:after="0"/>
        <w:ind w:left="426"/>
        <w:jc w:val="both"/>
        <w:rPr>
          <w:rFonts w:ascii="Bookman Old Style" w:hAnsi="Bookman Old Style"/>
        </w:rPr>
      </w:pPr>
    </w:p>
    <w:p w14:paraId="627C4F2B" w14:textId="32B2C858" w:rsidR="00733484" w:rsidRPr="00E34BB7" w:rsidRDefault="00733484" w:rsidP="00815216">
      <w:pPr>
        <w:pStyle w:val="Akapitzlist"/>
        <w:spacing w:after="0"/>
        <w:ind w:left="284"/>
        <w:jc w:val="both"/>
        <w:rPr>
          <w:rFonts w:ascii="Bookman Old Style" w:hAnsi="Bookman Old Style"/>
        </w:rPr>
      </w:pPr>
      <w:r w:rsidRPr="00E34BB7">
        <w:rPr>
          <w:rFonts w:ascii="Bookman Old Style" w:hAnsi="Bookman Old Style"/>
        </w:rPr>
        <w:t>„</w:t>
      </w:r>
      <w:r w:rsidR="00E224AC">
        <w:rPr>
          <w:rFonts w:ascii="Bookman Old Style" w:hAnsi="Bookman Old Style"/>
        </w:rPr>
        <w:t>5</w:t>
      </w:r>
      <w:r w:rsidR="00132A2F">
        <w:rPr>
          <w:rFonts w:ascii="Bookman Old Style" w:hAnsi="Bookman Old Style"/>
        </w:rPr>
        <w:t>)</w:t>
      </w:r>
      <w:r w:rsidRPr="00E34BB7">
        <w:rPr>
          <w:rFonts w:ascii="Bookman Old Style" w:hAnsi="Bookman Old Style"/>
        </w:rPr>
        <w:t xml:space="preserve"> </w:t>
      </w:r>
      <w:r w:rsidR="00D06C82" w:rsidRPr="00E34BB7">
        <w:rPr>
          <w:rFonts w:ascii="Bookman Old Style" w:hAnsi="Bookman Old Style"/>
        </w:rPr>
        <w:t>Komitetowi Nauk Weterynaryjnych i Biologii Roz</w:t>
      </w:r>
      <w:r w:rsidR="00DA5533" w:rsidRPr="00E34BB7">
        <w:rPr>
          <w:rFonts w:ascii="Bookman Old Style" w:hAnsi="Bookman Old Style"/>
        </w:rPr>
        <w:t>rodu</w:t>
      </w:r>
      <w:r w:rsidR="00D06C82" w:rsidRPr="00E34BB7">
        <w:rPr>
          <w:rFonts w:ascii="Bookman Old Style" w:hAnsi="Bookman Old Style"/>
        </w:rPr>
        <w:t xml:space="preserve"> </w:t>
      </w:r>
      <w:r w:rsidRPr="00E34BB7">
        <w:rPr>
          <w:rFonts w:ascii="Bookman Old Style" w:hAnsi="Bookman Old Style"/>
        </w:rPr>
        <w:t>PAN powierza się funkcję komitetu narodowego do spraw współpracy z</w:t>
      </w:r>
      <w:r w:rsidR="00D06C82" w:rsidRPr="00E34BB7">
        <w:rPr>
          <w:rFonts w:ascii="Bookman Old Style" w:hAnsi="Bookman Old Style"/>
        </w:rPr>
        <w:t xml:space="preserve"> Europejskim Towarzystwem Weterynaryjnym Reprodukcji Małych Zwierząt</w:t>
      </w:r>
      <w:r w:rsidRPr="00E34BB7">
        <w:rPr>
          <w:rFonts w:ascii="Bookman Old Style" w:hAnsi="Bookman Old Style"/>
        </w:rPr>
        <w:t xml:space="preserve"> </w:t>
      </w:r>
      <w:r w:rsidR="00D06C82" w:rsidRPr="00E34BB7">
        <w:rPr>
          <w:rFonts w:ascii="Bookman Old Style" w:hAnsi="Bookman Old Style"/>
        </w:rPr>
        <w:t>(EVSSAR</w:t>
      </w:r>
      <w:r w:rsidRPr="00E34BB7">
        <w:rPr>
          <w:rFonts w:ascii="Bookman Old Style" w:hAnsi="Bookman Old Style"/>
        </w:rPr>
        <w:t>).”</w:t>
      </w:r>
      <w:r w:rsidR="008B0E50">
        <w:rPr>
          <w:rFonts w:ascii="Bookman Old Style" w:hAnsi="Bookman Old Style"/>
        </w:rPr>
        <w:t>.</w:t>
      </w:r>
    </w:p>
    <w:p w14:paraId="55F5FCF6" w14:textId="77777777" w:rsidR="00733484" w:rsidRPr="00DA5533" w:rsidRDefault="00733484" w:rsidP="00733484">
      <w:pPr>
        <w:spacing w:after="0"/>
        <w:jc w:val="center"/>
        <w:rPr>
          <w:rFonts w:ascii="Bookman Old Style" w:hAnsi="Bookman Old Style"/>
        </w:rPr>
      </w:pPr>
    </w:p>
    <w:p w14:paraId="58F64920" w14:textId="77777777" w:rsidR="00733484" w:rsidRPr="00DA5533" w:rsidRDefault="00733484" w:rsidP="00733484">
      <w:pPr>
        <w:spacing w:after="0"/>
        <w:jc w:val="center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>§ 2</w:t>
      </w:r>
    </w:p>
    <w:p w14:paraId="7B602FB5" w14:textId="77777777" w:rsidR="00733484" w:rsidRPr="00DA5533" w:rsidRDefault="00733484" w:rsidP="00733484">
      <w:pPr>
        <w:spacing w:after="0"/>
        <w:rPr>
          <w:rFonts w:ascii="Bookman Old Style" w:hAnsi="Bookman Old Style"/>
        </w:rPr>
      </w:pPr>
    </w:p>
    <w:p w14:paraId="34131FDA" w14:textId="77777777" w:rsidR="00733484" w:rsidRPr="00DA5533" w:rsidRDefault="00733484" w:rsidP="00733484">
      <w:pPr>
        <w:spacing w:after="0"/>
        <w:jc w:val="both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>Uchwała wchodzi w życie z dniem podjęcia.</w:t>
      </w:r>
    </w:p>
    <w:p w14:paraId="5CB9B3A7" w14:textId="77777777" w:rsidR="00733484" w:rsidRPr="00DA5533" w:rsidRDefault="00733484" w:rsidP="00733484">
      <w:pPr>
        <w:spacing w:after="0"/>
        <w:jc w:val="both"/>
        <w:rPr>
          <w:rFonts w:ascii="Bookman Old Style" w:hAnsi="Bookman Old Style"/>
        </w:rPr>
      </w:pPr>
    </w:p>
    <w:p w14:paraId="5B2DF61E" w14:textId="77777777" w:rsidR="00733484" w:rsidRPr="00DA5533" w:rsidRDefault="00733484" w:rsidP="00733484">
      <w:pPr>
        <w:spacing w:after="0"/>
        <w:jc w:val="both"/>
        <w:rPr>
          <w:rFonts w:ascii="Bookman Old Style" w:hAnsi="Bookman Old Style"/>
        </w:rPr>
      </w:pPr>
    </w:p>
    <w:p w14:paraId="0D47BEAF" w14:textId="77777777" w:rsidR="00733484" w:rsidRPr="00DA5533" w:rsidRDefault="00733484" w:rsidP="00733484">
      <w:pPr>
        <w:spacing w:after="0"/>
        <w:jc w:val="both"/>
        <w:rPr>
          <w:rFonts w:ascii="Bookman Old Style" w:hAnsi="Bookman Old Style"/>
        </w:rPr>
      </w:pPr>
    </w:p>
    <w:p w14:paraId="146AF4A0" w14:textId="77777777" w:rsidR="00733484" w:rsidRPr="00DA5533" w:rsidRDefault="00733484" w:rsidP="00733484">
      <w:pPr>
        <w:jc w:val="center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 xml:space="preserve">                                                  PREZES</w:t>
      </w:r>
    </w:p>
    <w:p w14:paraId="663768AD" w14:textId="77777777" w:rsidR="00733484" w:rsidRPr="00DA5533" w:rsidRDefault="00733484" w:rsidP="00733484">
      <w:pPr>
        <w:jc w:val="center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 xml:space="preserve">                                                 POLSKIEJ AKADEMII NAUK</w:t>
      </w:r>
    </w:p>
    <w:p w14:paraId="76B7AAC8" w14:textId="77777777" w:rsidR="00733484" w:rsidRPr="00DA5533" w:rsidRDefault="00733484" w:rsidP="00733484">
      <w:pPr>
        <w:jc w:val="right"/>
        <w:rPr>
          <w:rFonts w:ascii="Bookman Old Style" w:hAnsi="Bookman Old Style"/>
        </w:rPr>
      </w:pPr>
    </w:p>
    <w:p w14:paraId="7F1FB71C" w14:textId="77777777" w:rsidR="00733484" w:rsidRPr="00DA5533" w:rsidRDefault="00733484" w:rsidP="00733484">
      <w:pPr>
        <w:jc w:val="right"/>
        <w:rPr>
          <w:rFonts w:ascii="Bookman Old Style" w:hAnsi="Bookman Old Style"/>
        </w:rPr>
      </w:pPr>
    </w:p>
    <w:p w14:paraId="7EC0A222" w14:textId="77777777" w:rsidR="00733484" w:rsidRPr="00DA5533" w:rsidRDefault="00733484" w:rsidP="00733484">
      <w:pPr>
        <w:jc w:val="center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 xml:space="preserve">                                               Jerzy Duszyński</w:t>
      </w:r>
    </w:p>
    <w:p w14:paraId="786B8C86" w14:textId="50FAEF02" w:rsidR="002C595D" w:rsidRPr="00DA5533" w:rsidRDefault="00733484" w:rsidP="00733484">
      <w:pPr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br w:type="page"/>
      </w:r>
    </w:p>
    <w:p w14:paraId="0CB802D2" w14:textId="77777777" w:rsidR="00733484" w:rsidRPr="00DA5533" w:rsidRDefault="00733484" w:rsidP="00733484">
      <w:pPr>
        <w:pStyle w:val="Akapitzlist"/>
        <w:spacing w:after="0" w:line="276" w:lineRule="auto"/>
        <w:ind w:left="0"/>
        <w:jc w:val="center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lastRenderedPageBreak/>
        <w:t>U Z A S A D N I E N I E</w:t>
      </w:r>
    </w:p>
    <w:p w14:paraId="0A50EA7D" w14:textId="77777777" w:rsidR="00733484" w:rsidRPr="00DA5533" w:rsidRDefault="00733484" w:rsidP="00733484">
      <w:pPr>
        <w:pStyle w:val="Akapitzlist"/>
        <w:spacing w:after="0" w:line="276" w:lineRule="auto"/>
        <w:jc w:val="center"/>
        <w:rPr>
          <w:rFonts w:ascii="Bookman Old Style" w:hAnsi="Bookman Old Style"/>
        </w:rPr>
      </w:pPr>
    </w:p>
    <w:p w14:paraId="5D4079BA" w14:textId="77777777" w:rsidR="00733484" w:rsidRPr="00DA5533" w:rsidRDefault="00733484" w:rsidP="00733484">
      <w:pPr>
        <w:pStyle w:val="Akapitzlist"/>
        <w:spacing w:before="100" w:beforeAutospacing="1" w:after="100" w:afterAutospacing="1" w:line="276" w:lineRule="auto"/>
        <w:ind w:left="0"/>
        <w:jc w:val="both"/>
        <w:rPr>
          <w:rFonts w:ascii="Bookman Old Style" w:hAnsi="Bookman Old Style"/>
        </w:rPr>
      </w:pPr>
      <w:r w:rsidRPr="00DA5533">
        <w:rPr>
          <w:rFonts w:ascii="Bookman Old Style" w:hAnsi="Bookman Old Style"/>
        </w:rPr>
        <w:t xml:space="preserve">Zgodnie z § 47 Statutu Polskiej Akademii Nauk, Prezydium Akademii może powierzyć funkcję komitetów narodowych komitetom naukowym w celu utrzymania i rozwijania współpracy z międzynarodowymi organizacjami naukowymi. </w:t>
      </w:r>
    </w:p>
    <w:p w14:paraId="0D8AB6E1" w14:textId="45B00328" w:rsidR="00733484" w:rsidRPr="00DA5533" w:rsidRDefault="00733484" w:rsidP="00733484">
      <w:pPr>
        <w:spacing w:before="100" w:beforeAutospacing="1" w:after="100" w:afterAutospacing="1"/>
        <w:jc w:val="both"/>
        <w:rPr>
          <w:rFonts w:ascii="Bookman Old Style" w:hAnsi="Bookman Old Style"/>
        </w:rPr>
      </w:pPr>
      <w:bookmarkStart w:id="0" w:name="_Hlk8891242"/>
      <w:r w:rsidRPr="00DA5533">
        <w:rPr>
          <w:rFonts w:ascii="Bookman Old Style" w:hAnsi="Bookman Old Style"/>
        </w:rPr>
        <w:t>W 20</w:t>
      </w:r>
      <w:r w:rsidR="00DA5533" w:rsidRPr="00DA5533">
        <w:rPr>
          <w:rFonts w:ascii="Bookman Old Style" w:hAnsi="Bookman Old Style"/>
        </w:rPr>
        <w:t>21</w:t>
      </w:r>
      <w:r w:rsidRPr="00DA5533">
        <w:rPr>
          <w:rFonts w:ascii="Bookman Old Style" w:hAnsi="Bookman Old Style"/>
        </w:rPr>
        <w:t xml:space="preserve"> r. na wniosek Wydziału II PAN Polska Akademia Nauk </w:t>
      </w:r>
      <w:r w:rsidR="00DA5533" w:rsidRPr="00DA5533">
        <w:rPr>
          <w:rFonts w:ascii="Bookman Old Style" w:hAnsi="Bookman Old Style"/>
        </w:rPr>
        <w:t>podpisała List Intencyjny</w:t>
      </w:r>
      <w:r w:rsidRPr="00DA5533">
        <w:rPr>
          <w:rFonts w:ascii="Bookman Old Style" w:hAnsi="Bookman Old Style"/>
        </w:rPr>
        <w:t xml:space="preserve"> </w:t>
      </w:r>
      <w:r w:rsidR="00DA5533">
        <w:rPr>
          <w:rFonts w:ascii="Bookman Old Style" w:hAnsi="Bookman Old Style"/>
        </w:rPr>
        <w:t xml:space="preserve">z </w:t>
      </w:r>
      <w:r w:rsidR="00DA5533" w:rsidRPr="00DA5533">
        <w:rPr>
          <w:rFonts w:ascii="Bookman Old Style" w:hAnsi="Bookman Old Style"/>
        </w:rPr>
        <w:t>Europejskim Towarzystwem Weterynaryjnym Reprodukcji Małych Zwierząt (EVSSAR).</w:t>
      </w:r>
      <w:r w:rsidRPr="00DA5533">
        <w:rPr>
          <w:rFonts w:ascii="Bookman Old Style" w:hAnsi="Bookman Old Style"/>
        </w:rPr>
        <w:t xml:space="preserve"> W przedłożonym projekcie uchwały uwzględniono postulat Wydziału II PAN o powierzenie </w:t>
      </w:r>
      <w:bookmarkEnd w:id="0"/>
      <w:r w:rsidR="00DA5533" w:rsidRPr="00DA5533">
        <w:rPr>
          <w:rFonts w:ascii="Bookman Old Style" w:hAnsi="Bookman Old Style"/>
        </w:rPr>
        <w:t>Komitetowi Nauk Weterynaryjnych i Biologii Rozrodu PAN funkcji komitetu narodowego do spraw współpracy z Europejskim Towarzystwem Weterynaryjnym Reprodukcji Małych Zwierząt (EVSSAR).</w:t>
      </w:r>
    </w:p>
    <w:p w14:paraId="498EA963" w14:textId="77777777" w:rsidR="00ED78F9" w:rsidRDefault="00ED78F9"/>
    <w:sectPr w:rsidR="00ED78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5229A"/>
    <w:multiLevelType w:val="hybridMultilevel"/>
    <w:tmpl w:val="BCB61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37666"/>
    <w:multiLevelType w:val="hybridMultilevel"/>
    <w:tmpl w:val="D85CE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484"/>
    <w:rsid w:val="000A4DED"/>
    <w:rsid w:val="00132A2F"/>
    <w:rsid w:val="00190ADD"/>
    <w:rsid w:val="002C595D"/>
    <w:rsid w:val="004020C9"/>
    <w:rsid w:val="00431231"/>
    <w:rsid w:val="007172BA"/>
    <w:rsid w:val="00733484"/>
    <w:rsid w:val="00815216"/>
    <w:rsid w:val="00855DC1"/>
    <w:rsid w:val="008B0E50"/>
    <w:rsid w:val="00B76450"/>
    <w:rsid w:val="00C609A8"/>
    <w:rsid w:val="00D03040"/>
    <w:rsid w:val="00D06C82"/>
    <w:rsid w:val="00DA5533"/>
    <w:rsid w:val="00E224AC"/>
    <w:rsid w:val="00E34BB7"/>
    <w:rsid w:val="00E65313"/>
    <w:rsid w:val="00ED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6D681"/>
  <w15:chartTrackingRefBased/>
  <w15:docId w15:val="{A2166A6B-6335-4B3D-B103-CEF61F15C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348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3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0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C57856-046F-4B84-A7F9-54E5586450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5DB359-888D-4C2D-993F-ED7244B84B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9BE776-43F1-4186-98EB-8402D679D1C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Zięba-Andrzejuk Elżbieta</cp:lastModifiedBy>
  <cp:revision>5</cp:revision>
  <cp:lastPrinted>2021-09-22T08:07:00Z</cp:lastPrinted>
  <dcterms:created xsi:type="dcterms:W3CDTF">2021-09-09T08:09:00Z</dcterms:created>
  <dcterms:modified xsi:type="dcterms:W3CDTF">2021-09-22T08:09:00Z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