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F33A" w14:textId="77777777" w:rsidR="006D2313" w:rsidRDefault="006D2313" w:rsidP="00CF40B9">
      <w:pPr>
        <w:pStyle w:val="Bezodstpw"/>
        <w:jc w:val="center"/>
      </w:pPr>
    </w:p>
    <w:p w14:paraId="35DAF33B" w14:textId="77777777" w:rsidR="007E2EB0" w:rsidRDefault="007E2EB0" w:rsidP="00CF40B9">
      <w:pPr>
        <w:pStyle w:val="Bezodstpw"/>
        <w:jc w:val="center"/>
      </w:pPr>
    </w:p>
    <w:p w14:paraId="35DAF33C" w14:textId="77777777" w:rsidR="007E2EB0" w:rsidRDefault="007E2EB0" w:rsidP="00CF40B9">
      <w:pPr>
        <w:pStyle w:val="Bezodstpw"/>
        <w:jc w:val="center"/>
      </w:pPr>
    </w:p>
    <w:p w14:paraId="35DAF33D" w14:textId="4E7AC166" w:rsidR="00CF40B9" w:rsidRPr="000A2F71" w:rsidRDefault="00CF40B9" w:rsidP="00CF40B9">
      <w:pPr>
        <w:pStyle w:val="Bezodstpw"/>
        <w:jc w:val="center"/>
        <w:rPr>
          <w:b/>
          <w:bCs/>
        </w:rPr>
      </w:pPr>
      <w:r w:rsidRPr="000A2F71">
        <w:rPr>
          <w:b/>
          <w:bCs/>
        </w:rPr>
        <w:t xml:space="preserve">Uchwała Nr </w:t>
      </w:r>
      <w:r w:rsidR="00C13F11">
        <w:rPr>
          <w:b/>
          <w:bCs/>
        </w:rPr>
        <w:t>24</w:t>
      </w:r>
      <w:r w:rsidRPr="000A2F71">
        <w:rPr>
          <w:b/>
          <w:bCs/>
        </w:rPr>
        <w:t>/20</w:t>
      </w:r>
      <w:r w:rsidR="00BE3605" w:rsidRPr="000A2F71">
        <w:rPr>
          <w:b/>
          <w:bCs/>
        </w:rPr>
        <w:t>2</w:t>
      </w:r>
      <w:r w:rsidR="003C69FB" w:rsidRPr="000A2F71">
        <w:rPr>
          <w:b/>
          <w:bCs/>
        </w:rPr>
        <w:t>1</w:t>
      </w:r>
    </w:p>
    <w:p w14:paraId="35DAF33E" w14:textId="77777777" w:rsidR="00CF40B9" w:rsidRPr="000A2F71" w:rsidRDefault="00CF40B9" w:rsidP="00CF40B9">
      <w:pPr>
        <w:spacing w:line="360" w:lineRule="exact"/>
        <w:jc w:val="center"/>
        <w:rPr>
          <w:b/>
          <w:bCs/>
          <w:sz w:val="26"/>
          <w:szCs w:val="26"/>
        </w:rPr>
      </w:pPr>
      <w:r w:rsidRPr="000A2F71">
        <w:rPr>
          <w:b/>
          <w:bCs/>
          <w:sz w:val="26"/>
          <w:szCs w:val="26"/>
        </w:rPr>
        <w:t>Prezydium Polskiej Akademii Nauk</w:t>
      </w:r>
    </w:p>
    <w:p w14:paraId="35DAF33F" w14:textId="77777777" w:rsidR="00CF40B9" w:rsidRPr="00FF5EFE" w:rsidRDefault="00CF40B9" w:rsidP="00CF40B9">
      <w:pPr>
        <w:spacing w:line="360" w:lineRule="exact"/>
        <w:jc w:val="center"/>
        <w:rPr>
          <w:sz w:val="26"/>
          <w:szCs w:val="26"/>
        </w:rPr>
      </w:pPr>
      <w:r w:rsidRPr="00FF5EFE">
        <w:rPr>
          <w:sz w:val="26"/>
          <w:szCs w:val="26"/>
        </w:rPr>
        <w:t>z dnia</w:t>
      </w:r>
      <w:r w:rsidR="004F4584">
        <w:rPr>
          <w:sz w:val="26"/>
          <w:szCs w:val="26"/>
        </w:rPr>
        <w:t xml:space="preserve"> 21 września</w:t>
      </w:r>
      <w:r w:rsidRPr="00FF5EFE">
        <w:rPr>
          <w:sz w:val="26"/>
          <w:szCs w:val="26"/>
        </w:rPr>
        <w:t xml:space="preserve"> 20</w:t>
      </w:r>
      <w:r w:rsidR="00BE3605">
        <w:rPr>
          <w:sz w:val="26"/>
          <w:szCs w:val="26"/>
        </w:rPr>
        <w:t>2</w:t>
      </w:r>
      <w:r w:rsidR="003C69FB">
        <w:rPr>
          <w:sz w:val="26"/>
          <w:szCs w:val="26"/>
        </w:rPr>
        <w:t>1</w:t>
      </w:r>
      <w:r w:rsidRPr="00FF5EFE">
        <w:rPr>
          <w:sz w:val="26"/>
          <w:szCs w:val="26"/>
        </w:rPr>
        <w:t xml:space="preserve"> roku</w:t>
      </w:r>
    </w:p>
    <w:p w14:paraId="35DAF340" w14:textId="77777777" w:rsidR="00CF40B9" w:rsidRPr="00FF5EFE" w:rsidRDefault="00CF40B9" w:rsidP="00CF40B9">
      <w:pPr>
        <w:spacing w:line="360" w:lineRule="exact"/>
        <w:jc w:val="center"/>
        <w:rPr>
          <w:sz w:val="26"/>
          <w:szCs w:val="26"/>
        </w:rPr>
      </w:pPr>
    </w:p>
    <w:p w14:paraId="35DAF341" w14:textId="77777777" w:rsidR="00A61B91" w:rsidRPr="000A2F71" w:rsidRDefault="00A61B91" w:rsidP="00A61B91">
      <w:pPr>
        <w:spacing w:line="360" w:lineRule="exact"/>
        <w:jc w:val="center"/>
        <w:rPr>
          <w:b/>
          <w:bCs/>
          <w:sz w:val="26"/>
          <w:szCs w:val="26"/>
        </w:rPr>
      </w:pPr>
      <w:r w:rsidRPr="000A2F71">
        <w:rPr>
          <w:b/>
          <w:bCs/>
          <w:sz w:val="26"/>
          <w:szCs w:val="26"/>
        </w:rPr>
        <w:t xml:space="preserve">w sprawie </w:t>
      </w:r>
      <w:r w:rsidR="00082958" w:rsidRPr="000A2F71">
        <w:rPr>
          <w:b/>
          <w:bCs/>
          <w:sz w:val="26"/>
          <w:szCs w:val="26"/>
        </w:rPr>
        <w:t>zmiany</w:t>
      </w:r>
      <w:r w:rsidRPr="000A2F71">
        <w:rPr>
          <w:b/>
          <w:bCs/>
          <w:sz w:val="26"/>
          <w:szCs w:val="26"/>
        </w:rPr>
        <w:t xml:space="preserve"> planu finansowego Polskiej Akademii Nauk na rok 20</w:t>
      </w:r>
      <w:r w:rsidR="00BE3605" w:rsidRPr="000A2F71">
        <w:rPr>
          <w:b/>
          <w:bCs/>
          <w:sz w:val="26"/>
          <w:szCs w:val="26"/>
        </w:rPr>
        <w:t>2</w:t>
      </w:r>
      <w:r w:rsidR="003C69FB" w:rsidRPr="000A2F71">
        <w:rPr>
          <w:b/>
          <w:bCs/>
          <w:sz w:val="26"/>
          <w:szCs w:val="26"/>
        </w:rPr>
        <w:t>1</w:t>
      </w:r>
    </w:p>
    <w:p w14:paraId="35DAF342" w14:textId="77777777" w:rsidR="00CF40B9" w:rsidRDefault="00CF40B9" w:rsidP="00CF40B9">
      <w:pPr>
        <w:spacing w:line="360" w:lineRule="exact"/>
        <w:jc w:val="center"/>
        <w:rPr>
          <w:sz w:val="26"/>
          <w:szCs w:val="26"/>
        </w:rPr>
      </w:pPr>
    </w:p>
    <w:p w14:paraId="35DAF343" w14:textId="77777777" w:rsidR="00CF40B9" w:rsidRPr="00FF5EFE" w:rsidRDefault="00CF40B9" w:rsidP="00CF40B9">
      <w:pPr>
        <w:spacing w:line="360" w:lineRule="exact"/>
        <w:jc w:val="center"/>
        <w:rPr>
          <w:sz w:val="26"/>
          <w:szCs w:val="26"/>
        </w:rPr>
      </w:pPr>
    </w:p>
    <w:p w14:paraId="35DAF344" w14:textId="77777777" w:rsidR="00CF40B9" w:rsidRPr="00FF5EFE" w:rsidRDefault="00CF40B9" w:rsidP="00CF40B9">
      <w:pPr>
        <w:spacing w:before="120" w:line="360" w:lineRule="exact"/>
        <w:jc w:val="both"/>
        <w:rPr>
          <w:sz w:val="26"/>
          <w:szCs w:val="26"/>
        </w:rPr>
      </w:pPr>
      <w:r w:rsidRPr="00FF5EFE">
        <w:rPr>
          <w:sz w:val="26"/>
          <w:szCs w:val="26"/>
        </w:rPr>
        <w:t xml:space="preserve">Na podstawie art. 19 ust. 2 pkt. 3 ustawy z dnia 30 kwietnia 2010 roku </w:t>
      </w:r>
      <w:r w:rsidRPr="00FF5EFE">
        <w:rPr>
          <w:i/>
          <w:sz w:val="26"/>
          <w:szCs w:val="26"/>
        </w:rPr>
        <w:t>o Polskiej Akademii Nauk</w:t>
      </w:r>
      <w:r w:rsidRPr="00FF5EFE">
        <w:rPr>
          <w:sz w:val="26"/>
          <w:szCs w:val="26"/>
        </w:rPr>
        <w:t xml:space="preserve"> </w:t>
      </w:r>
      <w:r w:rsidR="00176417" w:rsidRPr="00F44E96">
        <w:rPr>
          <w:sz w:val="25"/>
          <w:szCs w:val="25"/>
        </w:rPr>
        <w:t xml:space="preserve">(Dz. U. z 2020 poz. 1796) </w:t>
      </w:r>
      <w:r w:rsidRPr="00FF5EFE">
        <w:rPr>
          <w:sz w:val="26"/>
          <w:szCs w:val="26"/>
        </w:rPr>
        <w:t>Prezydium Polskiej Akademii Nauk postanawia, co następuje:</w:t>
      </w:r>
    </w:p>
    <w:p w14:paraId="35DAF345" w14:textId="77777777" w:rsidR="00CF40B9" w:rsidRDefault="00CF40B9" w:rsidP="00CF40B9">
      <w:pPr>
        <w:spacing w:before="120" w:after="120" w:line="360" w:lineRule="exact"/>
        <w:jc w:val="center"/>
        <w:rPr>
          <w:sz w:val="26"/>
          <w:szCs w:val="26"/>
        </w:rPr>
      </w:pPr>
    </w:p>
    <w:p w14:paraId="35DAF346" w14:textId="77777777" w:rsidR="00CF40B9" w:rsidRPr="00FF5EFE" w:rsidRDefault="00CF40B9" w:rsidP="00CF40B9">
      <w:pPr>
        <w:spacing w:before="120" w:after="120" w:line="360" w:lineRule="exact"/>
        <w:jc w:val="center"/>
        <w:rPr>
          <w:sz w:val="26"/>
          <w:szCs w:val="26"/>
        </w:rPr>
      </w:pPr>
      <w:r w:rsidRPr="00FF5EFE">
        <w:rPr>
          <w:sz w:val="26"/>
          <w:szCs w:val="26"/>
        </w:rPr>
        <w:t>§ 1</w:t>
      </w:r>
    </w:p>
    <w:p w14:paraId="35DAF347" w14:textId="77777777" w:rsidR="00CF40B9" w:rsidRDefault="00A61B91" w:rsidP="00A61B91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Załącznik do uchwały Nr </w:t>
      </w:r>
      <w:r w:rsidR="00D17145">
        <w:rPr>
          <w:sz w:val="26"/>
          <w:szCs w:val="26"/>
        </w:rPr>
        <w:t>17</w:t>
      </w:r>
      <w:r>
        <w:rPr>
          <w:sz w:val="26"/>
          <w:szCs w:val="26"/>
        </w:rPr>
        <w:t>/20</w:t>
      </w:r>
      <w:r w:rsidR="00BE3605">
        <w:rPr>
          <w:sz w:val="26"/>
          <w:szCs w:val="26"/>
        </w:rPr>
        <w:t>2</w:t>
      </w:r>
      <w:r w:rsidR="00D17145">
        <w:rPr>
          <w:sz w:val="26"/>
          <w:szCs w:val="26"/>
        </w:rPr>
        <w:t>1</w:t>
      </w:r>
      <w:r>
        <w:rPr>
          <w:sz w:val="26"/>
          <w:szCs w:val="26"/>
        </w:rPr>
        <w:t xml:space="preserve"> </w:t>
      </w:r>
      <w:r w:rsidRPr="00FF5EFE">
        <w:rPr>
          <w:sz w:val="26"/>
          <w:szCs w:val="26"/>
        </w:rPr>
        <w:t xml:space="preserve">Prezydium Polskiej Akademii Nauk </w:t>
      </w:r>
      <w:r>
        <w:rPr>
          <w:sz w:val="26"/>
          <w:szCs w:val="26"/>
        </w:rPr>
        <w:t xml:space="preserve">z dnia </w:t>
      </w:r>
      <w:r w:rsidR="00D17145">
        <w:rPr>
          <w:sz w:val="26"/>
          <w:szCs w:val="26"/>
        </w:rPr>
        <w:t>18 maja</w:t>
      </w:r>
      <w:r>
        <w:rPr>
          <w:sz w:val="26"/>
          <w:szCs w:val="26"/>
        </w:rPr>
        <w:t xml:space="preserve"> 20</w:t>
      </w:r>
      <w:r w:rsidR="00BE3605">
        <w:rPr>
          <w:sz w:val="26"/>
          <w:szCs w:val="26"/>
        </w:rPr>
        <w:t>2</w:t>
      </w:r>
      <w:r w:rsidR="00D17145">
        <w:rPr>
          <w:sz w:val="26"/>
          <w:szCs w:val="26"/>
        </w:rPr>
        <w:t>1</w:t>
      </w:r>
      <w:r w:rsidR="00520854">
        <w:rPr>
          <w:sz w:val="26"/>
          <w:szCs w:val="26"/>
        </w:rPr>
        <w:t> </w:t>
      </w:r>
      <w:r>
        <w:rPr>
          <w:sz w:val="26"/>
          <w:szCs w:val="26"/>
        </w:rPr>
        <w:t>roku w sprawie p</w:t>
      </w:r>
      <w:r w:rsidRPr="00FF5EFE">
        <w:rPr>
          <w:sz w:val="26"/>
          <w:szCs w:val="26"/>
        </w:rPr>
        <w:t>lanu finansowego Polskiej Akademii Nauk na rok 20</w:t>
      </w:r>
      <w:r w:rsidR="00BE3605">
        <w:rPr>
          <w:sz w:val="26"/>
          <w:szCs w:val="26"/>
        </w:rPr>
        <w:t>2</w:t>
      </w:r>
      <w:r w:rsidR="00D17145">
        <w:rPr>
          <w:sz w:val="26"/>
          <w:szCs w:val="26"/>
        </w:rPr>
        <w:t>1</w:t>
      </w:r>
      <w:r>
        <w:rPr>
          <w:sz w:val="26"/>
          <w:szCs w:val="26"/>
        </w:rPr>
        <w:t xml:space="preserve"> </w:t>
      </w:r>
      <w:r w:rsidR="004221B1">
        <w:rPr>
          <w:sz w:val="26"/>
          <w:szCs w:val="26"/>
        </w:rPr>
        <w:t xml:space="preserve">zmienionej uchwałą Nr 22/2021 Prezydium Polskiej Akademii Nauk z dnia 24 czerwca 2021 roku </w:t>
      </w:r>
      <w:r>
        <w:rPr>
          <w:sz w:val="26"/>
          <w:szCs w:val="26"/>
        </w:rPr>
        <w:t>otrzymuje brzmienie określone w</w:t>
      </w:r>
      <w:r w:rsidRPr="00FF5EFE">
        <w:rPr>
          <w:sz w:val="26"/>
          <w:szCs w:val="26"/>
        </w:rPr>
        <w:t xml:space="preserve"> </w:t>
      </w:r>
      <w:r w:rsidRPr="00FF5EFE">
        <w:rPr>
          <w:sz w:val="26"/>
          <w:szCs w:val="26"/>
          <w:u w:val="single"/>
        </w:rPr>
        <w:t>załącznik</w:t>
      </w:r>
      <w:r>
        <w:rPr>
          <w:sz w:val="26"/>
          <w:szCs w:val="26"/>
          <w:u w:val="single"/>
        </w:rPr>
        <w:t>u</w:t>
      </w:r>
      <w:r w:rsidRPr="000A2F71">
        <w:rPr>
          <w:sz w:val="26"/>
          <w:szCs w:val="26"/>
        </w:rPr>
        <w:t xml:space="preserve"> </w:t>
      </w:r>
      <w:r w:rsidRPr="00FF5EFE">
        <w:rPr>
          <w:sz w:val="26"/>
          <w:szCs w:val="26"/>
        </w:rPr>
        <w:t xml:space="preserve">do niniejszej uchwały. </w:t>
      </w:r>
    </w:p>
    <w:p w14:paraId="35DAF348" w14:textId="77777777" w:rsidR="00A61B91" w:rsidRPr="00FF5EFE" w:rsidRDefault="00A61B91" w:rsidP="00A61B91">
      <w:pPr>
        <w:spacing w:line="360" w:lineRule="exact"/>
        <w:jc w:val="both"/>
        <w:rPr>
          <w:sz w:val="26"/>
          <w:szCs w:val="26"/>
        </w:rPr>
      </w:pPr>
    </w:p>
    <w:p w14:paraId="35DAF349" w14:textId="77777777" w:rsidR="00CF40B9" w:rsidRPr="00FF5EFE" w:rsidRDefault="00CF40B9" w:rsidP="00CF40B9">
      <w:pPr>
        <w:spacing w:before="240" w:after="120" w:line="360" w:lineRule="exact"/>
        <w:jc w:val="center"/>
        <w:rPr>
          <w:sz w:val="26"/>
          <w:szCs w:val="26"/>
        </w:rPr>
      </w:pPr>
      <w:r w:rsidRPr="00FF5EFE">
        <w:rPr>
          <w:sz w:val="26"/>
          <w:szCs w:val="26"/>
        </w:rPr>
        <w:t>§ 2</w:t>
      </w:r>
    </w:p>
    <w:p w14:paraId="35DAF34A" w14:textId="77777777" w:rsidR="00CF40B9" w:rsidRPr="00FF5EFE" w:rsidRDefault="00CF40B9" w:rsidP="00CF40B9">
      <w:pPr>
        <w:spacing w:line="360" w:lineRule="exact"/>
        <w:jc w:val="both"/>
        <w:rPr>
          <w:sz w:val="26"/>
          <w:szCs w:val="26"/>
        </w:rPr>
      </w:pPr>
      <w:r w:rsidRPr="00FF5EFE">
        <w:rPr>
          <w:sz w:val="26"/>
          <w:szCs w:val="26"/>
        </w:rPr>
        <w:t xml:space="preserve">Uchwała wchodzi w życie z dniem zatwierdzenia przez ministra właściwego do spraw </w:t>
      </w:r>
      <w:r w:rsidR="000C2CC0">
        <w:rPr>
          <w:sz w:val="26"/>
          <w:szCs w:val="26"/>
        </w:rPr>
        <w:t xml:space="preserve">szkolnictwa wyższego i </w:t>
      </w:r>
      <w:r w:rsidRPr="00FF5EFE">
        <w:rPr>
          <w:sz w:val="26"/>
          <w:szCs w:val="26"/>
        </w:rPr>
        <w:t>nauki.</w:t>
      </w:r>
    </w:p>
    <w:p w14:paraId="35DAF34B" w14:textId="77777777" w:rsidR="00CF40B9" w:rsidRPr="00FF5EFE" w:rsidRDefault="00CF40B9" w:rsidP="00CF40B9">
      <w:pPr>
        <w:spacing w:line="360" w:lineRule="exact"/>
        <w:ind w:firstLine="6840"/>
        <w:jc w:val="both"/>
        <w:rPr>
          <w:sz w:val="26"/>
          <w:szCs w:val="26"/>
        </w:rPr>
      </w:pPr>
    </w:p>
    <w:p w14:paraId="35DAF34C" w14:textId="77777777" w:rsidR="00CF40B9" w:rsidRPr="00FF5EFE" w:rsidRDefault="00CF40B9" w:rsidP="00CF40B9">
      <w:pPr>
        <w:spacing w:line="360" w:lineRule="exact"/>
        <w:ind w:firstLine="6840"/>
        <w:jc w:val="both"/>
        <w:rPr>
          <w:sz w:val="26"/>
          <w:szCs w:val="26"/>
        </w:rPr>
      </w:pPr>
    </w:p>
    <w:p w14:paraId="35DAF34D" w14:textId="77777777" w:rsidR="00CF40B9" w:rsidRPr="00FF5EFE" w:rsidRDefault="00CF40B9" w:rsidP="00CF40B9">
      <w:pPr>
        <w:spacing w:line="360" w:lineRule="exact"/>
        <w:ind w:firstLine="6840"/>
        <w:jc w:val="both"/>
        <w:rPr>
          <w:sz w:val="26"/>
          <w:szCs w:val="26"/>
        </w:rPr>
      </w:pPr>
    </w:p>
    <w:p w14:paraId="35DAF34E" w14:textId="77777777" w:rsidR="00CF40B9" w:rsidRPr="00FF5EFE" w:rsidRDefault="00CF40B9" w:rsidP="00CF40B9">
      <w:pPr>
        <w:spacing w:line="360" w:lineRule="exact"/>
        <w:ind w:firstLine="6379"/>
        <w:jc w:val="both"/>
        <w:rPr>
          <w:sz w:val="26"/>
          <w:szCs w:val="26"/>
        </w:rPr>
      </w:pPr>
      <w:r w:rsidRPr="00FF5EFE">
        <w:rPr>
          <w:sz w:val="26"/>
          <w:szCs w:val="26"/>
        </w:rPr>
        <w:t xml:space="preserve">PREZES </w:t>
      </w:r>
    </w:p>
    <w:p w14:paraId="35DAF34F" w14:textId="77777777" w:rsidR="00CF40B9" w:rsidRPr="00FF5EFE" w:rsidRDefault="00CF40B9" w:rsidP="00CF40B9">
      <w:pPr>
        <w:spacing w:line="360" w:lineRule="exact"/>
        <w:ind w:firstLine="5245"/>
        <w:jc w:val="both"/>
        <w:rPr>
          <w:sz w:val="26"/>
          <w:szCs w:val="26"/>
        </w:rPr>
      </w:pPr>
      <w:r w:rsidRPr="00FF5EFE">
        <w:rPr>
          <w:sz w:val="26"/>
          <w:szCs w:val="26"/>
        </w:rPr>
        <w:t>POLSKIEJ AKADEMII NAUK</w:t>
      </w:r>
    </w:p>
    <w:p w14:paraId="35DAF350" w14:textId="070FD55A" w:rsidR="00CF40B9" w:rsidRDefault="00CF40B9" w:rsidP="00CF40B9">
      <w:pPr>
        <w:spacing w:line="360" w:lineRule="exact"/>
        <w:ind w:firstLine="5580"/>
        <w:jc w:val="both"/>
        <w:rPr>
          <w:sz w:val="26"/>
          <w:szCs w:val="26"/>
        </w:rPr>
      </w:pPr>
    </w:p>
    <w:p w14:paraId="05789BE4" w14:textId="77777777" w:rsidR="00C13F11" w:rsidRPr="00FF5EFE" w:rsidRDefault="00C13F11" w:rsidP="00CF40B9">
      <w:pPr>
        <w:spacing w:line="360" w:lineRule="exact"/>
        <w:ind w:firstLine="5580"/>
        <w:jc w:val="both"/>
        <w:rPr>
          <w:sz w:val="26"/>
          <w:szCs w:val="26"/>
        </w:rPr>
      </w:pPr>
    </w:p>
    <w:p w14:paraId="35DAF351" w14:textId="77777777" w:rsidR="00CF40B9" w:rsidRDefault="00CF40B9" w:rsidP="00CF40B9">
      <w:pPr>
        <w:spacing w:line="360" w:lineRule="exact"/>
        <w:ind w:firstLine="5580"/>
        <w:jc w:val="both"/>
        <w:rPr>
          <w:sz w:val="26"/>
          <w:szCs w:val="26"/>
        </w:rPr>
      </w:pPr>
    </w:p>
    <w:p w14:paraId="35DAF352" w14:textId="77777777" w:rsidR="00CF40B9" w:rsidRPr="00136753" w:rsidRDefault="00CF40B9" w:rsidP="00CF40B9">
      <w:pPr>
        <w:spacing w:line="360" w:lineRule="exact"/>
        <w:ind w:firstLine="6096"/>
        <w:jc w:val="both"/>
        <w:rPr>
          <w:sz w:val="25"/>
          <w:szCs w:val="25"/>
        </w:rPr>
      </w:pPr>
      <w:r w:rsidRPr="00136753">
        <w:rPr>
          <w:sz w:val="25"/>
          <w:szCs w:val="25"/>
        </w:rPr>
        <w:t>Jerzy Duszyński</w:t>
      </w:r>
    </w:p>
    <w:p w14:paraId="35DAF353" w14:textId="77777777" w:rsidR="00CF40B9" w:rsidRDefault="00CF40B9">
      <w:pPr>
        <w:spacing w:after="200" w:line="252" w:lineRule="auto"/>
      </w:pPr>
    </w:p>
    <w:p w14:paraId="35DAF354" w14:textId="77777777" w:rsidR="00CF40B9" w:rsidRDefault="00CF40B9">
      <w:pPr>
        <w:spacing w:after="200" w:line="252" w:lineRule="auto"/>
      </w:pPr>
      <w:r>
        <w:br w:type="page"/>
      </w:r>
    </w:p>
    <w:p w14:paraId="35DAF355" w14:textId="6E854A87" w:rsidR="00A61B91" w:rsidRPr="00170219" w:rsidRDefault="00A61B91" w:rsidP="00A61B91">
      <w:pPr>
        <w:jc w:val="right"/>
        <w:rPr>
          <w:i/>
        </w:rPr>
      </w:pPr>
      <w:r>
        <w:rPr>
          <w:i/>
        </w:rPr>
        <w:lastRenderedPageBreak/>
        <w:t>Załącznik</w:t>
      </w:r>
      <w:r w:rsidR="00543FF5">
        <w:rPr>
          <w:i/>
        </w:rPr>
        <w:t xml:space="preserve"> </w:t>
      </w:r>
      <w:r w:rsidRPr="00170219">
        <w:rPr>
          <w:i/>
        </w:rPr>
        <w:t>do uchwały Prezydium P</w:t>
      </w:r>
      <w:r w:rsidR="00380AC9">
        <w:rPr>
          <w:i/>
        </w:rPr>
        <w:t xml:space="preserve">olskiej </w:t>
      </w:r>
      <w:r w:rsidRPr="00170219">
        <w:rPr>
          <w:i/>
        </w:rPr>
        <w:t>A</w:t>
      </w:r>
      <w:r w:rsidR="00380AC9">
        <w:rPr>
          <w:i/>
        </w:rPr>
        <w:t xml:space="preserve">kademii </w:t>
      </w:r>
      <w:r w:rsidRPr="00170219">
        <w:rPr>
          <w:i/>
        </w:rPr>
        <w:t>N</w:t>
      </w:r>
      <w:r w:rsidR="00380AC9">
        <w:rPr>
          <w:i/>
        </w:rPr>
        <w:t xml:space="preserve">auk </w:t>
      </w:r>
      <w:r w:rsidRPr="00170219">
        <w:rPr>
          <w:i/>
        </w:rPr>
        <w:t xml:space="preserve">Nr </w:t>
      </w:r>
      <w:r w:rsidR="00C13F11">
        <w:rPr>
          <w:i/>
        </w:rPr>
        <w:t>24</w:t>
      </w:r>
      <w:r>
        <w:rPr>
          <w:i/>
        </w:rPr>
        <w:t>/20</w:t>
      </w:r>
      <w:r w:rsidR="00BE3605">
        <w:rPr>
          <w:i/>
        </w:rPr>
        <w:t>2</w:t>
      </w:r>
      <w:r w:rsidR="00380AC9">
        <w:rPr>
          <w:i/>
        </w:rPr>
        <w:t>1</w:t>
      </w:r>
    </w:p>
    <w:p w14:paraId="35DAF356" w14:textId="77777777" w:rsidR="00A61B91" w:rsidRPr="006D6D52" w:rsidRDefault="00A61B91" w:rsidP="00A61B91">
      <w:pPr>
        <w:spacing w:before="120"/>
        <w:jc w:val="right"/>
      </w:pPr>
      <w:r>
        <w:t xml:space="preserve">„Załącznik do uchwały </w:t>
      </w:r>
      <w:r w:rsidR="00F54BCF">
        <w:t>Prezydium P</w:t>
      </w:r>
      <w:r w:rsidR="00380AC9">
        <w:t xml:space="preserve">olskiej </w:t>
      </w:r>
      <w:r w:rsidR="00F54BCF">
        <w:t>A</w:t>
      </w:r>
      <w:r w:rsidR="00380AC9">
        <w:t xml:space="preserve">kademii </w:t>
      </w:r>
      <w:r w:rsidR="00F54BCF">
        <w:t>N</w:t>
      </w:r>
      <w:r w:rsidR="00380AC9">
        <w:t>auk</w:t>
      </w:r>
      <w:r w:rsidR="00F54BCF">
        <w:t xml:space="preserve"> </w:t>
      </w:r>
      <w:r>
        <w:t xml:space="preserve">Nr </w:t>
      </w:r>
      <w:r w:rsidR="00380AC9">
        <w:t>17</w:t>
      </w:r>
      <w:r>
        <w:t>/20</w:t>
      </w:r>
      <w:r w:rsidR="00BE3605">
        <w:t>2</w:t>
      </w:r>
      <w:r w:rsidR="00380AC9">
        <w:t>1</w:t>
      </w:r>
      <w:r>
        <w:t>”</w:t>
      </w:r>
    </w:p>
    <w:p w14:paraId="35DAF357" w14:textId="77777777" w:rsidR="006D6D52" w:rsidRDefault="006D6D52" w:rsidP="000212AD">
      <w:pPr>
        <w:spacing w:line="400" w:lineRule="exact"/>
        <w:jc w:val="center"/>
        <w:rPr>
          <w:b/>
          <w:sz w:val="32"/>
          <w:szCs w:val="32"/>
        </w:rPr>
      </w:pPr>
    </w:p>
    <w:p w14:paraId="35DAF358" w14:textId="77777777" w:rsidR="000212AD" w:rsidRPr="00FF5EFE" w:rsidRDefault="000212AD" w:rsidP="000212AD">
      <w:pPr>
        <w:spacing w:line="400" w:lineRule="exact"/>
        <w:jc w:val="center"/>
        <w:rPr>
          <w:b/>
          <w:sz w:val="32"/>
          <w:szCs w:val="32"/>
        </w:rPr>
      </w:pPr>
      <w:r w:rsidRPr="00FF5EFE">
        <w:rPr>
          <w:b/>
          <w:sz w:val="32"/>
          <w:szCs w:val="32"/>
        </w:rPr>
        <w:t>PLAN FINANSOWY</w:t>
      </w:r>
    </w:p>
    <w:p w14:paraId="35DAF359" w14:textId="77777777" w:rsidR="000212AD" w:rsidRPr="00FF5EFE" w:rsidRDefault="000212AD" w:rsidP="000212AD">
      <w:pPr>
        <w:spacing w:line="400" w:lineRule="exact"/>
        <w:jc w:val="center"/>
        <w:rPr>
          <w:b/>
          <w:sz w:val="32"/>
          <w:szCs w:val="32"/>
        </w:rPr>
      </w:pPr>
      <w:r w:rsidRPr="00FF5EFE">
        <w:rPr>
          <w:b/>
          <w:sz w:val="32"/>
          <w:szCs w:val="32"/>
        </w:rPr>
        <w:t>POLSKIEJ AKADEMII NAUK NA ROK 20</w:t>
      </w:r>
      <w:r w:rsidR="00BE3605">
        <w:rPr>
          <w:b/>
          <w:sz w:val="32"/>
          <w:szCs w:val="32"/>
        </w:rPr>
        <w:t>2</w:t>
      </w:r>
      <w:r w:rsidR="00380AC9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 xml:space="preserve"> </w:t>
      </w:r>
      <w:r w:rsidRPr="00FF5EFE">
        <w:rPr>
          <w:i/>
          <w:sz w:val="32"/>
          <w:szCs w:val="32"/>
        </w:rPr>
        <w:t>(w tys. zł)</w:t>
      </w:r>
    </w:p>
    <w:p w14:paraId="35DAF35A" w14:textId="77777777" w:rsidR="00083825" w:rsidRDefault="00083825" w:rsidP="00A61B91">
      <w:pPr>
        <w:spacing w:line="360" w:lineRule="exact"/>
        <w:jc w:val="center"/>
        <w:rPr>
          <w:sz w:val="28"/>
          <w:szCs w:val="28"/>
          <w:u w:val="single"/>
        </w:rPr>
      </w:pPr>
    </w:p>
    <w:tbl>
      <w:tblPr>
        <w:tblW w:w="9928" w:type="dxa"/>
        <w:tblInd w:w="-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9"/>
        <w:gridCol w:w="1985"/>
        <w:gridCol w:w="1984"/>
      </w:tblGrid>
      <w:tr w:rsidR="009201F1" w:rsidRPr="00911432" w14:paraId="35DAF35E" w14:textId="77777777" w:rsidTr="005B238C">
        <w:trPr>
          <w:trHeight w:val="748"/>
        </w:trPr>
        <w:tc>
          <w:tcPr>
            <w:tcW w:w="5959" w:type="dxa"/>
            <w:shd w:val="clear" w:color="auto" w:fill="auto"/>
            <w:vAlign w:val="center"/>
            <w:hideMark/>
          </w:tcPr>
          <w:p w14:paraId="35DAF35B" w14:textId="77777777" w:rsidR="009201F1" w:rsidRPr="00B039DD" w:rsidRDefault="009201F1" w:rsidP="00935373">
            <w:pPr>
              <w:jc w:val="center"/>
              <w:rPr>
                <w:sz w:val="26"/>
                <w:szCs w:val="26"/>
              </w:rPr>
            </w:pPr>
            <w:bookmarkStart w:id="0" w:name="RANGE!A1:B16"/>
            <w:r w:rsidRPr="00B039DD">
              <w:rPr>
                <w:sz w:val="26"/>
                <w:szCs w:val="26"/>
              </w:rPr>
              <w:t>Wyszczególnienie</w:t>
            </w:r>
            <w:bookmarkEnd w:id="0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5DAF35C" w14:textId="77777777" w:rsidR="009201F1" w:rsidRPr="00B039DD" w:rsidRDefault="009201F1" w:rsidP="00935373">
            <w:pPr>
              <w:jc w:val="center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Kwota</w:t>
            </w:r>
          </w:p>
        </w:tc>
        <w:tc>
          <w:tcPr>
            <w:tcW w:w="1984" w:type="dxa"/>
          </w:tcPr>
          <w:p w14:paraId="35DAF35D" w14:textId="77777777" w:rsidR="009201F1" w:rsidRPr="005B238C" w:rsidRDefault="009201F1" w:rsidP="00935373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5B238C">
              <w:rPr>
                <w:sz w:val="18"/>
                <w:szCs w:val="18"/>
              </w:rPr>
              <w:t>w tym: kwota dotycząca wydatków budżetu państwa, które nie wygasły z upływem roku budżetowego 2020</w:t>
            </w:r>
          </w:p>
        </w:tc>
      </w:tr>
      <w:tr w:rsidR="009201F1" w:rsidRPr="00CE44D9" w14:paraId="35DAF362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35DAF35F" w14:textId="77777777" w:rsidR="009201F1" w:rsidRPr="00B039DD" w:rsidRDefault="009201F1" w:rsidP="00935373">
            <w:pPr>
              <w:ind w:right="-495"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środków pieniężnych na początek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5DAF360" w14:textId="77777777" w:rsidR="009201F1" w:rsidRPr="00B039DD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  <w:highlight w:val="yellow"/>
              </w:rPr>
            </w:pPr>
            <w:r w:rsidRPr="00B039DD">
              <w:rPr>
                <w:b/>
                <w:bCs/>
                <w:sz w:val="26"/>
                <w:szCs w:val="26"/>
              </w:rPr>
              <w:t>50 760</w:t>
            </w:r>
          </w:p>
        </w:tc>
        <w:tc>
          <w:tcPr>
            <w:tcW w:w="1984" w:type="dxa"/>
          </w:tcPr>
          <w:p w14:paraId="35DAF361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35DAF366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35DAF363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należności na początek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5DAF364" w14:textId="77777777" w:rsidR="009201F1" w:rsidRPr="00B039DD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  <w:highlight w:val="yellow"/>
              </w:rPr>
            </w:pPr>
            <w:r w:rsidRPr="00B039DD">
              <w:rPr>
                <w:b/>
                <w:bCs/>
                <w:sz w:val="26"/>
                <w:szCs w:val="26"/>
              </w:rPr>
              <w:t>4 920</w:t>
            </w:r>
          </w:p>
        </w:tc>
        <w:tc>
          <w:tcPr>
            <w:tcW w:w="1984" w:type="dxa"/>
          </w:tcPr>
          <w:p w14:paraId="35DAF365" w14:textId="77777777" w:rsidR="009201F1" w:rsidRPr="00B039DD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039DD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35DAF36A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35DAF367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Stan zobowiązań na początek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5DAF368" w14:textId="77777777" w:rsidR="009201F1" w:rsidRPr="00B224FA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B224FA">
              <w:rPr>
                <w:b/>
                <w:bCs/>
                <w:sz w:val="26"/>
                <w:szCs w:val="26"/>
              </w:rPr>
              <w:t>8 351</w:t>
            </w:r>
          </w:p>
        </w:tc>
        <w:tc>
          <w:tcPr>
            <w:tcW w:w="1984" w:type="dxa"/>
          </w:tcPr>
          <w:p w14:paraId="35DAF369" w14:textId="77777777" w:rsidR="009201F1" w:rsidRPr="00B224FA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</w:p>
        </w:tc>
      </w:tr>
      <w:tr w:rsidR="009201F1" w:rsidRPr="00CE44D9" w14:paraId="35DAF36E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35DAF36B" w14:textId="77777777" w:rsidR="009201F1" w:rsidRPr="00B039DD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Przychody z prowadzonej działalności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5DAF36C" w14:textId="77777777" w:rsidR="009201F1" w:rsidRPr="00B224FA" w:rsidRDefault="009201F1" w:rsidP="00935373">
            <w:pPr>
              <w:spacing w:before="120" w:after="120"/>
              <w:ind w:right="215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B224FA">
              <w:rPr>
                <w:b/>
                <w:bCs/>
                <w:sz w:val="26"/>
                <w:szCs w:val="26"/>
              </w:rPr>
              <w:t>3</w:t>
            </w:r>
            <w:r w:rsidR="006942A9" w:rsidRPr="00B224FA">
              <w:rPr>
                <w:b/>
                <w:bCs/>
                <w:sz w:val="26"/>
                <w:szCs w:val="26"/>
              </w:rPr>
              <w:t>5</w:t>
            </w:r>
            <w:r w:rsidRPr="00B224FA">
              <w:rPr>
                <w:b/>
                <w:bCs/>
                <w:sz w:val="26"/>
                <w:szCs w:val="26"/>
              </w:rPr>
              <w:t xml:space="preserve"> 365</w:t>
            </w:r>
          </w:p>
        </w:tc>
        <w:tc>
          <w:tcPr>
            <w:tcW w:w="1984" w:type="dxa"/>
          </w:tcPr>
          <w:p w14:paraId="35DAF36D" w14:textId="77777777" w:rsidR="009201F1" w:rsidRPr="00B224FA" w:rsidRDefault="009201F1" w:rsidP="00935373">
            <w:pPr>
              <w:spacing w:before="120" w:after="120"/>
              <w:ind w:right="215" w:firstLineChars="100" w:firstLine="260"/>
              <w:jc w:val="right"/>
              <w:rPr>
                <w:bCs/>
                <w:sz w:val="26"/>
                <w:szCs w:val="26"/>
              </w:rPr>
            </w:pPr>
            <w:r w:rsidRPr="00B224FA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35DAF372" w14:textId="77777777" w:rsidTr="005B238C">
        <w:trPr>
          <w:trHeight w:val="612"/>
        </w:trPr>
        <w:tc>
          <w:tcPr>
            <w:tcW w:w="5959" w:type="dxa"/>
            <w:shd w:val="clear" w:color="auto" w:fill="auto"/>
            <w:vAlign w:val="center"/>
          </w:tcPr>
          <w:p w14:paraId="35DAF36F" w14:textId="77777777" w:rsidR="009201F1" w:rsidRPr="00B039DD" w:rsidRDefault="009201F1" w:rsidP="00935373">
            <w:pPr>
              <w:ind w:leftChars="67" w:left="161" w:firstLine="2"/>
              <w:rPr>
                <w:sz w:val="26"/>
                <w:szCs w:val="26"/>
              </w:rPr>
            </w:pPr>
            <w:r w:rsidRPr="00B039DD">
              <w:rPr>
                <w:sz w:val="26"/>
                <w:szCs w:val="26"/>
              </w:rPr>
              <w:t>Pozostałe przychody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5DAF370" w14:textId="77777777" w:rsidR="009201F1" w:rsidRPr="00B224FA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B224FA">
              <w:rPr>
                <w:b/>
                <w:bCs/>
                <w:sz w:val="26"/>
                <w:szCs w:val="26"/>
              </w:rPr>
              <w:t>18 </w:t>
            </w:r>
            <w:r w:rsidR="006942A9" w:rsidRPr="00B224FA">
              <w:rPr>
                <w:b/>
                <w:bCs/>
                <w:sz w:val="26"/>
                <w:szCs w:val="26"/>
              </w:rPr>
              <w:t>8</w:t>
            </w:r>
            <w:r w:rsidRPr="00B224FA">
              <w:rPr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1984" w:type="dxa"/>
          </w:tcPr>
          <w:p w14:paraId="35DAF371" w14:textId="77777777" w:rsidR="009201F1" w:rsidRPr="00B224FA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B224FA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3A35BB" w14:paraId="35DAF376" w14:textId="77777777" w:rsidTr="005B238C">
        <w:trPr>
          <w:trHeight w:val="840"/>
        </w:trPr>
        <w:tc>
          <w:tcPr>
            <w:tcW w:w="5959" w:type="dxa"/>
            <w:tcBorders>
              <w:bottom w:val="nil"/>
            </w:tcBorders>
            <w:shd w:val="clear" w:color="auto" w:fill="auto"/>
            <w:vAlign w:val="center"/>
            <w:hideMark/>
          </w:tcPr>
          <w:p w14:paraId="35DAF373" w14:textId="77777777" w:rsidR="009201F1" w:rsidRPr="003A35BB" w:rsidRDefault="009201F1" w:rsidP="00935373">
            <w:pPr>
              <w:ind w:leftChars="107" w:left="257"/>
              <w:rPr>
                <w:sz w:val="26"/>
                <w:szCs w:val="26"/>
              </w:rPr>
            </w:pPr>
            <w:r w:rsidRPr="003A35BB">
              <w:rPr>
                <w:sz w:val="26"/>
                <w:szCs w:val="26"/>
              </w:rPr>
              <w:t xml:space="preserve">Dotacje z budżetu państwa lub budżetów jednostek samorządu terytorialnego 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auto"/>
            <w:noWrap/>
            <w:vAlign w:val="center"/>
          </w:tcPr>
          <w:p w14:paraId="35DAF374" w14:textId="77777777" w:rsidR="009201F1" w:rsidRPr="003A35BB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3A35BB">
              <w:rPr>
                <w:b/>
                <w:bCs/>
                <w:sz w:val="26"/>
                <w:szCs w:val="26"/>
              </w:rPr>
              <w:t>93 737</w:t>
            </w:r>
          </w:p>
        </w:tc>
        <w:tc>
          <w:tcPr>
            <w:tcW w:w="1984" w:type="dxa"/>
            <w:tcBorders>
              <w:bottom w:val="nil"/>
            </w:tcBorders>
          </w:tcPr>
          <w:p w14:paraId="35DAF375" w14:textId="77777777" w:rsidR="009201F1" w:rsidRPr="003A35BB" w:rsidRDefault="009201F1" w:rsidP="00935373">
            <w:pPr>
              <w:spacing w:before="240"/>
              <w:ind w:right="215" w:firstLineChars="100" w:firstLine="260"/>
              <w:jc w:val="right"/>
              <w:rPr>
                <w:bCs/>
                <w:sz w:val="26"/>
                <w:szCs w:val="26"/>
              </w:rPr>
            </w:pPr>
            <w:r w:rsidRPr="003A35BB">
              <w:rPr>
                <w:bCs/>
                <w:sz w:val="26"/>
                <w:szCs w:val="26"/>
              </w:rPr>
              <w:t>1 100</w:t>
            </w:r>
          </w:p>
        </w:tc>
      </w:tr>
      <w:tr w:rsidR="009201F1" w:rsidRPr="003A35BB" w14:paraId="35DAF37A" w14:textId="77777777" w:rsidTr="005B238C">
        <w:trPr>
          <w:trHeight w:val="277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AF377" w14:textId="77777777" w:rsidR="009201F1" w:rsidRPr="003A35BB" w:rsidRDefault="009201F1" w:rsidP="00935373">
            <w:pPr>
              <w:ind w:left="1207" w:hanging="992"/>
              <w:rPr>
                <w:i/>
                <w:sz w:val="26"/>
                <w:szCs w:val="26"/>
              </w:rPr>
            </w:pPr>
            <w:r w:rsidRPr="003A35BB">
              <w:rPr>
                <w:i/>
                <w:sz w:val="26"/>
                <w:szCs w:val="26"/>
              </w:rPr>
              <w:t>z tego:  dotacja podmiotowa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AF378" w14:textId="77777777" w:rsidR="009201F1" w:rsidRPr="003A35BB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A35BB">
              <w:rPr>
                <w:bCs/>
                <w:i/>
                <w:sz w:val="26"/>
                <w:szCs w:val="26"/>
              </w:rPr>
              <w:t xml:space="preserve">88 </w:t>
            </w:r>
            <w:r w:rsidR="00E63B98" w:rsidRPr="003A35BB">
              <w:rPr>
                <w:bCs/>
                <w:i/>
                <w:sz w:val="26"/>
                <w:szCs w:val="26"/>
              </w:rPr>
              <w:t>777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DAF379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A35BB">
              <w:rPr>
                <w:bCs/>
                <w:i/>
                <w:sz w:val="26"/>
                <w:szCs w:val="26"/>
              </w:rPr>
              <w:t>1 100</w:t>
            </w:r>
          </w:p>
        </w:tc>
      </w:tr>
      <w:tr w:rsidR="009201F1" w:rsidRPr="003A35BB" w14:paraId="35DAF380" w14:textId="77777777" w:rsidTr="005B238C">
        <w:trPr>
          <w:trHeight w:val="453"/>
        </w:trPr>
        <w:tc>
          <w:tcPr>
            <w:tcW w:w="5959" w:type="dxa"/>
            <w:tcBorders>
              <w:top w:val="nil"/>
            </w:tcBorders>
            <w:shd w:val="clear" w:color="auto" w:fill="auto"/>
            <w:noWrap/>
            <w:vAlign w:val="center"/>
          </w:tcPr>
          <w:p w14:paraId="35DAF37B" w14:textId="77777777" w:rsidR="009201F1" w:rsidRPr="003A35BB" w:rsidRDefault="009201F1" w:rsidP="00935373">
            <w:pPr>
              <w:ind w:left="1129" w:hanging="142"/>
              <w:rPr>
                <w:i/>
                <w:sz w:val="26"/>
                <w:szCs w:val="26"/>
              </w:rPr>
            </w:pPr>
            <w:r w:rsidRPr="003A35BB">
              <w:rPr>
                <w:i/>
                <w:sz w:val="26"/>
                <w:szCs w:val="26"/>
              </w:rPr>
              <w:t>dotacje celowe na inwestycje</w:t>
            </w:r>
          </w:p>
          <w:p w14:paraId="35DAF37C" w14:textId="77777777" w:rsidR="009201F1" w:rsidRPr="003A35BB" w:rsidRDefault="009201F1" w:rsidP="00935373">
            <w:pPr>
              <w:ind w:left="1131" w:hanging="142"/>
              <w:rPr>
                <w:i/>
                <w:sz w:val="26"/>
                <w:szCs w:val="26"/>
              </w:rPr>
            </w:pPr>
            <w:r w:rsidRPr="003A35BB">
              <w:rPr>
                <w:i/>
                <w:sz w:val="26"/>
                <w:szCs w:val="26"/>
              </w:rPr>
              <w:t xml:space="preserve">inne dotacje celowe 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  <w:noWrap/>
            <w:vAlign w:val="center"/>
          </w:tcPr>
          <w:p w14:paraId="35DAF37D" w14:textId="77777777" w:rsidR="009201F1" w:rsidRPr="003A35BB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A35BB">
              <w:rPr>
                <w:bCs/>
                <w:i/>
                <w:sz w:val="26"/>
                <w:szCs w:val="26"/>
              </w:rPr>
              <w:t>4 5</w:t>
            </w:r>
            <w:r w:rsidR="00E63B98" w:rsidRPr="003A35BB">
              <w:rPr>
                <w:bCs/>
                <w:i/>
                <w:sz w:val="26"/>
                <w:szCs w:val="26"/>
              </w:rPr>
              <w:t>14</w:t>
            </w:r>
          </w:p>
          <w:p w14:paraId="35DAF37E" w14:textId="77777777" w:rsidR="009201F1" w:rsidRPr="003A35BB" w:rsidRDefault="0007779F" w:rsidP="00935373">
            <w:pPr>
              <w:tabs>
                <w:tab w:val="left" w:pos="1835"/>
              </w:tabs>
              <w:spacing w:after="120"/>
              <w:ind w:right="215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A35BB">
              <w:rPr>
                <w:bCs/>
                <w:i/>
                <w:sz w:val="26"/>
                <w:szCs w:val="26"/>
              </w:rPr>
              <w:t>446</w:t>
            </w:r>
          </w:p>
        </w:tc>
        <w:tc>
          <w:tcPr>
            <w:tcW w:w="1984" w:type="dxa"/>
            <w:tcBorders>
              <w:top w:val="nil"/>
            </w:tcBorders>
          </w:tcPr>
          <w:p w14:paraId="35DAF37F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</w:p>
        </w:tc>
      </w:tr>
      <w:tr w:rsidR="009201F1" w:rsidRPr="003A35BB" w14:paraId="35DAF384" w14:textId="77777777" w:rsidTr="005B238C">
        <w:trPr>
          <w:trHeight w:val="382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35DAF381" w14:textId="77777777" w:rsidR="009201F1" w:rsidRPr="003A35BB" w:rsidRDefault="009201F1" w:rsidP="00935373">
            <w:pPr>
              <w:ind w:firstLineChars="76" w:firstLine="198"/>
              <w:rPr>
                <w:sz w:val="26"/>
                <w:szCs w:val="26"/>
              </w:rPr>
            </w:pPr>
            <w:r w:rsidRPr="003A35BB">
              <w:rPr>
                <w:sz w:val="26"/>
                <w:szCs w:val="26"/>
              </w:rPr>
              <w:t>Koszty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5DAF382" w14:textId="77777777" w:rsidR="009201F1" w:rsidRPr="003A35BB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3A35BB">
              <w:rPr>
                <w:b/>
                <w:bCs/>
                <w:sz w:val="26"/>
                <w:szCs w:val="26"/>
              </w:rPr>
              <w:t>13</w:t>
            </w:r>
            <w:r w:rsidR="006942A9" w:rsidRPr="003A35BB">
              <w:rPr>
                <w:b/>
                <w:bCs/>
                <w:sz w:val="26"/>
                <w:szCs w:val="26"/>
              </w:rPr>
              <w:t>9</w:t>
            </w:r>
            <w:r w:rsidRPr="003A35BB">
              <w:rPr>
                <w:b/>
                <w:bCs/>
                <w:sz w:val="26"/>
                <w:szCs w:val="26"/>
              </w:rPr>
              <w:t xml:space="preserve"> </w:t>
            </w:r>
            <w:r w:rsidR="00E63B98" w:rsidRPr="003A35BB">
              <w:rPr>
                <w:b/>
                <w:bCs/>
                <w:sz w:val="26"/>
                <w:szCs w:val="26"/>
              </w:rPr>
              <w:t>385</w:t>
            </w:r>
          </w:p>
        </w:tc>
        <w:tc>
          <w:tcPr>
            <w:tcW w:w="1984" w:type="dxa"/>
          </w:tcPr>
          <w:p w14:paraId="35DAF383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3A35BB">
              <w:rPr>
                <w:bCs/>
                <w:sz w:val="26"/>
                <w:szCs w:val="26"/>
              </w:rPr>
              <w:t>1 100</w:t>
            </w:r>
          </w:p>
        </w:tc>
      </w:tr>
      <w:tr w:rsidR="009201F1" w:rsidRPr="003A35BB" w14:paraId="35DAF388" w14:textId="77777777" w:rsidTr="005B238C">
        <w:trPr>
          <w:trHeight w:val="381"/>
        </w:trPr>
        <w:tc>
          <w:tcPr>
            <w:tcW w:w="5959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35DAF385" w14:textId="77777777" w:rsidR="009201F1" w:rsidRPr="003A35BB" w:rsidRDefault="009201F1" w:rsidP="00935373">
            <w:pPr>
              <w:ind w:firstLineChars="100" w:firstLine="260"/>
              <w:rPr>
                <w:i/>
                <w:sz w:val="26"/>
                <w:szCs w:val="26"/>
              </w:rPr>
            </w:pPr>
            <w:r w:rsidRPr="003A35BB">
              <w:rPr>
                <w:i/>
                <w:sz w:val="26"/>
                <w:szCs w:val="26"/>
              </w:rPr>
              <w:t>w tym:</w:t>
            </w:r>
            <w:r w:rsidRPr="003A35BB">
              <w:rPr>
                <w:rStyle w:val="Odwoanieprzypisudolnego"/>
                <w:i/>
                <w:sz w:val="26"/>
                <w:szCs w:val="26"/>
              </w:rPr>
              <w:footnoteReference w:id="1"/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14:paraId="35DAF386" w14:textId="77777777" w:rsidR="009201F1" w:rsidRPr="003A35BB" w:rsidRDefault="009201F1" w:rsidP="00935373">
            <w:pPr>
              <w:ind w:right="217" w:firstLineChars="100" w:firstLine="261"/>
              <w:jc w:val="right"/>
              <w:rPr>
                <w:b/>
                <w:bCs/>
                <w:i/>
                <w:sz w:val="26"/>
                <w:szCs w:val="26"/>
              </w:rPr>
            </w:pPr>
            <w:r w:rsidRPr="003A35BB">
              <w:rPr>
                <w:b/>
                <w:bCs/>
                <w:i/>
                <w:sz w:val="26"/>
                <w:szCs w:val="26"/>
              </w:rPr>
              <w:t> </w:t>
            </w:r>
          </w:p>
        </w:tc>
        <w:tc>
          <w:tcPr>
            <w:tcW w:w="1984" w:type="dxa"/>
            <w:tcBorders>
              <w:bottom w:val="nil"/>
            </w:tcBorders>
          </w:tcPr>
          <w:p w14:paraId="35DAF387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</w:p>
        </w:tc>
      </w:tr>
      <w:tr w:rsidR="009201F1" w:rsidRPr="003A35BB" w14:paraId="35DAF38C" w14:textId="77777777" w:rsidTr="005B238C">
        <w:trPr>
          <w:trHeight w:val="274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AF389" w14:textId="77777777" w:rsidR="009201F1" w:rsidRPr="003A35BB" w:rsidRDefault="009201F1" w:rsidP="00935373">
            <w:pPr>
              <w:ind w:left="1208"/>
              <w:rPr>
                <w:i/>
                <w:sz w:val="26"/>
                <w:szCs w:val="26"/>
              </w:rPr>
            </w:pPr>
            <w:r w:rsidRPr="003A35BB">
              <w:rPr>
                <w:i/>
                <w:sz w:val="26"/>
                <w:szCs w:val="26"/>
              </w:rPr>
              <w:t>amortyzacja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AF38A" w14:textId="77777777" w:rsidR="009201F1" w:rsidRPr="003A35BB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A35BB">
              <w:rPr>
                <w:bCs/>
                <w:i/>
                <w:sz w:val="26"/>
                <w:szCs w:val="26"/>
              </w:rPr>
              <w:t>10 565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DAF38B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</w:p>
        </w:tc>
      </w:tr>
      <w:tr w:rsidR="009201F1" w:rsidRPr="003A35BB" w14:paraId="35DAF390" w14:textId="77777777" w:rsidTr="005B238C">
        <w:trPr>
          <w:trHeight w:val="364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DAF38D" w14:textId="77777777" w:rsidR="009201F1" w:rsidRPr="003A35BB" w:rsidRDefault="009201F1" w:rsidP="00935373">
            <w:pPr>
              <w:ind w:left="1205"/>
              <w:rPr>
                <w:i/>
                <w:sz w:val="26"/>
                <w:szCs w:val="26"/>
              </w:rPr>
            </w:pPr>
            <w:r w:rsidRPr="003A35BB">
              <w:rPr>
                <w:i/>
                <w:sz w:val="26"/>
                <w:szCs w:val="26"/>
              </w:rPr>
              <w:t>wynagrodzenia i składki od nich naliczane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AF38E" w14:textId="77777777" w:rsidR="009201F1" w:rsidRPr="003A35BB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A35BB">
              <w:rPr>
                <w:bCs/>
                <w:i/>
                <w:sz w:val="26"/>
                <w:szCs w:val="26"/>
              </w:rPr>
              <w:t xml:space="preserve">64 </w:t>
            </w:r>
            <w:r w:rsidR="006942A9" w:rsidRPr="003A35BB">
              <w:rPr>
                <w:bCs/>
                <w:i/>
                <w:sz w:val="26"/>
                <w:szCs w:val="26"/>
              </w:rPr>
              <w:t>90</w:t>
            </w:r>
            <w:r w:rsidRPr="003A35BB">
              <w:rPr>
                <w:bCs/>
                <w:i/>
                <w:sz w:val="26"/>
                <w:szCs w:val="26"/>
              </w:rPr>
              <w:t>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DAF38F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A35BB">
              <w:rPr>
                <w:bCs/>
                <w:i/>
                <w:sz w:val="26"/>
                <w:szCs w:val="26"/>
              </w:rPr>
              <w:t xml:space="preserve">152 </w:t>
            </w:r>
          </w:p>
        </w:tc>
      </w:tr>
      <w:tr w:rsidR="009201F1" w:rsidRPr="003A35BB" w14:paraId="35DAF394" w14:textId="77777777" w:rsidTr="005B238C">
        <w:trPr>
          <w:trHeight w:val="492"/>
        </w:trPr>
        <w:tc>
          <w:tcPr>
            <w:tcW w:w="59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AF391" w14:textId="77777777" w:rsidR="009201F1" w:rsidRPr="003A35BB" w:rsidRDefault="009201F1" w:rsidP="00935373">
            <w:pPr>
              <w:ind w:left="1205"/>
              <w:rPr>
                <w:i/>
                <w:sz w:val="26"/>
                <w:szCs w:val="26"/>
              </w:rPr>
            </w:pPr>
            <w:r w:rsidRPr="003A35BB">
              <w:rPr>
                <w:i/>
                <w:sz w:val="26"/>
                <w:szCs w:val="26"/>
              </w:rPr>
              <w:t>płatności odsetkowe wynikające z zaciągniętych zobowiązań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AF392" w14:textId="77777777" w:rsidR="009201F1" w:rsidRPr="003A35BB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A35BB">
              <w:rPr>
                <w:bCs/>
                <w:i/>
                <w:sz w:val="26"/>
                <w:szCs w:val="26"/>
              </w:rPr>
              <w:t>44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DAF393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</w:p>
        </w:tc>
      </w:tr>
      <w:tr w:rsidR="009201F1" w:rsidRPr="003A35BB" w14:paraId="35DAF398" w14:textId="77777777" w:rsidTr="005B238C">
        <w:trPr>
          <w:trHeight w:val="8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AF395" w14:textId="77777777" w:rsidR="009201F1" w:rsidRPr="003A35BB" w:rsidRDefault="009201F1" w:rsidP="00935373">
            <w:pPr>
              <w:ind w:left="1205"/>
              <w:rPr>
                <w:i/>
                <w:sz w:val="26"/>
                <w:szCs w:val="26"/>
              </w:rPr>
            </w:pPr>
            <w:r w:rsidRPr="003A35BB">
              <w:rPr>
                <w:i/>
                <w:sz w:val="26"/>
                <w:szCs w:val="26"/>
              </w:rPr>
              <w:t>zakup towarów i usług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AF396" w14:textId="77777777" w:rsidR="009201F1" w:rsidRPr="003A35BB" w:rsidRDefault="009201F1" w:rsidP="00935373">
            <w:pPr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A35BB">
              <w:rPr>
                <w:bCs/>
                <w:i/>
                <w:sz w:val="26"/>
                <w:szCs w:val="26"/>
              </w:rPr>
              <w:t>4</w:t>
            </w:r>
            <w:r w:rsidR="006942A9" w:rsidRPr="003A35BB">
              <w:rPr>
                <w:bCs/>
                <w:i/>
                <w:sz w:val="26"/>
                <w:szCs w:val="26"/>
              </w:rPr>
              <w:t>3</w:t>
            </w:r>
            <w:r w:rsidRPr="003A35BB">
              <w:rPr>
                <w:bCs/>
                <w:i/>
                <w:sz w:val="26"/>
                <w:szCs w:val="26"/>
              </w:rPr>
              <w:t xml:space="preserve"> </w:t>
            </w:r>
            <w:r w:rsidR="00E63B98" w:rsidRPr="003A35BB">
              <w:rPr>
                <w:bCs/>
                <w:i/>
                <w:sz w:val="26"/>
                <w:szCs w:val="26"/>
              </w:rPr>
              <w:t>447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AF397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i/>
                <w:sz w:val="26"/>
                <w:szCs w:val="26"/>
              </w:rPr>
            </w:pPr>
            <w:r w:rsidRPr="003A35BB">
              <w:rPr>
                <w:bCs/>
                <w:i/>
                <w:sz w:val="26"/>
                <w:szCs w:val="26"/>
              </w:rPr>
              <w:t>913</w:t>
            </w:r>
          </w:p>
        </w:tc>
      </w:tr>
      <w:tr w:rsidR="009201F1" w:rsidRPr="003A35BB" w14:paraId="35DAF39C" w14:textId="77777777" w:rsidTr="005B238C">
        <w:trPr>
          <w:trHeight w:val="540"/>
        </w:trPr>
        <w:tc>
          <w:tcPr>
            <w:tcW w:w="59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AF399" w14:textId="77777777" w:rsidR="009201F1" w:rsidRPr="003A35BB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3A35BB">
              <w:rPr>
                <w:sz w:val="26"/>
                <w:szCs w:val="26"/>
              </w:rPr>
              <w:t>Środki na wydatki majątkowe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AF39A" w14:textId="77777777" w:rsidR="009201F1" w:rsidRPr="003A35BB" w:rsidRDefault="009201F1" w:rsidP="00935373">
            <w:pPr>
              <w:ind w:right="217" w:firstLineChars="47" w:firstLine="123"/>
              <w:jc w:val="center"/>
              <w:rPr>
                <w:b/>
                <w:bCs/>
                <w:sz w:val="26"/>
                <w:szCs w:val="26"/>
              </w:rPr>
            </w:pPr>
            <w:r w:rsidRPr="003A35BB">
              <w:rPr>
                <w:b/>
                <w:bCs/>
                <w:sz w:val="26"/>
                <w:szCs w:val="26"/>
              </w:rPr>
              <w:t xml:space="preserve">       </w:t>
            </w:r>
            <w:r w:rsidR="00B66112" w:rsidRPr="003A35BB">
              <w:rPr>
                <w:b/>
                <w:bCs/>
                <w:sz w:val="26"/>
                <w:szCs w:val="26"/>
              </w:rPr>
              <w:t xml:space="preserve">   </w:t>
            </w:r>
            <w:r w:rsidRPr="003A35BB">
              <w:rPr>
                <w:b/>
                <w:bCs/>
                <w:sz w:val="26"/>
                <w:szCs w:val="26"/>
              </w:rPr>
              <w:t xml:space="preserve">  1</w:t>
            </w:r>
            <w:r w:rsidR="006942A9" w:rsidRPr="003A35BB">
              <w:rPr>
                <w:b/>
                <w:bCs/>
                <w:sz w:val="26"/>
                <w:szCs w:val="26"/>
              </w:rPr>
              <w:t>6</w:t>
            </w:r>
            <w:r w:rsidRPr="003A35BB">
              <w:rPr>
                <w:b/>
                <w:bCs/>
                <w:sz w:val="26"/>
                <w:szCs w:val="26"/>
              </w:rPr>
              <w:t xml:space="preserve"> </w:t>
            </w:r>
            <w:r w:rsidR="00E63B98" w:rsidRPr="003A35BB">
              <w:rPr>
                <w:b/>
                <w:bCs/>
                <w:sz w:val="26"/>
                <w:szCs w:val="26"/>
              </w:rPr>
              <w:t>324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35DAF39B" w14:textId="77777777" w:rsidR="009201F1" w:rsidRPr="003A35BB" w:rsidRDefault="009201F1" w:rsidP="00935373">
            <w:pPr>
              <w:spacing w:before="120"/>
              <w:ind w:right="217" w:firstLineChars="47" w:firstLine="122"/>
              <w:jc w:val="right"/>
              <w:rPr>
                <w:bCs/>
                <w:sz w:val="26"/>
                <w:szCs w:val="26"/>
              </w:rPr>
            </w:pPr>
            <w:r w:rsidRPr="003A35BB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3A35BB" w14:paraId="35DAF3A0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35DAF39D" w14:textId="77777777" w:rsidR="009201F1" w:rsidRPr="003A35BB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3A35BB">
              <w:rPr>
                <w:sz w:val="26"/>
                <w:szCs w:val="26"/>
              </w:rPr>
              <w:t xml:space="preserve">Środki przyznane innym podmiotom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5DAF39E" w14:textId="77777777" w:rsidR="009201F1" w:rsidRPr="003A35BB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3A35BB">
              <w:rPr>
                <w:b/>
                <w:bCs/>
                <w:sz w:val="26"/>
                <w:szCs w:val="26"/>
              </w:rPr>
              <w:t xml:space="preserve">6 </w:t>
            </w:r>
            <w:r w:rsidR="0007779F" w:rsidRPr="003A35BB">
              <w:rPr>
                <w:b/>
                <w:bCs/>
                <w:sz w:val="26"/>
                <w:szCs w:val="26"/>
              </w:rPr>
              <w:t>752</w:t>
            </w:r>
          </w:p>
        </w:tc>
        <w:tc>
          <w:tcPr>
            <w:tcW w:w="1984" w:type="dxa"/>
          </w:tcPr>
          <w:p w14:paraId="35DAF39F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3A35BB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3A35BB" w14:paraId="35DAF3A4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35DAF3A1" w14:textId="77777777" w:rsidR="009201F1" w:rsidRPr="003A35BB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3A35BB">
              <w:rPr>
                <w:sz w:val="26"/>
                <w:szCs w:val="26"/>
              </w:rPr>
              <w:t>Stan należności na koniec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5DAF3A2" w14:textId="77777777" w:rsidR="009201F1" w:rsidRPr="003A35BB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3A35BB">
              <w:rPr>
                <w:b/>
                <w:bCs/>
                <w:sz w:val="26"/>
                <w:szCs w:val="26"/>
              </w:rPr>
              <w:t xml:space="preserve">4 </w:t>
            </w:r>
            <w:r w:rsidR="00B224FA" w:rsidRPr="003A35BB">
              <w:rPr>
                <w:b/>
                <w:bCs/>
                <w:sz w:val="26"/>
                <w:szCs w:val="26"/>
              </w:rPr>
              <w:t>8</w:t>
            </w:r>
            <w:r w:rsidRPr="003A35BB">
              <w:rPr>
                <w:b/>
                <w:bCs/>
                <w:sz w:val="26"/>
                <w:szCs w:val="26"/>
              </w:rPr>
              <w:t>7</w:t>
            </w:r>
            <w:r w:rsidR="00B224FA" w:rsidRPr="003A35BB">
              <w:rPr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1984" w:type="dxa"/>
          </w:tcPr>
          <w:p w14:paraId="35DAF3A3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3A35BB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3A35BB" w14:paraId="35DAF3A8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35DAF3A5" w14:textId="77777777" w:rsidR="009201F1" w:rsidRPr="003A35BB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3A35BB">
              <w:rPr>
                <w:sz w:val="26"/>
                <w:szCs w:val="26"/>
              </w:rPr>
              <w:t>Stan zobowiązań na koniec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5DAF3A6" w14:textId="77777777" w:rsidR="009201F1" w:rsidRPr="003A35BB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3A35BB">
              <w:rPr>
                <w:b/>
                <w:bCs/>
                <w:sz w:val="26"/>
                <w:szCs w:val="26"/>
              </w:rPr>
              <w:t>4 918</w:t>
            </w:r>
          </w:p>
        </w:tc>
        <w:tc>
          <w:tcPr>
            <w:tcW w:w="1984" w:type="dxa"/>
          </w:tcPr>
          <w:p w14:paraId="35DAF3A7" w14:textId="77777777" w:rsidR="009201F1" w:rsidRPr="003A35BB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3A35BB">
              <w:rPr>
                <w:bCs/>
                <w:sz w:val="26"/>
                <w:szCs w:val="26"/>
              </w:rPr>
              <w:t>0</w:t>
            </w:r>
          </w:p>
        </w:tc>
      </w:tr>
      <w:tr w:rsidR="009201F1" w:rsidRPr="00CE44D9" w14:paraId="35DAF3AC" w14:textId="77777777" w:rsidTr="005B238C">
        <w:trPr>
          <w:trHeight w:val="540"/>
        </w:trPr>
        <w:tc>
          <w:tcPr>
            <w:tcW w:w="5959" w:type="dxa"/>
            <w:shd w:val="clear" w:color="auto" w:fill="auto"/>
            <w:noWrap/>
            <w:vAlign w:val="center"/>
            <w:hideMark/>
          </w:tcPr>
          <w:p w14:paraId="35DAF3A9" w14:textId="77777777" w:rsidR="009201F1" w:rsidRPr="003A35BB" w:rsidRDefault="009201F1" w:rsidP="00935373">
            <w:pPr>
              <w:ind w:firstLineChars="100" w:firstLine="260"/>
              <w:rPr>
                <w:sz w:val="26"/>
                <w:szCs w:val="26"/>
              </w:rPr>
            </w:pPr>
            <w:r w:rsidRPr="003A35BB">
              <w:rPr>
                <w:sz w:val="26"/>
                <w:szCs w:val="26"/>
              </w:rPr>
              <w:t>Stan środków pieniężnych na koniec roku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5DAF3AA" w14:textId="77777777" w:rsidR="009201F1" w:rsidRPr="003A35BB" w:rsidRDefault="009201F1" w:rsidP="00935373">
            <w:pPr>
              <w:ind w:right="217" w:firstLineChars="100" w:firstLine="261"/>
              <w:jc w:val="right"/>
              <w:rPr>
                <w:b/>
                <w:bCs/>
                <w:sz w:val="26"/>
                <w:szCs w:val="26"/>
              </w:rPr>
            </w:pPr>
            <w:r w:rsidRPr="003A35BB">
              <w:rPr>
                <w:b/>
                <w:bCs/>
                <w:sz w:val="26"/>
                <w:szCs w:val="26"/>
              </w:rPr>
              <w:t>4</w:t>
            </w:r>
            <w:r w:rsidR="00B224FA" w:rsidRPr="003A35BB">
              <w:rPr>
                <w:b/>
                <w:bCs/>
                <w:sz w:val="26"/>
                <w:szCs w:val="26"/>
              </w:rPr>
              <w:t>1</w:t>
            </w:r>
            <w:r w:rsidRPr="003A35BB">
              <w:rPr>
                <w:b/>
                <w:bCs/>
                <w:sz w:val="26"/>
                <w:szCs w:val="26"/>
              </w:rPr>
              <w:t xml:space="preserve"> </w:t>
            </w:r>
            <w:r w:rsidR="00B224FA" w:rsidRPr="003A35BB">
              <w:rPr>
                <w:b/>
                <w:bCs/>
                <w:sz w:val="26"/>
                <w:szCs w:val="26"/>
              </w:rPr>
              <w:t>3</w:t>
            </w:r>
            <w:r w:rsidRPr="003A35BB">
              <w:rPr>
                <w:b/>
                <w:bCs/>
                <w:sz w:val="26"/>
                <w:szCs w:val="26"/>
              </w:rPr>
              <w:t>6</w:t>
            </w:r>
            <w:r w:rsidR="00B224FA" w:rsidRPr="003A35BB">
              <w:rPr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1984" w:type="dxa"/>
          </w:tcPr>
          <w:p w14:paraId="35DAF3AB" w14:textId="77777777" w:rsidR="009201F1" w:rsidRPr="00B224FA" w:rsidRDefault="009201F1" w:rsidP="00935373">
            <w:pPr>
              <w:spacing w:before="120"/>
              <w:ind w:right="217" w:firstLineChars="100" w:firstLine="260"/>
              <w:jc w:val="right"/>
              <w:rPr>
                <w:bCs/>
                <w:sz w:val="26"/>
                <w:szCs w:val="26"/>
              </w:rPr>
            </w:pPr>
            <w:r w:rsidRPr="003A35BB">
              <w:rPr>
                <w:bCs/>
                <w:sz w:val="26"/>
                <w:szCs w:val="26"/>
              </w:rPr>
              <w:t>0</w:t>
            </w:r>
          </w:p>
        </w:tc>
      </w:tr>
    </w:tbl>
    <w:p w14:paraId="35DAF3AD" w14:textId="77777777" w:rsidR="00A96673" w:rsidRDefault="00A96673" w:rsidP="00083825">
      <w:pPr>
        <w:spacing w:after="200" w:line="252" w:lineRule="auto"/>
        <w:jc w:val="center"/>
        <w:rPr>
          <w:sz w:val="28"/>
          <w:szCs w:val="28"/>
          <w:u w:val="single"/>
        </w:rPr>
      </w:pPr>
    </w:p>
    <w:p w14:paraId="35DAF3AE" w14:textId="77777777" w:rsidR="008A0EDE" w:rsidRDefault="008A0EDE" w:rsidP="008A0EDE">
      <w:pPr>
        <w:spacing w:after="200" w:line="300" w:lineRule="exact"/>
        <w:jc w:val="center"/>
        <w:rPr>
          <w:sz w:val="28"/>
          <w:szCs w:val="28"/>
          <w:u w:val="single"/>
        </w:rPr>
      </w:pPr>
    </w:p>
    <w:p w14:paraId="35DAF3AF" w14:textId="77777777" w:rsidR="00713B30" w:rsidRPr="00DA0D71" w:rsidRDefault="00D979D0" w:rsidP="008A0EDE">
      <w:pPr>
        <w:spacing w:after="200" w:line="300" w:lineRule="exact"/>
        <w:jc w:val="center"/>
        <w:rPr>
          <w:sz w:val="28"/>
          <w:szCs w:val="28"/>
          <w:u w:val="single"/>
        </w:rPr>
      </w:pPr>
      <w:r w:rsidRPr="00DA0D71">
        <w:rPr>
          <w:sz w:val="28"/>
          <w:szCs w:val="28"/>
          <w:u w:val="single"/>
        </w:rPr>
        <w:t>Uzasadnienie</w:t>
      </w:r>
    </w:p>
    <w:p w14:paraId="35DAF3B0" w14:textId="7F012429" w:rsidR="00DA0D71" w:rsidRDefault="00D979D0" w:rsidP="00DA0D71">
      <w:pPr>
        <w:spacing w:before="120" w:line="360" w:lineRule="exact"/>
        <w:jc w:val="both"/>
        <w:rPr>
          <w:sz w:val="26"/>
          <w:szCs w:val="26"/>
        </w:rPr>
      </w:pPr>
      <w:r w:rsidRPr="00DA0D71">
        <w:rPr>
          <w:sz w:val="26"/>
          <w:szCs w:val="26"/>
        </w:rPr>
        <w:t>Z</w:t>
      </w:r>
      <w:r w:rsidR="00D27ECB" w:rsidRPr="00DA0D71">
        <w:rPr>
          <w:sz w:val="26"/>
          <w:szCs w:val="26"/>
        </w:rPr>
        <w:t xml:space="preserve">miana planu finansowego </w:t>
      </w:r>
      <w:r w:rsidR="00E853B5" w:rsidRPr="00DA0D71">
        <w:rPr>
          <w:sz w:val="26"/>
          <w:szCs w:val="26"/>
        </w:rPr>
        <w:t xml:space="preserve">jest </w:t>
      </w:r>
      <w:r w:rsidR="00DA0D71" w:rsidRPr="00DA0D71">
        <w:rPr>
          <w:sz w:val="26"/>
          <w:szCs w:val="26"/>
        </w:rPr>
        <w:t xml:space="preserve">między innymi </w:t>
      </w:r>
      <w:r w:rsidR="00E853B5" w:rsidRPr="00DA0D71">
        <w:rPr>
          <w:sz w:val="26"/>
          <w:szCs w:val="26"/>
        </w:rPr>
        <w:t xml:space="preserve">pochodną pozytywnie zaopiniowanej przez Prezydium Polskiej Akademii Nauk zmiany w podziale, ustalonych w ustawie budżetowej na rok 2021 środków budżetowych zapisanych w części 67 Polska </w:t>
      </w:r>
      <w:r w:rsidR="00E853B5" w:rsidRPr="00B83F68">
        <w:rPr>
          <w:sz w:val="26"/>
          <w:szCs w:val="26"/>
        </w:rPr>
        <w:t>Akademia (</w:t>
      </w:r>
      <w:r w:rsidR="00F03CB6" w:rsidRPr="00B83F68">
        <w:rPr>
          <w:i/>
          <w:sz w:val="26"/>
          <w:szCs w:val="26"/>
        </w:rPr>
        <w:t>U</w:t>
      </w:r>
      <w:r w:rsidR="00E853B5" w:rsidRPr="00B83F68">
        <w:rPr>
          <w:i/>
          <w:sz w:val="26"/>
          <w:szCs w:val="26"/>
        </w:rPr>
        <w:t>chwał</w:t>
      </w:r>
      <w:r w:rsidR="00DA0D71" w:rsidRPr="00B83F68">
        <w:rPr>
          <w:i/>
          <w:sz w:val="26"/>
          <w:szCs w:val="26"/>
        </w:rPr>
        <w:t>a</w:t>
      </w:r>
      <w:r w:rsidR="00F03CB6" w:rsidRPr="00B83F68">
        <w:rPr>
          <w:i/>
          <w:sz w:val="26"/>
          <w:szCs w:val="26"/>
        </w:rPr>
        <w:t xml:space="preserve"> Nr </w:t>
      </w:r>
      <w:r w:rsidR="00E63B98">
        <w:rPr>
          <w:i/>
          <w:sz w:val="26"/>
          <w:szCs w:val="26"/>
        </w:rPr>
        <w:t>23</w:t>
      </w:r>
      <w:r w:rsidR="00F03CB6" w:rsidRPr="00B83F68">
        <w:rPr>
          <w:i/>
          <w:sz w:val="26"/>
          <w:szCs w:val="26"/>
        </w:rPr>
        <w:t>/2021</w:t>
      </w:r>
      <w:r w:rsidR="003E7939" w:rsidRPr="00B83F68">
        <w:rPr>
          <w:i/>
          <w:sz w:val="26"/>
          <w:szCs w:val="26"/>
        </w:rPr>
        <w:t xml:space="preserve"> Prezydium Polskiej Akademii Nauk</w:t>
      </w:r>
      <w:r w:rsidR="00E853B5" w:rsidRPr="00B83F68">
        <w:rPr>
          <w:i/>
          <w:sz w:val="26"/>
          <w:szCs w:val="26"/>
        </w:rPr>
        <w:t xml:space="preserve"> z </w:t>
      </w:r>
      <w:r w:rsidR="00F03CB6" w:rsidRPr="00B83F68">
        <w:rPr>
          <w:i/>
          <w:sz w:val="26"/>
          <w:szCs w:val="26"/>
        </w:rPr>
        <w:t xml:space="preserve">dnia </w:t>
      </w:r>
      <w:r w:rsidR="00DA0D71" w:rsidRPr="00B83F68">
        <w:rPr>
          <w:i/>
          <w:sz w:val="26"/>
          <w:szCs w:val="26"/>
        </w:rPr>
        <w:t>21</w:t>
      </w:r>
      <w:r w:rsidR="00E853B5" w:rsidRPr="00B83F68">
        <w:rPr>
          <w:i/>
          <w:sz w:val="26"/>
          <w:szCs w:val="26"/>
        </w:rPr>
        <w:t xml:space="preserve"> </w:t>
      </w:r>
      <w:r w:rsidR="00DA0D71" w:rsidRPr="00B83F68">
        <w:rPr>
          <w:i/>
          <w:sz w:val="26"/>
          <w:szCs w:val="26"/>
        </w:rPr>
        <w:t>września</w:t>
      </w:r>
      <w:r w:rsidR="00E853B5" w:rsidRPr="00B83F68">
        <w:rPr>
          <w:i/>
          <w:sz w:val="26"/>
          <w:szCs w:val="26"/>
        </w:rPr>
        <w:t xml:space="preserve"> 2021 r</w:t>
      </w:r>
      <w:r w:rsidR="00B55D03" w:rsidRPr="00B83F68">
        <w:rPr>
          <w:i/>
          <w:sz w:val="26"/>
          <w:szCs w:val="26"/>
        </w:rPr>
        <w:t>oku</w:t>
      </w:r>
      <w:r w:rsidR="00E853B5" w:rsidRPr="00B83F68">
        <w:rPr>
          <w:sz w:val="26"/>
          <w:szCs w:val="26"/>
        </w:rPr>
        <w:t>)</w:t>
      </w:r>
      <w:r w:rsidR="00AE6175" w:rsidRPr="00B83F68">
        <w:rPr>
          <w:sz w:val="26"/>
          <w:szCs w:val="26"/>
        </w:rPr>
        <w:t xml:space="preserve"> </w:t>
      </w:r>
      <w:r w:rsidR="00DA0D71" w:rsidRPr="00B83F68">
        <w:rPr>
          <w:sz w:val="26"/>
          <w:szCs w:val="26"/>
        </w:rPr>
        <w:t>i zawiera</w:t>
      </w:r>
      <w:r w:rsidR="00DA0D71" w:rsidRPr="00DA0D71">
        <w:rPr>
          <w:sz w:val="26"/>
          <w:szCs w:val="26"/>
        </w:rPr>
        <w:t xml:space="preserve"> </w:t>
      </w:r>
      <w:r w:rsidR="00DA0D71">
        <w:rPr>
          <w:sz w:val="26"/>
          <w:szCs w:val="26"/>
        </w:rPr>
        <w:t xml:space="preserve">korekty w następujących pozycjach: </w:t>
      </w:r>
    </w:p>
    <w:p w14:paraId="35DAF3B1" w14:textId="77777777" w:rsidR="00DA0D71" w:rsidRPr="00125A60" w:rsidRDefault="00DA0D71" w:rsidP="00DA0D71">
      <w:pPr>
        <w:pStyle w:val="Akapitzlist"/>
        <w:numPr>
          <w:ilvl w:val="0"/>
          <w:numId w:val="3"/>
        </w:numPr>
        <w:spacing w:before="120"/>
        <w:ind w:left="284" w:hanging="284"/>
        <w:rPr>
          <w:szCs w:val="26"/>
        </w:rPr>
      </w:pPr>
      <w:r w:rsidRPr="00125A60">
        <w:rPr>
          <w:b/>
          <w:szCs w:val="26"/>
        </w:rPr>
        <w:t>Po stronie przychodów</w:t>
      </w:r>
      <w:r w:rsidRPr="00125A60">
        <w:rPr>
          <w:szCs w:val="26"/>
        </w:rPr>
        <w:t xml:space="preserve"> </w:t>
      </w:r>
    </w:p>
    <w:p w14:paraId="35DAF3B2" w14:textId="77777777" w:rsidR="00DA0D71" w:rsidRPr="00125A60" w:rsidRDefault="00DA0D71" w:rsidP="00DA0D71">
      <w:pPr>
        <w:pStyle w:val="Akapitzlist"/>
        <w:numPr>
          <w:ilvl w:val="1"/>
          <w:numId w:val="3"/>
        </w:numPr>
        <w:spacing w:before="120"/>
        <w:ind w:left="567" w:hanging="283"/>
        <w:rPr>
          <w:szCs w:val="26"/>
        </w:rPr>
      </w:pPr>
      <w:r w:rsidRPr="00125A60">
        <w:rPr>
          <w:b/>
          <w:szCs w:val="26"/>
        </w:rPr>
        <w:t xml:space="preserve">wzrost o </w:t>
      </w:r>
      <w:r w:rsidR="004C0845" w:rsidRPr="00125A60">
        <w:rPr>
          <w:b/>
          <w:szCs w:val="26"/>
        </w:rPr>
        <w:t>4.000</w:t>
      </w:r>
      <w:r w:rsidRPr="00125A60">
        <w:rPr>
          <w:b/>
          <w:szCs w:val="26"/>
        </w:rPr>
        <w:t xml:space="preserve"> tys. zł</w:t>
      </w:r>
      <w:r w:rsidRPr="00125A60">
        <w:rPr>
          <w:szCs w:val="26"/>
        </w:rPr>
        <w:t xml:space="preserve"> w pozycji „</w:t>
      </w:r>
      <w:r w:rsidRPr="00125A60">
        <w:rPr>
          <w:szCs w:val="26"/>
          <w:u w:val="single"/>
        </w:rPr>
        <w:t>Przychody z prowadzonej działalności</w:t>
      </w:r>
      <w:r w:rsidRPr="00125A60">
        <w:rPr>
          <w:szCs w:val="26"/>
        </w:rPr>
        <w:t>” wynikający w szczególności:</w:t>
      </w:r>
    </w:p>
    <w:p w14:paraId="35DAF3B3" w14:textId="77777777" w:rsidR="004C0845" w:rsidRPr="000A2B9E" w:rsidRDefault="00DA0D71" w:rsidP="004C0845">
      <w:pPr>
        <w:pStyle w:val="Akapitzlist"/>
        <w:numPr>
          <w:ilvl w:val="0"/>
          <w:numId w:val="10"/>
        </w:numPr>
        <w:spacing w:before="120"/>
        <w:rPr>
          <w:szCs w:val="26"/>
        </w:rPr>
      </w:pPr>
      <w:r w:rsidRPr="00125A60">
        <w:rPr>
          <w:szCs w:val="26"/>
        </w:rPr>
        <w:t xml:space="preserve">z </w:t>
      </w:r>
      <w:r w:rsidR="00125A60" w:rsidRPr="00125A60">
        <w:rPr>
          <w:szCs w:val="26"/>
        </w:rPr>
        <w:t>p</w:t>
      </w:r>
      <w:r w:rsidR="004C0845" w:rsidRPr="00125A60">
        <w:rPr>
          <w:szCs w:val="26"/>
        </w:rPr>
        <w:t xml:space="preserve">rzedłużenia realizacji </w:t>
      </w:r>
      <w:r w:rsidR="00125A60" w:rsidRPr="00125A60">
        <w:rPr>
          <w:szCs w:val="26"/>
        </w:rPr>
        <w:t xml:space="preserve">przez Ogród Botaniczny – Centrum Zachowania Różnorodności Biologicznej w Powsinie </w:t>
      </w:r>
      <w:r w:rsidR="004C0845" w:rsidRPr="00125A60">
        <w:rPr>
          <w:szCs w:val="26"/>
        </w:rPr>
        <w:t xml:space="preserve">projektu </w:t>
      </w:r>
      <w:r w:rsidR="00125A60" w:rsidRPr="00125A60">
        <w:rPr>
          <w:szCs w:val="26"/>
        </w:rPr>
        <w:t>Flor</w:t>
      </w:r>
      <w:r w:rsidR="000A2F71">
        <w:rPr>
          <w:szCs w:val="26"/>
        </w:rPr>
        <w:t>I</w:t>
      </w:r>
      <w:r w:rsidR="00125A60" w:rsidRPr="00125A60">
        <w:rPr>
          <w:szCs w:val="26"/>
        </w:rPr>
        <w:t xml:space="preserve">ntegral </w:t>
      </w:r>
      <w:r w:rsidR="004C0845" w:rsidRPr="00125A60">
        <w:rPr>
          <w:szCs w:val="26"/>
        </w:rPr>
        <w:t>finansowanego ze</w:t>
      </w:r>
      <w:r w:rsidR="004C0845" w:rsidRPr="004C0845">
        <w:rPr>
          <w:szCs w:val="26"/>
        </w:rPr>
        <w:t xml:space="preserve"> środków europejskich; </w:t>
      </w:r>
      <w:r w:rsidR="00125A60">
        <w:rPr>
          <w:szCs w:val="26"/>
        </w:rPr>
        <w:t>realizacji</w:t>
      </w:r>
      <w:r w:rsidR="004C0845" w:rsidRPr="004C0845">
        <w:rPr>
          <w:szCs w:val="26"/>
        </w:rPr>
        <w:t xml:space="preserve"> projektów w zakresie kolekcji żyta, jabłoni i róż realizowanych dla Instytutu Hodowli i Aklimatyzacji Roślin i Instytutu Ogrodnictwa, a także wzrost planowanych przychodów </w:t>
      </w:r>
      <w:r w:rsidR="000A2F71" w:rsidRPr="004C0845">
        <w:rPr>
          <w:szCs w:val="26"/>
        </w:rPr>
        <w:t xml:space="preserve">związanych z organizacją wydarzenia "Ogród Świateł” </w:t>
      </w:r>
      <w:r w:rsidR="000A2F71">
        <w:rPr>
          <w:szCs w:val="26"/>
        </w:rPr>
        <w:t>i</w:t>
      </w:r>
      <w:r w:rsidR="000A2F71" w:rsidRPr="004C0845">
        <w:rPr>
          <w:szCs w:val="26"/>
        </w:rPr>
        <w:t xml:space="preserve"> całorocznego </w:t>
      </w:r>
      <w:r w:rsidR="000A2F71" w:rsidRPr="000A2B9E">
        <w:rPr>
          <w:szCs w:val="26"/>
        </w:rPr>
        <w:t>zwiększenia dostępności kolekcji Ogrodu</w:t>
      </w:r>
      <w:r w:rsidR="000A2F71">
        <w:rPr>
          <w:szCs w:val="26"/>
        </w:rPr>
        <w:t xml:space="preserve"> oraz</w:t>
      </w:r>
      <w:r w:rsidR="004C0845" w:rsidRPr="004C0845">
        <w:rPr>
          <w:szCs w:val="26"/>
        </w:rPr>
        <w:t xml:space="preserve"> </w:t>
      </w:r>
      <w:r w:rsidR="000A2F71">
        <w:rPr>
          <w:szCs w:val="26"/>
        </w:rPr>
        <w:t>z </w:t>
      </w:r>
      <w:r w:rsidR="004C0845" w:rsidRPr="004C0845">
        <w:rPr>
          <w:szCs w:val="26"/>
        </w:rPr>
        <w:t>tytułu działalności gastronomicznej</w:t>
      </w:r>
      <w:r w:rsidR="000A2F71">
        <w:rPr>
          <w:szCs w:val="26"/>
        </w:rPr>
        <w:t>,</w:t>
      </w:r>
    </w:p>
    <w:p w14:paraId="35DAF3B4" w14:textId="77777777" w:rsidR="00125A60" w:rsidRPr="000A2B9E" w:rsidRDefault="004C0845" w:rsidP="004C0845">
      <w:pPr>
        <w:pStyle w:val="Akapitzlist"/>
        <w:numPr>
          <w:ilvl w:val="0"/>
          <w:numId w:val="10"/>
        </w:numPr>
        <w:spacing w:before="120"/>
        <w:rPr>
          <w:szCs w:val="26"/>
        </w:rPr>
      </w:pPr>
      <w:r w:rsidRPr="000A2B9E">
        <w:rPr>
          <w:szCs w:val="26"/>
        </w:rPr>
        <w:t>otrzyman</w:t>
      </w:r>
      <w:r w:rsidR="00125A60" w:rsidRPr="000A2B9E">
        <w:rPr>
          <w:szCs w:val="26"/>
        </w:rPr>
        <w:t>ia przez</w:t>
      </w:r>
      <w:r w:rsidRPr="000A2B9E">
        <w:rPr>
          <w:szCs w:val="26"/>
        </w:rPr>
        <w:t xml:space="preserve"> </w:t>
      </w:r>
      <w:r w:rsidR="00125A60" w:rsidRPr="000A2B9E">
        <w:rPr>
          <w:szCs w:val="26"/>
        </w:rPr>
        <w:t xml:space="preserve">Centrum Badań Historycznych w Berlinie środków </w:t>
      </w:r>
      <w:r w:rsidRPr="000A2B9E">
        <w:rPr>
          <w:szCs w:val="26"/>
        </w:rPr>
        <w:t>na dofinansowanie wydarzeń naukowych w szczególności od Polsko-Niemieckiej Fundacji na Rzecz Nauki, Ambasady RP w Berlinie, Fundacji Jugendwerk oraz Fundacji Współpracy Polsko-Niemieckiej</w:t>
      </w:r>
      <w:r w:rsidR="00125A60" w:rsidRPr="000A2B9E">
        <w:rPr>
          <w:szCs w:val="26"/>
        </w:rPr>
        <w:t>.</w:t>
      </w:r>
    </w:p>
    <w:p w14:paraId="35DAF3B5" w14:textId="77777777" w:rsidR="00DA0D71" w:rsidRPr="003A35BB" w:rsidRDefault="00DA0D71" w:rsidP="00125A60">
      <w:pPr>
        <w:pStyle w:val="Akapitzlist"/>
        <w:numPr>
          <w:ilvl w:val="0"/>
          <w:numId w:val="8"/>
        </w:numPr>
        <w:spacing w:before="120"/>
        <w:ind w:left="568" w:hanging="284"/>
        <w:contextualSpacing w:val="0"/>
        <w:rPr>
          <w:szCs w:val="26"/>
        </w:rPr>
      </w:pPr>
      <w:r w:rsidRPr="000A2B9E">
        <w:rPr>
          <w:b/>
          <w:szCs w:val="26"/>
        </w:rPr>
        <w:t xml:space="preserve">wzrost o </w:t>
      </w:r>
      <w:r w:rsidR="00125A60" w:rsidRPr="000A2B9E">
        <w:rPr>
          <w:b/>
          <w:szCs w:val="26"/>
        </w:rPr>
        <w:t>10</w:t>
      </w:r>
      <w:r w:rsidRPr="000A2B9E">
        <w:rPr>
          <w:b/>
          <w:szCs w:val="26"/>
        </w:rPr>
        <w:t>0 tys. zł</w:t>
      </w:r>
      <w:r w:rsidRPr="000A2B9E">
        <w:rPr>
          <w:szCs w:val="26"/>
        </w:rPr>
        <w:t xml:space="preserve"> w pozycji „</w:t>
      </w:r>
      <w:r w:rsidRPr="000A2B9E">
        <w:rPr>
          <w:szCs w:val="26"/>
          <w:u w:val="single"/>
        </w:rPr>
        <w:t>Pozostałe przychody</w:t>
      </w:r>
      <w:r w:rsidRPr="000A2B9E">
        <w:rPr>
          <w:szCs w:val="26"/>
        </w:rPr>
        <w:t xml:space="preserve">” </w:t>
      </w:r>
      <w:r w:rsidR="00125A60" w:rsidRPr="000A2B9E">
        <w:rPr>
          <w:szCs w:val="26"/>
        </w:rPr>
        <w:t>wynikający w szczególności ze sprzedaży mienia ruchomego likwidowanego Zakładu Doświadczalnego w Kórniku</w:t>
      </w:r>
      <w:r w:rsidR="000A2F71">
        <w:rPr>
          <w:szCs w:val="26"/>
        </w:rPr>
        <w:t xml:space="preserve"> (zakończenie likwidacji wyzna</w:t>
      </w:r>
      <w:r w:rsidR="000A2F71" w:rsidRPr="003A35BB">
        <w:rPr>
          <w:szCs w:val="26"/>
        </w:rPr>
        <w:t>czono na dzień 31 grudnia 2021 roku)</w:t>
      </w:r>
      <w:r w:rsidR="00125A60" w:rsidRPr="003A35BB">
        <w:rPr>
          <w:szCs w:val="26"/>
        </w:rPr>
        <w:t>.</w:t>
      </w:r>
    </w:p>
    <w:p w14:paraId="35DAF3B6" w14:textId="77777777" w:rsidR="00E63B98" w:rsidRPr="003A35BB" w:rsidRDefault="00E63B98" w:rsidP="00125A60">
      <w:pPr>
        <w:pStyle w:val="Akapitzlist"/>
        <w:numPr>
          <w:ilvl w:val="0"/>
          <w:numId w:val="8"/>
        </w:numPr>
        <w:spacing w:before="120"/>
        <w:ind w:left="568" w:hanging="284"/>
        <w:contextualSpacing w:val="0"/>
        <w:rPr>
          <w:bCs/>
          <w:szCs w:val="26"/>
        </w:rPr>
      </w:pPr>
      <w:r w:rsidRPr="003A35BB">
        <w:rPr>
          <w:b/>
          <w:szCs w:val="26"/>
        </w:rPr>
        <w:t xml:space="preserve">zwiększenie o 243 tys. zł </w:t>
      </w:r>
      <w:r w:rsidRPr="003A35BB">
        <w:rPr>
          <w:bCs/>
          <w:szCs w:val="26"/>
        </w:rPr>
        <w:t xml:space="preserve">w pozycji </w:t>
      </w:r>
      <w:r w:rsidRPr="003A35BB">
        <w:rPr>
          <w:bCs/>
          <w:szCs w:val="26"/>
          <w:u w:val="single"/>
        </w:rPr>
        <w:t>„dotacja podmiotowa”</w:t>
      </w:r>
      <w:r w:rsidRPr="003A35BB">
        <w:rPr>
          <w:bCs/>
          <w:szCs w:val="26"/>
        </w:rPr>
        <w:t xml:space="preserve"> </w:t>
      </w:r>
      <w:r w:rsidR="00D74B02" w:rsidRPr="003A35BB">
        <w:rPr>
          <w:bCs/>
          <w:szCs w:val="26"/>
        </w:rPr>
        <w:t xml:space="preserve">z jednoczesnym </w:t>
      </w:r>
      <w:r w:rsidR="00D74B02" w:rsidRPr="003A35BB">
        <w:rPr>
          <w:b/>
          <w:szCs w:val="26"/>
        </w:rPr>
        <w:t>zmniejszeniem</w:t>
      </w:r>
      <w:r w:rsidR="00D74B02" w:rsidRPr="003A35BB">
        <w:rPr>
          <w:bCs/>
          <w:szCs w:val="26"/>
        </w:rPr>
        <w:t xml:space="preserve"> w pozycji </w:t>
      </w:r>
      <w:r w:rsidR="00D74B02" w:rsidRPr="003A35BB">
        <w:rPr>
          <w:bCs/>
          <w:szCs w:val="26"/>
          <w:u w:val="single"/>
        </w:rPr>
        <w:t>„dotacja celowa na inwestycje”</w:t>
      </w:r>
      <w:r w:rsidR="00D74B02" w:rsidRPr="003A35BB">
        <w:rPr>
          <w:bCs/>
          <w:szCs w:val="26"/>
        </w:rPr>
        <w:t xml:space="preserve"> będące następstwem proponowanych zmian w podziale budżetu Akademii na 2021 rok. </w:t>
      </w:r>
    </w:p>
    <w:p w14:paraId="35DAF3B7" w14:textId="77777777" w:rsidR="00DA0D71" w:rsidRPr="003A35BB" w:rsidRDefault="00DA0D71" w:rsidP="00DA0D71">
      <w:pPr>
        <w:pStyle w:val="Akapitzlist"/>
        <w:numPr>
          <w:ilvl w:val="0"/>
          <w:numId w:val="3"/>
        </w:numPr>
        <w:spacing w:before="240"/>
        <w:ind w:left="284" w:hanging="284"/>
        <w:contextualSpacing w:val="0"/>
        <w:rPr>
          <w:b/>
          <w:szCs w:val="26"/>
        </w:rPr>
      </w:pPr>
      <w:r w:rsidRPr="003A35BB">
        <w:rPr>
          <w:b/>
          <w:szCs w:val="26"/>
        </w:rPr>
        <w:t xml:space="preserve">Po stronie kosztów – wzrost o </w:t>
      </w:r>
      <w:r w:rsidR="00D74B02" w:rsidRPr="003A35BB">
        <w:rPr>
          <w:b/>
          <w:szCs w:val="26"/>
        </w:rPr>
        <w:t>2</w:t>
      </w:r>
      <w:r w:rsidRPr="003A35BB">
        <w:rPr>
          <w:b/>
          <w:szCs w:val="26"/>
        </w:rPr>
        <w:t>.</w:t>
      </w:r>
      <w:r w:rsidR="00D74B02" w:rsidRPr="003A35BB">
        <w:rPr>
          <w:b/>
          <w:szCs w:val="26"/>
        </w:rPr>
        <w:t>143</w:t>
      </w:r>
      <w:r w:rsidRPr="003A35BB">
        <w:rPr>
          <w:b/>
          <w:szCs w:val="26"/>
        </w:rPr>
        <w:t xml:space="preserve"> tys. zł z tego w pozycji: </w:t>
      </w:r>
    </w:p>
    <w:p w14:paraId="35DAF3B8" w14:textId="77777777" w:rsidR="00DA0D71" w:rsidRPr="003A35BB" w:rsidRDefault="00DA0D71" w:rsidP="00DA0D71">
      <w:pPr>
        <w:pStyle w:val="Akapitzlist"/>
        <w:numPr>
          <w:ilvl w:val="1"/>
          <w:numId w:val="3"/>
        </w:numPr>
        <w:tabs>
          <w:tab w:val="left" w:pos="567"/>
        </w:tabs>
        <w:spacing w:before="120"/>
        <w:ind w:left="567" w:hanging="283"/>
        <w:contextualSpacing w:val="0"/>
        <w:rPr>
          <w:szCs w:val="26"/>
        </w:rPr>
      </w:pPr>
      <w:r w:rsidRPr="003A35BB">
        <w:rPr>
          <w:b/>
          <w:szCs w:val="26"/>
        </w:rPr>
        <w:t>„Wynagrodzenia i składki od nich naliczane”</w:t>
      </w:r>
      <w:r w:rsidRPr="003A35BB">
        <w:rPr>
          <w:szCs w:val="26"/>
        </w:rPr>
        <w:t xml:space="preserve"> wzrost o </w:t>
      </w:r>
      <w:r w:rsidR="00125A60" w:rsidRPr="003A35BB">
        <w:rPr>
          <w:szCs w:val="26"/>
        </w:rPr>
        <w:t>55</w:t>
      </w:r>
      <w:r w:rsidRPr="003A35BB">
        <w:rPr>
          <w:szCs w:val="26"/>
        </w:rPr>
        <w:t>0 tys. zł, na który składają się następujące pozycje:</w:t>
      </w:r>
    </w:p>
    <w:p w14:paraId="35DAF3B9" w14:textId="77777777" w:rsidR="000A2B9E" w:rsidRPr="003A35BB" w:rsidRDefault="000A2B9E" w:rsidP="000A2B9E">
      <w:pPr>
        <w:pStyle w:val="Akapitzlist"/>
        <w:numPr>
          <w:ilvl w:val="0"/>
          <w:numId w:val="13"/>
        </w:numPr>
        <w:spacing w:before="120"/>
        <w:ind w:left="851" w:hanging="284"/>
        <w:rPr>
          <w:szCs w:val="26"/>
        </w:rPr>
      </w:pPr>
      <w:r w:rsidRPr="003A35BB">
        <w:rPr>
          <w:szCs w:val="26"/>
        </w:rPr>
        <w:t>podwyżki wynikające z rozporządzenia Prezydenta Rzeczypospolitej Polskiej z dnia 30 lipca 2021r. zmieniające</w:t>
      </w:r>
      <w:r w:rsidR="003A35BB">
        <w:rPr>
          <w:szCs w:val="26"/>
        </w:rPr>
        <w:t>go</w:t>
      </w:r>
      <w:r w:rsidRPr="003A35BB">
        <w:rPr>
          <w:szCs w:val="26"/>
        </w:rPr>
        <w:t xml:space="preserve"> rozporządzenie w sprawie szczegółowych zasad wynagradzania osób zajmujących kierownicze stanowiska państwowe,</w:t>
      </w:r>
    </w:p>
    <w:p w14:paraId="35DAF3BA" w14:textId="77777777" w:rsidR="000A2B9E" w:rsidRPr="003A35BB" w:rsidRDefault="000A2B9E" w:rsidP="000A2B9E">
      <w:pPr>
        <w:pStyle w:val="Akapitzlist"/>
        <w:numPr>
          <w:ilvl w:val="0"/>
          <w:numId w:val="13"/>
        </w:numPr>
        <w:spacing w:before="120"/>
        <w:ind w:left="851" w:hanging="284"/>
        <w:rPr>
          <w:szCs w:val="26"/>
        </w:rPr>
      </w:pPr>
      <w:r w:rsidRPr="003A35BB">
        <w:rPr>
          <w:szCs w:val="26"/>
        </w:rPr>
        <w:t xml:space="preserve">nagroda jubileuszowa </w:t>
      </w:r>
      <w:r w:rsidR="000A2F71" w:rsidRPr="003A35BB">
        <w:rPr>
          <w:szCs w:val="26"/>
        </w:rPr>
        <w:t>przypadająca do zapłaty w</w:t>
      </w:r>
      <w:r w:rsidRPr="003A35BB">
        <w:rPr>
          <w:szCs w:val="26"/>
        </w:rPr>
        <w:t xml:space="preserve"> 2022 rok</w:t>
      </w:r>
      <w:r w:rsidR="000A2F71" w:rsidRPr="003A35BB">
        <w:rPr>
          <w:szCs w:val="26"/>
        </w:rPr>
        <w:t>u</w:t>
      </w:r>
      <w:r w:rsidRPr="003A35BB">
        <w:rPr>
          <w:szCs w:val="26"/>
        </w:rPr>
        <w:t>, dodatkowe wynagrodzenia wynikające ze zwiększonego zakresu obowiązków w związku z likwidacją Zakładu Doświadczalnego w Kórniku – finansowane z przychodów własnych,</w:t>
      </w:r>
    </w:p>
    <w:p w14:paraId="35DAF3BB" w14:textId="77777777" w:rsidR="00DA0D71" w:rsidRPr="003A35BB" w:rsidRDefault="000A2B9E" w:rsidP="000A2B9E">
      <w:pPr>
        <w:pStyle w:val="Akapitzlist"/>
        <w:numPr>
          <w:ilvl w:val="0"/>
          <w:numId w:val="13"/>
        </w:numPr>
        <w:spacing w:before="120"/>
        <w:ind w:left="851" w:hanging="284"/>
        <w:rPr>
          <w:szCs w:val="26"/>
        </w:rPr>
      </w:pPr>
      <w:r w:rsidRPr="003A35BB">
        <w:rPr>
          <w:szCs w:val="26"/>
        </w:rPr>
        <w:t>wzrost wynagrodzeń osobowych i bezosobowych finansowanych ze źródeł zagranicznych (projekt Flor</w:t>
      </w:r>
      <w:r w:rsidR="000A2F71" w:rsidRPr="003A35BB">
        <w:rPr>
          <w:szCs w:val="26"/>
        </w:rPr>
        <w:t>I</w:t>
      </w:r>
      <w:r w:rsidRPr="003A35BB">
        <w:rPr>
          <w:szCs w:val="26"/>
        </w:rPr>
        <w:t>ntegral),</w:t>
      </w:r>
    </w:p>
    <w:p w14:paraId="35DAF3BC" w14:textId="77777777" w:rsidR="000A2B9E" w:rsidRPr="003A35BB" w:rsidRDefault="000A2B9E" w:rsidP="000A2B9E">
      <w:pPr>
        <w:pStyle w:val="Akapitzlist"/>
        <w:numPr>
          <w:ilvl w:val="0"/>
          <w:numId w:val="13"/>
        </w:numPr>
        <w:spacing w:before="120"/>
        <w:ind w:left="851" w:hanging="284"/>
        <w:rPr>
          <w:szCs w:val="26"/>
        </w:rPr>
      </w:pPr>
      <w:r w:rsidRPr="003A35BB">
        <w:rPr>
          <w:szCs w:val="26"/>
        </w:rPr>
        <w:lastRenderedPageBreak/>
        <w:t>wzrost kosztów wynagrodzeń bezosobowych z pochodnymi - w związku z organizacją wydarzen</w:t>
      </w:r>
      <w:r w:rsidR="003A35BB">
        <w:rPr>
          <w:szCs w:val="26"/>
        </w:rPr>
        <w:t>ia "Ogród Świateł" - finansowan</w:t>
      </w:r>
      <w:r w:rsidRPr="003A35BB">
        <w:rPr>
          <w:szCs w:val="26"/>
        </w:rPr>
        <w:t>e z przychodów własnych Ogrodu Botanicznego.</w:t>
      </w:r>
    </w:p>
    <w:p w14:paraId="35DAF3BD" w14:textId="77777777" w:rsidR="00DA0D71" w:rsidRPr="003A35BB" w:rsidRDefault="00DA0D71" w:rsidP="00DA0D71">
      <w:pPr>
        <w:pStyle w:val="Akapitzlist"/>
        <w:numPr>
          <w:ilvl w:val="1"/>
          <w:numId w:val="3"/>
        </w:numPr>
        <w:spacing w:before="120"/>
        <w:ind w:left="567" w:hanging="283"/>
        <w:contextualSpacing w:val="0"/>
        <w:rPr>
          <w:szCs w:val="26"/>
        </w:rPr>
      </w:pPr>
      <w:r w:rsidRPr="003A35BB">
        <w:rPr>
          <w:b/>
          <w:szCs w:val="26"/>
        </w:rPr>
        <w:t xml:space="preserve">„Zakup towarów i usług </w:t>
      </w:r>
      <w:r w:rsidRPr="003A35BB">
        <w:rPr>
          <w:szCs w:val="26"/>
        </w:rPr>
        <w:t xml:space="preserve">wzrost o </w:t>
      </w:r>
      <w:r w:rsidR="00D74B02" w:rsidRPr="003A35BB">
        <w:rPr>
          <w:szCs w:val="26"/>
        </w:rPr>
        <w:t>2</w:t>
      </w:r>
      <w:r w:rsidRPr="003A35BB">
        <w:rPr>
          <w:szCs w:val="26"/>
        </w:rPr>
        <w:t>.0</w:t>
      </w:r>
      <w:r w:rsidR="00D74B02" w:rsidRPr="003A35BB">
        <w:rPr>
          <w:szCs w:val="26"/>
        </w:rPr>
        <w:t>93</w:t>
      </w:r>
      <w:r w:rsidRPr="003A35BB">
        <w:rPr>
          <w:szCs w:val="26"/>
        </w:rPr>
        <w:t xml:space="preserve"> tys. zł</w:t>
      </w:r>
      <w:r w:rsidRPr="003A35BB">
        <w:rPr>
          <w:b/>
          <w:szCs w:val="26"/>
        </w:rPr>
        <w:t xml:space="preserve"> </w:t>
      </w:r>
      <w:r w:rsidRPr="003A35BB">
        <w:rPr>
          <w:szCs w:val="26"/>
        </w:rPr>
        <w:t>będący następstwem m.in.:</w:t>
      </w:r>
    </w:p>
    <w:p w14:paraId="35DAF3BE" w14:textId="77777777" w:rsidR="007703E6" w:rsidRPr="003A35BB" w:rsidRDefault="00DA0D71" w:rsidP="00720A00">
      <w:pPr>
        <w:pStyle w:val="Akapitzlist"/>
        <w:numPr>
          <w:ilvl w:val="0"/>
          <w:numId w:val="2"/>
        </w:numPr>
        <w:spacing w:before="120"/>
        <w:ind w:left="851" w:hanging="284"/>
        <w:rPr>
          <w:szCs w:val="26"/>
        </w:rPr>
      </w:pPr>
      <w:r w:rsidRPr="003A35BB">
        <w:rPr>
          <w:szCs w:val="26"/>
        </w:rPr>
        <w:t>redystrybucji oszczędności zidentyfikowanych w dotacji podmiotowej realizowanej na szczeblu centralnym</w:t>
      </w:r>
      <w:r w:rsidR="00D74B02" w:rsidRPr="003A35BB">
        <w:rPr>
          <w:szCs w:val="26"/>
        </w:rPr>
        <w:t xml:space="preserve"> oraz oszczędności na zadaniach realizowanych z dotacji celowej na inwestycje,</w:t>
      </w:r>
      <w:r w:rsidRPr="003A35BB">
        <w:rPr>
          <w:szCs w:val="26"/>
        </w:rPr>
        <w:t xml:space="preserve"> </w:t>
      </w:r>
      <w:r w:rsidR="007703E6" w:rsidRPr="003A35BB">
        <w:rPr>
          <w:szCs w:val="26"/>
        </w:rPr>
        <w:t>w szczególności na realizację zadań remontowych w</w:t>
      </w:r>
      <w:r w:rsidR="00D74B02" w:rsidRPr="003A35BB">
        <w:rPr>
          <w:szCs w:val="26"/>
        </w:rPr>
        <w:t> </w:t>
      </w:r>
      <w:r w:rsidR="007703E6" w:rsidRPr="003A35BB">
        <w:rPr>
          <w:szCs w:val="26"/>
        </w:rPr>
        <w:t xml:space="preserve">jednostkach organizacyjnych Akademii nieposiadających osobowości prawnej, </w:t>
      </w:r>
      <w:r w:rsidR="007703E6" w:rsidRPr="003A35BB">
        <w:rPr>
          <w:sz w:val="25"/>
          <w:szCs w:val="25"/>
        </w:rPr>
        <w:t>zakup aktywów trwałych, zakup środków materiałowo-technicznych w ramach profilaktyki przeciwko COVID-19, a także pozostałe usługi obce,</w:t>
      </w:r>
    </w:p>
    <w:p w14:paraId="35DAF3BF" w14:textId="77777777" w:rsidR="007703E6" w:rsidRPr="003A35BB" w:rsidRDefault="007703E6" w:rsidP="00720A00">
      <w:pPr>
        <w:pStyle w:val="Akapitzlist"/>
        <w:numPr>
          <w:ilvl w:val="0"/>
          <w:numId w:val="2"/>
        </w:numPr>
        <w:spacing w:before="120"/>
        <w:ind w:left="851" w:hanging="284"/>
        <w:rPr>
          <w:szCs w:val="26"/>
        </w:rPr>
      </w:pPr>
      <w:r w:rsidRPr="003A35BB">
        <w:rPr>
          <w:sz w:val="25"/>
          <w:szCs w:val="25"/>
        </w:rPr>
        <w:t>zwiększonej aktywności Ogrodu Botanicznego wynikającej z organizacji wydarzenia „Ogród Świateł”, w szczególności związanej z obsługą zwiedzających.</w:t>
      </w:r>
    </w:p>
    <w:p w14:paraId="35DAF3C0" w14:textId="77777777" w:rsidR="00DA0D71" w:rsidRPr="003A35BB" w:rsidRDefault="00DA0D71" w:rsidP="00ED588C">
      <w:pPr>
        <w:pStyle w:val="Akapitzlist"/>
        <w:numPr>
          <w:ilvl w:val="1"/>
          <w:numId w:val="3"/>
        </w:numPr>
        <w:spacing w:before="120"/>
        <w:ind w:left="567" w:hanging="283"/>
        <w:contextualSpacing w:val="0"/>
        <w:rPr>
          <w:szCs w:val="26"/>
        </w:rPr>
      </w:pPr>
      <w:r w:rsidRPr="003A35BB">
        <w:rPr>
          <w:b/>
          <w:szCs w:val="26"/>
        </w:rPr>
        <w:t>„Pozostałe koszty”</w:t>
      </w:r>
      <w:r w:rsidRPr="003A35BB">
        <w:rPr>
          <w:szCs w:val="26"/>
        </w:rPr>
        <w:t xml:space="preserve"> zmniejszenie o </w:t>
      </w:r>
      <w:r w:rsidR="007703E6" w:rsidRPr="003A35BB">
        <w:rPr>
          <w:szCs w:val="26"/>
        </w:rPr>
        <w:t>500</w:t>
      </w:r>
      <w:r w:rsidRPr="003A35BB">
        <w:rPr>
          <w:szCs w:val="26"/>
        </w:rPr>
        <w:t xml:space="preserve"> tys. zł wynikające ze zmniejszenia </w:t>
      </w:r>
      <w:r w:rsidR="007703E6" w:rsidRPr="003A35BB">
        <w:rPr>
          <w:szCs w:val="26"/>
        </w:rPr>
        <w:t>kosztów podróży służbowych - ograniczona mobilność uczonych ze względu na COVID-19.</w:t>
      </w:r>
    </w:p>
    <w:p w14:paraId="35DAF3C1" w14:textId="77777777" w:rsidR="007703E6" w:rsidRPr="003A35BB" w:rsidRDefault="00B60B87" w:rsidP="00E24E45">
      <w:pPr>
        <w:pStyle w:val="Akapitzlist"/>
        <w:numPr>
          <w:ilvl w:val="0"/>
          <w:numId w:val="3"/>
        </w:numPr>
        <w:spacing w:before="120"/>
        <w:ind w:left="284" w:hanging="284"/>
        <w:contextualSpacing w:val="0"/>
        <w:rPr>
          <w:szCs w:val="26"/>
        </w:rPr>
      </w:pPr>
      <w:r w:rsidRPr="003A35BB">
        <w:rPr>
          <w:b/>
          <w:szCs w:val="26"/>
        </w:rPr>
        <w:t xml:space="preserve">Zwiększenie wydatków majątkowych o </w:t>
      </w:r>
      <w:r w:rsidR="00D74B02" w:rsidRPr="003A35BB">
        <w:rPr>
          <w:b/>
          <w:szCs w:val="26"/>
        </w:rPr>
        <w:t>1</w:t>
      </w:r>
      <w:r w:rsidRPr="003A35BB">
        <w:rPr>
          <w:b/>
          <w:szCs w:val="26"/>
        </w:rPr>
        <w:t>.</w:t>
      </w:r>
      <w:r w:rsidR="00D74B02" w:rsidRPr="003A35BB">
        <w:rPr>
          <w:b/>
          <w:szCs w:val="26"/>
        </w:rPr>
        <w:t>957</w:t>
      </w:r>
      <w:r w:rsidRPr="003A35BB">
        <w:rPr>
          <w:b/>
          <w:szCs w:val="26"/>
        </w:rPr>
        <w:t xml:space="preserve"> tys. zł </w:t>
      </w:r>
      <w:r w:rsidR="00D74B02" w:rsidRPr="003A35BB">
        <w:rPr>
          <w:bCs/>
          <w:szCs w:val="26"/>
        </w:rPr>
        <w:t>z jednej strony wynikające</w:t>
      </w:r>
      <w:r w:rsidR="00D74B02" w:rsidRPr="003A35BB">
        <w:rPr>
          <w:b/>
          <w:szCs w:val="26"/>
        </w:rPr>
        <w:t xml:space="preserve"> </w:t>
      </w:r>
      <w:r w:rsidRPr="003A35BB">
        <w:rPr>
          <w:bCs/>
          <w:szCs w:val="26"/>
        </w:rPr>
        <w:t xml:space="preserve">w szczególności </w:t>
      </w:r>
      <w:r w:rsidR="00D74B02" w:rsidRPr="003A35BB">
        <w:rPr>
          <w:bCs/>
          <w:szCs w:val="26"/>
        </w:rPr>
        <w:t xml:space="preserve">ze zwiększenia inwestycji </w:t>
      </w:r>
      <w:r w:rsidRPr="003A35BB">
        <w:rPr>
          <w:bCs/>
          <w:szCs w:val="26"/>
        </w:rPr>
        <w:t>finansowanych z</w:t>
      </w:r>
      <w:r w:rsidR="00E24E45" w:rsidRPr="003A35BB">
        <w:rPr>
          <w:bCs/>
          <w:szCs w:val="26"/>
        </w:rPr>
        <w:t xml:space="preserve"> </w:t>
      </w:r>
      <w:r w:rsidR="00E24E45" w:rsidRPr="003A35BB">
        <w:rPr>
          <w:szCs w:val="26"/>
        </w:rPr>
        <w:t>projektów badawczych (projekt Flor</w:t>
      </w:r>
      <w:r w:rsidR="000A2F71" w:rsidRPr="003A35BB">
        <w:rPr>
          <w:szCs w:val="26"/>
        </w:rPr>
        <w:t>I</w:t>
      </w:r>
      <w:r w:rsidR="00E24E45" w:rsidRPr="003A35BB">
        <w:rPr>
          <w:szCs w:val="26"/>
        </w:rPr>
        <w:t>ntegral)</w:t>
      </w:r>
      <w:r w:rsidR="00D74B02" w:rsidRPr="003A35BB">
        <w:rPr>
          <w:szCs w:val="26"/>
        </w:rPr>
        <w:t>, z drugiej natomiast z propozycji przekwalifikowania środków dotacji celowej na inwestycje na dotacj</w:t>
      </w:r>
      <w:r w:rsidR="007333CE" w:rsidRPr="003A35BB">
        <w:rPr>
          <w:szCs w:val="26"/>
        </w:rPr>
        <w:t>ę</w:t>
      </w:r>
      <w:r w:rsidR="00D74B02" w:rsidRPr="003A35BB">
        <w:rPr>
          <w:szCs w:val="26"/>
        </w:rPr>
        <w:t xml:space="preserve"> podmiotową </w:t>
      </w:r>
      <w:r w:rsidR="007333CE" w:rsidRPr="003A35BB">
        <w:rPr>
          <w:szCs w:val="26"/>
        </w:rPr>
        <w:t xml:space="preserve">przeznaczoną </w:t>
      </w:r>
      <w:r w:rsidR="00D74B02" w:rsidRPr="003A35BB">
        <w:rPr>
          <w:szCs w:val="26"/>
        </w:rPr>
        <w:t>na realizacj</w:t>
      </w:r>
      <w:r w:rsidR="007333CE" w:rsidRPr="003A35BB">
        <w:rPr>
          <w:szCs w:val="26"/>
        </w:rPr>
        <w:t>ę</w:t>
      </w:r>
      <w:r w:rsidR="00D74B02" w:rsidRPr="003A35BB">
        <w:rPr>
          <w:szCs w:val="26"/>
        </w:rPr>
        <w:t xml:space="preserve"> zadań bieżących jednostek organizacyjnych Akademii nieposiadających osobowości prawnej.</w:t>
      </w:r>
      <w:r w:rsidR="00E24E45" w:rsidRPr="003A35BB">
        <w:rPr>
          <w:szCs w:val="26"/>
        </w:rPr>
        <w:t>.</w:t>
      </w:r>
    </w:p>
    <w:p w14:paraId="35DAF3C2" w14:textId="77777777" w:rsidR="00E24E45" w:rsidRPr="003A35BB" w:rsidRDefault="00E24E45" w:rsidP="00E24E45">
      <w:pPr>
        <w:pStyle w:val="Akapitzlist"/>
        <w:numPr>
          <w:ilvl w:val="0"/>
          <w:numId w:val="3"/>
        </w:numPr>
        <w:spacing w:before="120"/>
        <w:ind w:left="284" w:hanging="284"/>
        <w:contextualSpacing w:val="0"/>
        <w:rPr>
          <w:b/>
          <w:szCs w:val="26"/>
        </w:rPr>
      </w:pPr>
      <w:r w:rsidRPr="003A35BB">
        <w:rPr>
          <w:b/>
          <w:szCs w:val="26"/>
        </w:rPr>
        <w:t xml:space="preserve">Zmniejszenie planowanych na koniec roku środków pieniężnych na rzecz zwiększenia należności w kwocie 801 tys. zł </w:t>
      </w:r>
      <w:r w:rsidRPr="003A35BB">
        <w:rPr>
          <w:bCs/>
          <w:szCs w:val="26"/>
        </w:rPr>
        <w:t>wynika z rozliczeń w roku następnym przychodów planowanych do uzyskania w grudniu</w:t>
      </w:r>
      <w:r w:rsidR="000A2F71" w:rsidRPr="003A35BB">
        <w:rPr>
          <w:bCs/>
          <w:szCs w:val="26"/>
        </w:rPr>
        <w:t xml:space="preserve"> 2021 roku</w:t>
      </w:r>
      <w:r w:rsidRPr="003A35BB">
        <w:rPr>
          <w:bCs/>
          <w:szCs w:val="26"/>
        </w:rPr>
        <w:t>.</w:t>
      </w:r>
    </w:p>
    <w:p w14:paraId="35DAF3C3" w14:textId="77777777" w:rsidR="00B60B87" w:rsidRPr="003A35BB" w:rsidRDefault="00B60B87" w:rsidP="00DA0D71">
      <w:pPr>
        <w:spacing w:before="120" w:line="360" w:lineRule="exact"/>
        <w:rPr>
          <w:sz w:val="26"/>
          <w:szCs w:val="26"/>
        </w:rPr>
      </w:pPr>
    </w:p>
    <w:p w14:paraId="35DAF3C4" w14:textId="77777777" w:rsidR="00DA0D71" w:rsidRPr="0016696D" w:rsidRDefault="00DA0D71" w:rsidP="00DA0D71">
      <w:pPr>
        <w:spacing w:before="120" w:line="360" w:lineRule="exact"/>
        <w:rPr>
          <w:sz w:val="26"/>
          <w:szCs w:val="26"/>
        </w:rPr>
      </w:pPr>
      <w:r w:rsidRPr="003A35BB">
        <w:rPr>
          <w:sz w:val="26"/>
          <w:szCs w:val="26"/>
        </w:rPr>
        <w:t>Powyższe zmiany nie wpływają na planowany wynik finansowy Akademii, tym samym nie wymagają zaopiniowania przez Komisję Rewizyjną.</w:t>
      </w:r>
      <w:r w:rsidRPr="0016696D">
        <w:rPr>
          <w:sz w:val="26"/>
          <w:szCs w:val="26"/>
        </w:rPr>
        <w:t xml:space="preserve"> </w:t>
      </w:r>
    </w:p>
    <w:p w14:paraId="35DAF3C5" w14:textId="77777777" w:rsidR="00DA0D71" w:rsidRPr="00C01A48" w:rsidRDefault="00DA0D71" w:rsidP="00DA0D71">
      <w:pPr>
        <w:spacing w:before="120" w:line="360" w:lineRule="exact"/>
        <w:jc w:val="both"/>
        <w:rPr>
          <w:sz w:val="26"/>
          <w:szCs w:val="26"/>
        </w:rPr>
      </w:pPr>
    </w:p>
    <w:sectPr w:rsidR="00DA0D71" w:rsidRPr="00C01A48" w:rsidSect="006C5934">
      <w:pgSz w:w="11906" w:h="16838"/>
      <w:pgMar w:top="709" w:right="1133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AF3C8" w14:textId="77777777" w:rsidR="00356E06" w:rsidRDefault="00356E06" w:rsidP="007822BE">
      <w:r>
        <w:separator/>
      </w:r>
    </w:p>
  </w:endnote>
  <w:endnote w:type="continuationSeparator" w:id="0">
    <w:p w14:paraId="35DAF3C9" w14:textId="77777777" w:rsidR="00356E06" w:rsidRDefault="00356E06" w:rsidP="00782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AF3C6" w14:textId="77777777" w:rsidR="00356E06" w:rsidRDefault="00356E06" w:rsidP="007822BE">
      <w:r>
        <w:separator/>
      </w:r>
    </w:p>
  </w:footnote>
  <w:footnote w:type="continuationSeparator" w:id="0">
    <w:p w14:paraId="35DAF3C7" w14:textId="77777777" w:rsidR="00356E06" w:rsidRDefault="00356E06" w:rsidP="007822BE">
      <w:r>
        <w:continuationSeparator/>
      </w:r>
    </w:p>
  </w:footnote>
  <w:footnote w:id="1">
    <w:p w14:paraId="35DAF3CA" w14:textId="77777777" w:rsidR="009201F1" w:rsidRPr="000A168D" w:rsidRDefault="009201F1" w:rsidP="009201F1">
      <w:pPr>
        <w:pStyle w:val="Tekstprzypisudolnego"/>
        <w:ind w:left="426" w:right="141" w:hanging="142"/>
        <w:jc w:val="both"/>
      </w:pPr>
      <w:r w:rsidRPr="000A168D">
        <w:rPr>
          <w:rStyle w:val="Odwoanieprzypisudolnego"/>
        </w:rPr>
        <w:footnoteRef/>
      </w:r>
      <w:r w:rsidRPr="000A168D">
        <w:t xml:space="preserve"> lista kosztów wyspecyfikowanych w tabeli wynika na wprost z zapisów </w:t>
      </w:r>
      <w:r w:rsidRPr="000A168D">
        <w:rPr>
          <w:b/>
        </w:rPr>
        <w:t xml:space="preserve">art. 84 ust. 2 pkt 3 lit. a, b, c </w:t>
      </w:r>
      <w:r w:rsidRPr="000A168D">
        <w:t>ustawy</w:t>
      </w:r>
      <w:r w:rsidRPr="000A168D">
        <w:rPr>
          <w:b/>
        </w:rPr>
        <w:t xml:space="preserve"> </w:t>
      </w:r>
      <w:r w:rsidRPr="000A168D">
        <w:t>z dnia 30 kwietnia 2010 roku o Polskiej Akademii Nauk i wyczerpuje również wymogi stawiane przez art. 31 pkt 3 lit. a, b, c ustawy z dnia 27 sierpnia 2009 roku o finansach publicznych.</w:t>
      </w:r>
    </w:p>
    <w:p w14:paraId="35DAF3CB" w14:textId="77777777" w:rsidR="009201F1" w:rsidRDefault="009201F1" w:rsidP="009201F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C6A12"/>
    <w:multiLevelType w:val="hybridMultilevel"/>
    <w:tmpl w:val="F9FA9D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09B4546"/>
    <w:multiLevelType w:val="hybridMultilevel"/>
    <w:tmpl w:val="A740DEC2"/>
    <w:lvl w:ilvl="0" w:tplc="022EED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C675E"/>
    <w:multiLevelType w:val="hybridMultilevel"/>
    <w:tmpl w:val="799CD730"/>
    <w:lvl w:ilvl="0" w:tplc="6F2C7A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2475CD"/>
    <w:multiLevelType w:val="hybridMultilevel"/>
    <w:tmpl w:val="2A569D30"/>
    <w:lvl w:ilvl="0" w:tplc="EBA01F2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314EF"/>
    <w:multiLevelType w:val="hybridMultilevel"/>
    <w:tmpl w:val="4E3A8680"/>
    <w:lvl w:ilvl="0" w:tplc="FEC0CD10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171A3"/>
    <w:multiLevelType w:val="hybridMultilevel"/>
    <w:tmpl w:val="B7DCEA4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47228FD"/>
    <w:multiLevelType w:val="hybridMultilevel"/>
    <w:tmpl w:val="D6981BC0"/>
    <w:lvl w:ilvl="0" w:tplc="022EED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B850C5"/>
    <w:multiLevelType w:val="hybridMultilevel"/>
    <w:tmpl w:val="D110DF8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E6728DE"/>
    <w:multiLevelType w:val="hybridMultilevel"/>
    <w:tmpl w:val="0156A05C"/>
    <w:lvl w:ilvl="0" w:tplc="5BFC681C">
      <w:start w:val="1"/>
      <w:numFmt w:val="bullet"/>
      <w:lvlText w:val="-"/>
      <w:lvlJc w:val="left"/>
      <w:pPr>
        <w:ind w:left="1571" w:hanging="360"/>
      </w:pPr>
      <w:rPr>
        <w:rFonts w:ascii="Tahoma" w:hAnsi="Tahom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3F8C3129"/>
    <w:multiLevelType w:val="hybridMultilevel"/>
    <w:tmpl w:val="EAC88C94"/>
    <w:lvl w:ilvl="0" w:tplc="834C89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2D0DB4E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EF5B9E"/>
    <w:multiLevelType w:val="hybridMultilevel"/>
    <w:tmpl w:val="1DFA4D50"/>
    <w:lvl w:ilvl="0" w:tplc="022EED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EC094B"/>
    <w:multiLevelType w:val="hybridMultilevel"/>
    <w:tmpl w:val="71D43F34"/>
    <w:lvl w:ilvl="0" w:tplc="EBA01F2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74411E"/>
    <w:multiLevelType w:val="hybridMultilevel"/>
    <w:tmpl w:val="12D01564"/>
    <w:lvl w:ilvl="0" w:tplc="04150011">
      <w:start w:val="1"/>
      <w:numFmt w:val="decimal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7"/>
  </w:num>
  <w:num w:numId="5">
    <w:abstractNumId w:val="5"/>
  </w:num>
  <w:num w:numId="6">
    <w:abstractNumId w:val="0"/>
  </w:num>
  <w:num w:numId="7">
    <w:abstractNumId w:val="12"/>
  </w:num>
  <w:num w:numId="8">
    <w:abstractNumId w:val="4"/>
  </w:num>
  <w:num w:numId="9">
    <w:abstractNumId w:val="11"/>
  </w:num>
  <w:num w:numId="10">
    <w:abstractNumId w:val="1"/>
  </w:num>
  <w:num w:numId="11">
    <w:abstractNumId w:val="2"/>
  </w:num>
  <w:num w:numId="12">
    <w:abstractNumId w:val="3"/>
  </w:num>
  <w:num w:numId="13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1070"/>
    <w:rsid w:val="000052E5"/>
    <w:rsid w:val="0000729F"/>
    <w:rsid w:val="00011C3E"/>
    <w:rsid w:val="00014902"/>
    <w:rsid w:val="00016122"/>
    <w:rsid w:val="000212AD"/>
    <w:rsid w:val="00037FD0"/>
    <w:rsid w:val="00042E86"/>
    <w:rsid w:val="00042F4F"/>
    <w:rsid w:val="00050A00"/>
    <w:rsid w:val="00056C03"/>
    <w:rsid w:val="000617F1"/>
    <w:rsid w:val="000648A2"/>
    <w:rsid w:val="00076439"/>
    <w:rsid w:val="0007779F"/>
    <w:rsid w:val="0008185E"/>
    <w:rsid w:val="00082958"/>
    <w:rsid w:val="00083825"/>
    <w:rsid w:val="000861F5"/>
    <w:rsid w:val="00095E81"/>
    <w:rsid w:val="000A168D"/>
    <w:rsid w:val="000A20C7"/>
    <w:rsid w:val="000A2B9E"/>
    <w:rsid w:val="000A2F71"/>
    <w:rsid w:val="000A3767"/>
    <w:rsid w:val="000B0A04"/>
    <w:rsid w:val="000B37B7"/>
    <w:rsid w:val="000B43C9"/>
    <w:rsid w:val="000B51A5"/>
    <w:rsid w:val="000B73D2"/>
    <w:rsid w:val="000C012D"/>
    <w:rsid w:val="000C2CC0"/>
    <w:rsid w:val="000C35B5"/>
    <w:rsid w:val="000C3DC1"/>
    <w:rsid w:val="000D17AA"/>
    <w:rsid w:val="000D457F"/>
    <w:rsid w:val="000E127C"/>
    <w:rsid w:val="000E49AC"/>
    <w:rsid w:val="000E7C29"/>
    <w:rsid w:val="000F4483"/>
    <w:rsid w:val="000F58AA"/>
    <w:rsid w:val="0010097A"/>
    <w:rsid w:val="0010633B"/>
    <w:rsid w:val="0011284D"/>
    <w:rsid w:val="00121C24"/>
    <w:rsid w:val="00125A60"/>
    <w:rsid w:val="00127B98"/>
    <w:rsid w:val="00135ADA"/>
    <w:rsid w:val="001416F9"/>
    <w:rsid w:val="0014221E"/>
    <w:rsid w:val="001427C3"/>
    <w:rsid w:val="00145B71"/>
    <w:rsid w:val="00147B77"/>
    <w:rsid w:val="001512A0"/>
    <w:rsid w:val="00154DE7"/>
    <w:rsid w:val="001600FA"/>
    <w:rsid w:val="0016696D"/>
    <w:rsid w:val="00174876"/>
    <w:rsid w:val="0017511E"/>
    <w:rsid w:val="0017522B"/>
    <w:rsid w:val="00176417"/>
    <w:rsid w:val="00177778"/>
    <w:rsid w:val="00177B34"/>
    <w:rsid w:val="00187A57"/>
    <w:rsid w:val="00191070"/>
    <w:rsid w:val="00191E15"/>
    <w:rsid w:val="00194EEE"/>
    <w:rsid w:val="001A2E37"/>
    <w:rsid w:val="001A4E0F"/>
    <w:rsid w:val="001A5AB7"/>
    <w:rsid w:val="001B06AA"/>
    <w:rsid w:val="001B216F"/>
    <w:rsid w:val="001B2941"/>
    <w:rsid w:val="001C766F"/>
    <w:rsid w:val="001D1ADD"/>
    <w:rsid w:val="001D7B27"/>
    <w:rsid w:val="001E40A7"/>
    <w:rsid w:val="001E517B"/>
    <w:rsid w:val="001F1860"/>
    <w:rsid w:val="001F2EEA"/>
    <w:rsid w:val="001F5440"/>
    <w:rsid w:val="001F6FF2"/>
    <w:rsid w:val="00207324"/>
    <w:rsid w:val="00212534"/>
    <w:rsid w:val="002127AD"/>
    <w:rsid w:val="002132CD"/>
    <w:rsid w:val="00215707"/>
    <w:rsid w:val="00220387"/>
    <w:rsid w:val="00224402"/>
    <w:rsid w:val="00230E84"/>
    <w:rsid w:val="002314BB"/>
    <w:rsid w:val="002335B6"/>
    <w:rsid w:val="00234426"/>
    <w:rsid w:val="00240D69"/>
    <w:rsid w:val="00243081"/>
    <w:rsid w:val="002466E2"/>
    <w:rsid w:val="00246D41"/>
    <w:rsid w:val="0024760A"/>
    <w:rsid w:val="002479AD"/>
    <w:rsid w:val="00250F39"/>
    <w:rsid w:val="00254D6D"/>
    <w:rsid w:val="0025531B"/>
    <w:rsid w:val="00255CAB"/>
    <w:rsid w:val="00261FD6"/>
    <w:rsid w:val="00262148"/>
    <w:rsid w:val="002656B8"/>
    <w:rsid w:val="00266F34"/>
    <w:rsid w:val="0027036F"/>
    <w:rsid w:val="00271519"/>
    <w:rsid w:val="00276A59"/>
    <w:rsid w:val="002819DB"/>
    <w:rsid w:val="00282614"/>
    <w:rsid w:val="00290054"/>
    <w:rsid w:val="00290927"/>
    <w:rsid w:val="00293D0C"/>
    <w:rsid w:val="002A30BB"/>
    <w:rsid w:val="002A6607"/>
    <w:rsid w:val="002B0B94"/>
    <w:rsid w:val="002B0C86"/>
    <w:rsid w:val="002B3FC5"/>
    <w:rsid w:val="002B5E79"/>
    <w:rsid w:val="002B61BB"/>
    <w:rsid w:val="002B6DC2"/>
    <w:rsid w:val="002C0163"/>
    <w:rsid w:val="002C1AD5"/>
    <w:rsid w:val="002C1E3B"/>
    <w:rsid w:val="002C4768"/>
    <w:rsid w:val="002C4E4E"/>
    <w:rsid w:val="002D6A71"/>
    <w:rsid w:val="002D76C9"/>
    <w:rsid w:val="002E5CAB"/>
    <w:rsid w:val="002E6A2E"/>
    <w:rsid w:val="002F06A0"/>
    <w:rsid w:val="002F08AD"/>
    <w:rsid w:val="003022BE"/>
    <w:rsid w:val="003071CA"/>
    <w:rsid w:val="00310781"/>
    <w:rsid w:val="00311965"/>
    <w:rsid w:val="00317C08"/>
    <w:rsid w:val="003220BA"/>
    <w:rsid w:val="00322F80"/>
    <w:rsid w:val="0032686E"/>
    <w:rsid w:val="00330D91"/>
    <w:rsid w:val="00335965"/>
    <w:rsid w:val="00355065"/>
    <w:rsid w:val="00355C3B"/>
    <w:rsid w:val="00356E06"/>
    <w:rsid w:val="00357A7C"/>
    <w:rsid w:val="00363628"/>
    <w:rsid w:val="00367429"/>
    <w:rsid w:val="0037271A"/>
    <w:rsid w:val="00372E05"/>
    <w:rsid w:val="0037327D"/>
    <w:rsid w:val="00375431"/>
    <w:rsid w:val="00380AC9"/>
    <w:rsid w:val="00380CEB"/>
    <w:rsid w:val="003823F7"/>
    <w:rsid w:val="003850B7"/>
    <w:rsid w:val="00386496"/>
    <w:rsid w:val="00386AB6"/>
    <w:rsid w:val="003914B7"/>
    <w:rsid w:val="0039311E"/>
    <w:rsid w:val="00394176"/>
    <w:rsid w:val="003956BE"/>
    <w:rsid w:val="003959BD"/>
    <w:rsid w:val="003A2B97"/>
    <w:rsid w:val="003A2D1E"/>
    <w:rsid w:val="003A35BB"/>
    <w:rsid w:val="003A75F7"/>
    <w:rsid w:val="003A7886"/>
    <w:rsid w:val="003B273A"/>
    <w:rsid w:val="003B74DB"/>
    <w:rsid w:val="003C69FB"/>
    <w:rsid w:val="003C6E9C"/>
    <w:rsid w:val="003C7583"/>
    <w:rsid w:val="003C7E6C"/>
    <w:rsid w:val="003D2B2C"/>
    <w:rsid w:val="003D74DE"/>
    <w:rsid w:val="003E1BF0"/>
    <w:rsid w:val="003E7939"/>
    <w:rsid w:val="003F09A8"/>
    <w:rsid w:val="003F1252"/>
    <w:rsid w:val="003F1840"/>
    <w:rsid w:val="003F325D"/>
    <w:rsid w:val="003F60D4"/>
    <w:rsid w:val="003F761F"/>
    <w:rsid w:val="003F7E37"/>
    <w:rsid w:val="00401FCA"/>
    <w:rsid w:val="0040361B"/>
    <w:rsid w:val="004141E4"/>
    <w:rsid w:val="00415556"/>
    <w:rsid w:val="004157D5"/>
    <w:rsid w:val="004221B1"/>
    <w:rsid w:val="00422941"/>
    <w:rsid w:val="00423421"/>
    <w:rsid w:val="00424432"/>
    <w:rsid w:val="00426A1A"/>
    <w:rsid w:val="00427DF2"/>
    <w:rsid w:val="0043206C"/>
    <w:rsid w:val="00434E9D"/>
    <w:rsid w:val="0043603F"/>
    <w:rsid w:val="00443DB7"/>
    <w:rsid w:val="00445433"/>
    <w:rsid w:val="004468AA"/>
    <w:rsid w:val="00466448"/>
    <w:rsid w:val="004722B8"/>
    <w:rsid w:val="004765CB"/>
    <w:rsid w:val="00477EF9"/>
    <w:rsid w:val="0048271E"/>
    <w:rsid w:val="00495E93"/>
    <w:rsid w:val="004A2A2E"/>
    <w:rsid w:val="004A5AC0"/>
    <w:rsid w:val="004B03CA"/>
    <w:rsid w:val="004B3036"/>
    <w:rsid w:val="004C0845"/>
    <w:rsid w:val="004C3472"/>
    <w:rsid w:val="004C5583"/>
    <w:rsid w:val="004C5892"/>
    <w:rsid w:val="004E4034"/>
    <w:rsid w:val="004E6910"/>
    <w:rsid w:val="004E69FC"/>
    <w:rsid w:val="004F082C"/>
    <w:rsid w:val="004F4584"/>
    <w:rsid w:val="00504BA8"/>
    <w:rsid w:val="00504C24"/>
    <w:rsid w:val="00504E68"/>
    <w:rsid w:val="00505790"/>
    <w:rsid w:val="005073A6"/>
    <w:rsid w:val="00512430"/>
    <w:rsid w:val="00514F11"/>
    <w:rsid w:val="00515FA1"/>
    <w:rsid w:val="00520854"/>
    <w:rsid w:val="005218F8"/>
    <w:rsid w:val="00526614"/>
    <w:rsid w:val="00526A97"/>
    <w:rsid w:val="00531911"/>
    <w:rsid w:val="00533A78"/>
    <w:rsid w:val="00536FE7"/>
    <w:rsid w:val="005371DD"/>
    <w:rsid w:val="00541398"/>
    <w:rsid w:val="0054196E"/>
    <w:rsid w:val="00542846"/>
    <w:rsid w:val="00543069"/>
    <w:rsid w:val="00543FF5"/>
    <w:rsid w:val="005443AC"/>
    <w:rsid w:val="00546CC3"/>
    <w:rsid w:val="00552598"/>
    <w:rsid w:val="00554C99"/>
    <w:rsid w:val="00555B64"/>
    <w:rsid w:val="00560C5B"/>
    <w:rsid w:val="0056247C"/>
    <w:rsid w:val="005669B4"/>
    <w:rsid w:val="00571834"/>
    <w:rsid w:val="0057512E"/>
    <w:rsid w:val="00576254"/>
    <w:rsid w:val="00576C0A"/>
    <w:rsid w:val="00581259"/>
    <w:rsid w:val="005831FA"/>
    <w:rsid w:val="00583DED"/>
    <w:rsid w:val="0059189B"/>
    <w:rsid w:val="00595A5C"/>
    <w:rsid w:val="005B238C"/>
    <w:rsid w:val="005B37BB"/>
    <w:rsid w:val="005B48A6"/>
    <w:rsid w:val="005B4E0A"/>
    <w:rsid w:val="005B54FA"/>
    <w:rsid w:val="005B5B4D"/>
    <w:rsid w:val="005B6298"/>
    <w:rsid w:val="005B7BF8"/>
    <w:rsid w:val="005C317D"/>
    <w:rsid w:val="005D5F4E"/>
    <w:rsid w:val="005E01C1"/>
    <w:rsid w:val="005E3C8E"/>
    <w:rsid w:val="005E6D7B"/>
    <w:rsid w:val="005F2EF4"/>
    <w:rsid w:val="005F3ECF"/>
    <w:rsid w:val="00600674"/>
    <w:rsid w:val="00600F45"/>
    <w:rsid w:val="006128F6"/>
    <w:rsid w:val="00616350"/>
    <w:rsid w:val="0061767F"/>
    <w:rsid w:val="00617945"/>
    <w:rsid w:val="00633BD9"/>
    <w:rsid w:val="006364F9"/>
    <w:rsid w:val="00640FBC"/>
    <w:rsid w:val="00641BB9"/>
    <w:rsid w:val="006425FA"/>
    <w:rsid w:val="0064381C"/>
    <w:rsid w:val="00650456"/>
    <w:rsid w:val="00665F46"/>
    <w:rsid w:val="00666EB2"/>
    <w:rsid w:val="00672ADB"/>
    <w:rsid w:val="0067414D"/>
    <w:rsid w:val="006741FD"/>
    <w:rsid w:val="006764CE"/>
    <w:rsid w:val="00676CBD"/>
    <w:rsid w:val="006823D8"/>
    <w:rsid w:val="00683241"/>
    <w:rsid w:val="0068454E"/>
    <w:rsid w:val="00684E09"/>
    <w:rsid w:val="00685841"/>
    <w:rsid w:val="006927B9"/>
    <w:rsid w:val="00693038"/>
    <w:rsid w:val="00693BCB"/>
    <w:rsid w:val="006942A9"/>
    <w:rsid w:val="00695A7A"/>
    <w:rsid w:val="006A288F"/>
    <w:rsid w:val="006A6277"/>
    <w:rsid w:val="006A7B4F"/>
    <w:rsid w:val="006C0425"/>
    <w:rsid w:val="006C1474"/>
    <w:rsid w:val="006C369B"/>
    <w:rsid w:val="006C5934"/>
    <w:rsid w:val="006D2160"/>
    <w:rsid w:val="006D2313"/>
    <w:rsid w:val="006D4DFD"/>
    <w:rsid w:val="006D6D52"/>
    <w:rsid w:val="006E0A40"/>
    <w:rsid w:val="006F13F6"/>
    <w:rsid w:val="006F1AB7"/>
    <w:rsid w:val="006F1DCC"/>
    <w:rsid w:val="006F21C6"/>
    <w:rsid w:val="0070043A"/>
    <w:rsid w:val="007017ED"/>
    <w:rsid w:val="007022E2"/>
    <w:rsid w:val="00703536"/>
    <w:rsid w:val="007130E4"/>
    <w:rsid w:val="00713B30"/>
    <w:rsid w:val="0071454E"/>
    <w:rsid w:val="0071610A"/>
    <w:rsid w:val="00721294"/>
    <w:rsid w:val="007261DF"/>
    <w:rsid w:val="00732E7E"/>
    <w:rsid w:val="007333CE"/>
    <w:rsid w:val="007354AD"/>
    <w:rsid w:val="00756494"/>
    <w:rsid w:val="007618A1"/>
    <w:rsid w:val="007703E6"/>
    <w:rsid w:val="007737CF"/>
    <w:rsid w:val="00775EBF"/>
    <w:rsid w:val="00777738"/>
    <w:rsid w:val="00777977"/>
    <w:rsid w:val="00781ABD"/>
    <w:rsid w:val="007822BE"/>
    <w:rsid w:val="00787981"/>
    <w:rsid w:val="00791362"/>
    <w:rsid w:val="00791CDD"/>
    <w:rsid w:val="0079291F"/>
    <w:rsid w:val="007944A2"/>
    <w:rsid w:val="0079453E"/>
    <w:rsid w:val="00796F93"/>
    <w:rsid w:val="007A307A"/>
    <w:rsid w:val="007A36BE"/>
    <w:rsid w:val="007A797F"/>
    <w:rsid w:val="007B1BCC"/>
    <w:rsid w:val="007B547C"/>
    <w:rsid w:val="007B54CE"/>
    <w:rsid w:val="007B5910"/>
    <w:rsid w:val="007C574D"/>
    <w:rsid w:val="007D2391"/>
    <w:rsid w:val="007D770B"/>
    <w:rsid w:val="007E1525"/>
    <w:rsid w:val="007E2EB0"/>
    <w:rsid w:val="007E4FAD"/>
    <w:rsid w:val="007E52F5"/>
    <w:rsid w:val="007F2FE1"/>
    <w:rsid w:val="007F5027"/>
    <w:rsid w:val="007F6AE9"/>
    <w:rsid w:val="0080305B"/>
    <w:rsid w:val="008034D8"/>
    <w:rsid w:val="00811C3E"/>
    <w:rsid w:val="0081302A"/>
    <w:rsid w:val="00816991"/>
    <w:rsid w:val="00817104"/>
    <w:rsid w:val="00817732"/>
    <w:rsid w:val="0082134C"/>
    <w:rsid w:val="00822642"/>
    <w:rsid w:val="0082299A"/>
    <w:rsid w:val="00823396"/>
    <w:rsid w:val="0082689D"/>
    <w:rsid w:val="00835F0A"/>
    <w:rsid w:val="0084393C"/>
    <w:rsid w:val="00846E65"/>
    <w:rsid w:val="00853AC7"/>
    <w:rsid w:val="00861A2E"/>
    <w:rsid w:val="00871959"/>
    <w:rsid w:val="0087675A"/>
    <w:rsid w:val="008812A0"/>
    <w:rsid w:val="0088463A"/>
    <w:rsid w:val="00885CDB"/>
    <w:rsid w:val="008868BA"/>
    <w:rsid w:val="008900D2"/>
    <w:rsid w:val="00890553"/>
    <w:rsid w:val="008947B0"/>
    <w:rsid w:val="008A0EDE"/>
    <w:rsid w:val="008A178F"/>
    <w:rsid w:val="008A6499"/>
    <w:rsid w:val="008A6D2E"/>
    <w:rsid w:val="008B1117"/>
    <w:rsid w:val="008B2960"/>
    <w:rsid w:val="008B4519"/>
    <w:rsid w:val="008B4B41"/>
    <w:rsid w:val="008B52A3"/>
    <w:rsid w:val="008B7D92"/>
    <w:rsid w:val="008C5731"/>
    <w:rsid w:val="008D1628"/>
    <w:rsid w:val="008E04CD"/>
    <w:rsid w:val="008E27B7"/>
    <w:rsid w:val="008E2D26"/>
    <w:rsid w:val="008E7CFD"/>
    <w:rsid w:val="008F0EA6"/>
    <w:rsid w:val="008F233B"/>
    <w:rsid w:val="008F52DF"/>
    <w:rsid w:val="008F5F4E"/>
    <w:rsid w:val="00900711"/>
    <w:rsid w:val="00903696"/>
    <w:rsid w:val="00904C11"/>
    <w:rsid w:val="009129F7"/>
    <w:rsid w:val="00917D25"/>
    <w:rsid w:val="009201F1"/>
    <w:rsid w:val="009212FA"/>
    <w:rsid w:val="009345A9"/>
    <w:rsid w:val="00940121"/>
    <w:rsid w:val="0094316C"/>
    <w:rsid w:val="00946679"/>
    <w:rsid w:val="00947C0C"/>
    <w:rsid w:val="0095344F"/>
    <w:rsid w:val="00955E06"/>
    <w:rsid w:val="009577CF"/>
    <w:rsid w:val="00963FF2"/>
    <w:rsid w:val="00965EAA"/>
    <w:rsid w:val="00971B18"/>
    <w:rsid w:val="0097782A"/>
    <w:rsid w:val="009872D9"/>
    <w:rsid w:val="00987654"/>
    <w:rsid w:val="00994074"/>
    <w:rsid w:val="009973D3"/>
    <w:rsid w:val="009A14B6"/>
    <w:rsid w:val="009A3188"/>
    <w:rsid w:val="009B5D36"/>
    <w:rsid w:val="009C0FD2"/>
    <w:rsid w:val="009C7597"/>
    <w:rsid w:val="009D3B80"/>
    <w:rsid w:val="009D4184"/>
    <w:rsid w:val="009D5B77"/>
    <w:rsid w:val="009E173D"/>
    <w:rsid w:val="009E7ECA"/>
    <w:rsid w:val="009F3263"/>
    <w:rsid w:val="00A07D4E"/>
    <w:rsid w:val="00A13121"/>
    <w:rsid w:val="00A13A64"/>
    <w:rsid w:val="00A13AC8"/>
    <w:rsid w:val="00A20018"/>
    <w:rsid w:val="00A21DAD"/>
    <w:rsid w:val="00A23819"/>
    <w:rsid w:val="00A30C59"/>
    <w:rsid w:val="00A318F8"/>
    <w:rsid w:val="00A3396F"/>
    <w:rsid w:val="00A34B40"/>
    <w:rsid w:val="00A34C9B"/>
    <w:rsid w:val="00A37D8C"/>
    <w:rsid w:val="00A40CD8"/>
    <w:rsid w:val="00A45962"/>
    <w:rsid w:val="00A47C96"/>
    <w:rsid w:val="00A550F5"/>
    <w:rsid w:val="00A6065A"/>
    <w:rsid w:val="00A618FF"/>
    <w:rsid w:val="00A61B91"/>
    <w:rsid w:val="00A72DFE"/>
    <w:rsid w:val="00A81AA3"/>
    <w:rsid w:val="00A836BA"/>
    <w:rsid w:val="00A848DE"/>
    <w:rsid w:val="00A91145"/>
    <w:rsid w:val="00A9417B"/>
    <w:rsid w:val="00A95A5D"/>
    <w:rsid w:val="00A96673"/>
    <w:rsid w:val="00AA0311"/>
    <w:rsid w:val="00AA699E"/>
    <w:rsid w:val="00AA7932"/>
    <w:rsid w:val="00AB035F"/>
    <w:rsid w:val="00AB04A9"/>
    <w:rsid w:val="00AB0B35"/>
    <w:rsid w:val="00AB10F9"/>
    <w:rsid w:val="00AB27AD"/>
    <w:rsid w:val="00AB3C41"/>
    <w:rsid w:val="00AC17BC"/>
    <w:rsid w:val="00AE1A36"/>
    <w:rsid w:val="00AE3B9C"/>
    <w:rsid w:val="00AE4AE8"/>
    <w:rsid w:val="00AE5633"/>
    <w:rsid w:val="00AE6175"/>
    <w:rsid w:val="00AF2466"/>
    <w:rsid w:val="00AF36EA"/>
    <w:rsid w:val="00AF3BF6"/>
    <w:rsid w:val="00B01A89"/>
    <w:rsid w:val="00B039DD"/>
    <w:rsid w:val="00B12DB5"/>
    <w:rsid w:val="00B12F18"/>
    <w:rsid w:val="00B14C6E"/>
    <w:rsid w:val="00B166A8"/>
    <w:rsid w:val="00B16D4A"/>
    <w:rsid w:val="00B209CF"/>
    <w:rsid w:val="00B22138"/>
    <w:rsid w:val="00B224FA"/>
    <w:rsid w:val="00B265CF"/>
    <w:rsid w:val="00B308C3"/>
    <w:rsid w:val="00B322E7"/>
    <w:rsid w:val="00B45EA1"/>
    <w:rsid w:val="00B55D03"/>
    <w:rsid w:val="00B56E7E"/>
    <w:rsid w:val="00B60B87"/>
    <w:rsid w:val="00B618BA"/>
    <w:rsid w:val="00B64248"/>
    <w:rsid w:val="00B66112"/>
    <w:rsid w:val="00B719CB"/>
    <w:rsid w:val="00B76D8F"/>
    <w:rsid w:val="00B8048A"/>
    <w:rsid w:val="00B81D5F"/>
    <w:rsid w:val="00B83F68"/>
    <w:rsid w:val="00B91A8B"/>
    <w:rsid w:val="00B92600"/>
    <w:rsid w:val="00B95D99"/>
    <w:rsid w:val="00B965C4"/>
    <w:rsid w:val="00B97FE8"/>
    <w:rsid w:val="00BA409A"/>
    <w:rsid w:val="00BA46D5"/>
    <w:rsid w:val="00BA56DE"/>
    <w:rsid w:val="00BB143A"/>
    <w:rsid w:val="00BB1EAC"/>
    <w:rsid w:val="00BB451E"/>
    <w:rsid w:val="00BC196D"/>
    <w:rsid w:val="00BC4FC0"/>
    <w:rsid w:val="00BC5E9C"/>
    <w:rsid w:val="00BC6564"/>
    <w:rsid w:val="00BD2CCA"/>
    <w:rsid w:val="00BD3DC1"/>
    <w:rsid w:val="00BD4C09"/>
    <w:rsid w:val="00BD4F9A"/>
    <w:rsid w:val="00BD5405"/>
    <w:rsid w:val="00BD616B"/>
    <w:rsid w:val="00BD7209"/>
    <w:rsid w:val="00BD7992"/>
    <w:rsid w:val="00BE1A2E"/>
    <w:rsid w:val="00BE2890"/>
    <w:rsid w:val="00BE3605"/>
    <w:rsid w:val="00BE36A5"/>
    <w:rsid w:val="00BE6548"/>
    <w:rsid w:val="00BE6654"/>
    <w:rsid w:val="00BE71D3"/>
    <w:rsid w:val="00BF0A95"/>
    <w:rsid w:val="00BF6E0E"/>
    <w:rsid w:val="00C01A48"/>
    <w:rsid w:val="00C02472"/>
    <w:rsid w:val="00C07CA3"/>
    <w:rsid w:val="00C121F8"/>
    <w:rsid w:val="00C13342"/>
    <w:rsid w:val="00C13F11"/>
    <w:rsid w:val="00C14536"/>
    <w:rsid w:val="00C158DA"/>
    <w:rsid w:val="00C21A8D"/>
    <w:rsid w:val="00C275BA"/>
    <w:rsid w:val="00C30361"/>
    <w:rsid w:val="00C36E67"/>
    <w:rsid w:val="00C47D29"/>
    <w:rsid w:val="00C55C68"/>
    <w:rsid w:val="00C653A8"/>
    <w:rsid w:val="00C66B22"/>
    <w:rsid w:val="00C70379"/>
    <w:rsid w:val="00C80856"/>
    <w:rsid w:val="00C86F03"/>
    <w:rsid w:val="00C934DF"/>
    <w:rsid w:val="00C9383E"/>
    <w:rsid w:val="00C945C8"/>
    <w:rsid w:val="00CA7144"/>
    <w:rsid w:val="00CB1097"/>
    <w:rsid w:val="00CB1EA3"/>
    <w:rsid w:val="00CB2F9E"/>
    <w:rsid w:val="00CB3BAE"/>
    <w:rsid w:val="00CC0F55"/>
    <w:rsid w:val="00CC30BC"/>
    <w:rsid w:val="00CC6093"/>
    <w:rsid w:val="00CD2637"/>
    <w:rsid w:val="00CD435C"/>
    <w:rsid w:val="00CE081B"/>
    <w:rsid w:val="00CE1740"/>
    <w:rsid w:val="00CE7B1D"/>
    <w:rsid w:val="00CF40B9"/>
    <w:rsid w:val="00CF655E"/>
    <w:rsid w:val="00D03A0B"/>
    <w:rsid w:val="00D07EDE"/>
    <w:rsid w:val="00D13252"/>
    <w:rsid w:val="00D136F9"/>
    <w:rsid w:val="00D13C36"/>
    <w:rsid w:val="00D142B7"/>
    <w:rsid w:val="00D17145"/>
    <w:rsid w:val="00D26FE0"/>
    <w:rsid w:val="00D27ECB"/>
    <w:rsid w:val="00D3009D"/>
    <w:rsid w:val="00D30590"/>
    <w:rsid w:val="00D30BF9"/>
    <w:rsid w:val="00D329C4"/>
    <w:rsid w:val="00D33B8F"/>
    <w:rsid w:val="00D351D1"/>
    <w:rsid w:val="00D37D97"/>
    <w:rsid w:val="00D37E9A"/>
    <w:rsid w:val="00D4478D"/>
    <w:rsid w:val="00D464E2"/>
    <w:rsid w:val="00D5154C"/>
    <w:rsid w:val="00D516AD"/>
    <w:rsid w:val="00D539E0"/>
    <w:rsid w:val="00D5641D"/>
    <w:rsid w:val="00D567F2"/>
    <w:rsid w:val="00D65BE6"/>
    <w:rsid w:val="00D675D5"/>
    <w:rsid w:val="00D74B02"/>
    <w:rsid w:val="00D7518F"/>
    <w:rsid w:val="00D7617E"/>
    <w:rsid w:val="00D903CE"/>
    <w:rsid w:val="00D93EB6"/>
    <w:rsid w:val="00D94813"/>
    <w:rsid w:val="00D950FC"/>
    <w:rsid w:val="00D9652D"/>
    <w:rsid w:val="00D96C77"/>
    <w:rsid w:val="00D979D0"/>
    <w:rsid w:val="00DA0D71"/>
    <w:rsid w:val="00DB1870"/>
    <w:rsid w:val="00DB363E"/>
    <w:rsid w:val="00DB5769"/>
    <w:rsid w:val="00DC001F"/>
    <w:rsid w:val="00DC4DB5"/>
    <w:rsid w:val="00DC66FB"/>
    <w:rsid w:val="00DD31C4"/>
    <w:rsid w:val="00DD5F5C"/>
    <w:rsid w:val="00DD6320"/>
    <w:rsid w:val="00DD74A9"/>
    <w:rsid w:val="00DE39F4"/>
    <w:rsid w:val="00DE4088"/>
    <w:rsid w:val="00DE4EAC"/>
    <w:rsid w:val="00DE6DE9"/>
    <w:rsid w:val="00DF0202"/>
    <w:rsid w:val="00DF0C11"/>
    <w:rsid w:val="00DF13ED"/>
    <w:rsid w:val="00DF6ECA"/>
    <w:rsid w:val="00E015B9"/>
    <w:rsid w:val="00E05D27"/>
    <w:rsid w:val="00E070F7"/>
    <w:rsid w:val="00E142EB"/>
    <w:rsid w:val="00E146A2"/>
    <w:rsid w:val="00E17CB9"/>
    <w:rsid w:val="00E24E45"/>
    <w:rsid w:val="00E2610F"/>
    <w:rsid w:val="00E32174"/>
    <w:rsid w:val="00E33534"/>
    <w:rsid w:val="00E33BAB"/>
    <w:rsid w:val="00E357AF"/>
    <w:rsid w:val="00E40E86"/>
    <w:rsid w:val="00E44B57"/>
    <w:rsid w:val="00E46199"/>
    <w:rsid w:val="00E46D53"/>
    <w:rsid w:val="00E50444"/>
    <w:rsid w:val="00E51342"/>
    <w:rsid w:val="00E514FB"/>
    <w:rsid w:val="00E57188"/>
    <w:rsid w:val="00E6152E"/>
    <w:rsid w:val="00E61ECD"/>
    <w:rsid w:val="00E63B98"/>
    <w:rsid w:val="00E64A45"/>
    <w:rsid w:val="00E66882"/>
    <w:rsid w:val="00E72B26"/>
    <w:rsid w:val="00E76E68"/>
    <w:rsid w:val="00E81777"/>
    <w:rsid w:val="00E834ED"/>
    <w:rsid w:val="00E83532"/>
    <w:rsid w:val="00E83BAD"/>
    <w:rsid w:val="00E853B5"/>
    <w:rsid w:val="00E86450"/>
    <w:rsid w:val="00E911DE"/>
    <w:rsid w:val="00E92828"/>
    <w:rsid w:val="00E94F4F"/>
    <w:rsid w:val="00E96499"/>
    <w:rsid w:val="00E97351"/>
    <w:rsid w:val="00EA15EF"/>
    <w:rsid w:val="00EA49B3"/>
    <w:rsid w:val="00EB1A02"/>
    <w:rsid w:val="00EC5214"/>
    <w:rsid w:val="00ED4A8F"/>
    <w:rsid w:val="00ED5B3C"/>
    <w:rsid w:val="00EE1065"/>
    <w:rsid w:val="00EE3106"/>
    <w:rsid w:val="00EF3FCB"/>
    <w:rsid w:val="00EF70CB"/>
    <w:rsid w:val="00F00143"/>
    <w:rsid w:val="00F00303"/>
    <w:rsid w:val="00F01C1D"/>
    <w:rsid w:val="00F03CB6"/>
    <w:rsid w:val="00F10112"/>
    <w:rsid w:val="00F123B0"/>
    <w:rsid w:val="00F12913"/>
    <w:rsid w:val="00F2551F"/>
    <w:rsid w:val="00F27C51"/>
    <w:rsid w:val="00F3058D"/>
    <w:rsid w:val="00F349E7"/>
    <w:rsid w:val="00F37E40"/>
    <w:rsid w:val="00F41255"/>
    <w:rsid w:val="00F41F1E"/>
    <w:rsid w:val="00F439DC"/>
    <w:rsid w:val="00F43C17"/>
    <w:rsid w:val="00F54327"/>
    <w:rsid w:val="00F54888"/>
    <w:rsid w:val="00F54BCF"/>
    <w:rsid w:val="00F605AC"/>
    <w:rsid w:val="00F64F61"/>
    <w:rsid w:val="00F745EF"/>
    <w:rsid w:val="00F76573"/>
    <w:rsid w:val="00F82A7E"/>
    <w:rsid w:val="00FA3CCF"/>
    <w:rsid w:val="00FA6674"/>
    <w:rsid w:val="00FB15F2"/>
    <w:rsid w:val="00FB6E67"/>
    <w:rsid w:val="00FB7015"/>
    <w:rsid w:val="00FB74EA"/>
    <w:rsid w:val="00FB7AFB"/>
    <w:rsid w:val="00FC2CE1"/>
    <w:rsid w:val="00FC65CB"/>
    <w:rsid w:val="00FC67E1"/>
    <w:rsid w:val="00FD20C3"/>
    <w:rsid w:val="00FD4C23"/>
    <w:rsid w:val="00FE2D10"/>
    <w:rsid w:val="00FE3471"/>
    <w:rsid w:val="00FE3D39"/>
    <w:rsid w:val="00FF2847"/>
    <w:rsid w:val="00FF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AF33A"/>
  <w15:docId w15:val="{38C90030-EB29-459C-AA30-2ADFEE6DE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10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34DF"/>
    <w:pPr>
      <w:pBdr>
        <w:bottom w:val="thinThickSmallGap" w:sz="12" w:space="1" w:color="943634" w:themeColor="accent2" w:themeShade="BF"/>
      </w:pBdr>
      <w:spacing w:before="400" w:line="360" w:lineRule="exact"/>
      <w:jc w:val="center"/>
      <w:outlineLvl w:val="0"/>
    </w:pPr>
    <w:rPr>
      <w:rFonts w:eastAsiaTheme="minorHAnsi" w:cstheme="majorBidi"/>
      <w:caps/>
      <w:color w:val="632423" w:themeColor="accent2" w:themeShade="80"/>
      <w:spacing w:val="20"/>
      <w:sz w:val="28"/>
      <w:szCs w:val="28"/>
      <w:lang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934DF"/>
    <w:pPr>
      <w:pBdr>
        <w:bottom w:val="single" w:sz="4" w:space="1" w:color="622423" w:themeColor="accent2" w:themeShade="7F"/>
      </w:pBdr>
      <w:spacing w:before="400" w:line="360" w:lineRule="exact"/>
      <w:jc w:val="center"/>
      <w:outlineLvl w:val="1"/>
    </w:pPr>
    <w:rPr>
      <w:rFonts w:eastAsiaTheme="minorHAnsi" w:cstheme="majorBidi"/>
      <w:caps/>
      <w:color w:val="632423" w:themeColor="accent2" w:themeShade="80"/>
      <w:spacing w:val="15"/>
      <w:lang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34DF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 w:line="360" w:lineRule="exact"/>
      <w:jc w:val="center"/>
      <w:outlineLvl w:val="2"/>
    </w:pPr>
    <w:rPr>
      <w:rFonts w:eastAsiaTheme="minorHAnsi" w:cstheme="majorBidi"/>
      <w:caps/>
      <w:color w:val="622423" w:themeColor="accent2" w:themeShade="7F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34DF"/>
    <w:pPr>
      <w:pBdr>
        <w:bottom w:val="dotted" w:sz="4" w:space="1" w:color="943634" w:themeColor="accent2" w:themeShade="BF"/>
      </w:pBdr>
      <w:spacing w:after="120" w:line="360" w:lineRule="exact"/>
      <w:jc w:val="center"/>
      <w:outlineLvl w:val="3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34DF"/>
    <w:pPr>
      <w:spacing w:before="320" w:after="120" w:line="360" w:lineRule="exact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34DF"/>
    <w:pPr>
      <w:spacing w:after="120" w:line="360" w:lineRule="exact"/>
      <w:jc w:val="center"/>
      <w:outlineLvl w:val="5"/>
    </w:pPr>
    <w:rPr>
      <w:rFonts w:eastAsiaTheme="minorHAnsi" w:cstheme="majorBidi"/>
      <w:caps/>
      <w:color w:val="943634" w:themeColor="accent2" w:themeShade="BF"/>
      <w:spacing w:val="10"/>
      <w:sz w:val="26"/>
      <w:szCs w:val="22"/>
      <w:lang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34DF"/>
    <w:pPr>
      <w:spacing w:after="120" w:line="360" w:lineRule="exact"/>
      <w:jc w:val="center"/>
      <w:outlineLvl w:val="6"/>
    </w:pPr>
    <w:rPr>
      <w:rFonts w:eastAsiaTheme="minorHAnsi" w:cstheme="majorBidi"/>
      <w:i/>
      <w:iCs/>
      <w:caps/>
      <w:color w:val="943634" w:themeColor="accent2" w:themeShade="BF"/>
      <w:spacing w:val="10"/>
      <w:sz w:val="26"/>
      <w:szCs w:val="22"/>
      <w:lang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34DF"/>
    <w:pPr>
      <w:spacing w:after="120" w:line="360" w:lineRule="exact"/>
      <w:jc w:val="center"/>
      <w:outlineLvl w:val="7"/>
    </w:pPr>
    <w:rPr>
      <w:rFonts w:eastAsiaTheme="minorHAnsi" w:cstheme="majorBidi"/>
      <w:caps/>
      <w:spacing w:val="10"/>
      <w:sz w:val="20"/>
      <w:szCs w:val="20"/>
      <w:lang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34DF"/>
    <w:pPr>
      <w:spacing w:after="120" w:line="360" w:lineRule="exact"/>
      <w:jc w:val="center"/>
      <w:outlineLvl w:val="8"/>
    </w:pPr>
    <w:rPr>
      <w:rFonts w:eastAsiaTheme="minorHAnsi" w:cstheme="majorBidi"/>
      <w:i/>
      <w:iCs/>
      <w:caps/>
      <w:spacing w:val="10"/>
      <w:sz w:val="20"/>
      <w:szCs w:val="20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34DF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34DF"/>
    <w:rPr>
      <w:caps/>
      <w:color w:val="632423" w:themeColor="accent2" w:themeShade="80"/>
      <w:spacing w:val="15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34DF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34D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34D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34DF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34DF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34DF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34DF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C934DF"/>
    <w:pPr>
      <w:spacing w:line="360" w:lineRule="exact"/>
      <w:jc w:val="both"/>
    </w:pPr>
    <w:rPr>
      <w:rFonts w:eastAsiaTheme="minorHAnsi" w:cstheme="majorBidi"/>
      <w:caps/>
      <w:spacing w:val="10"/>
      <w:sz w:val="18"/>
      <w:szCs w:val="18"/>
      <w:lang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C934DF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eastAsiaTheme="minorHAnsi" w:cstheme="majorBidi"/>
      <w:caps/>
      <w:color w:val="632423" w:themeColor="accent2" w:themeShade="80"/>
      <w:spacing w:val="50"/>
      <w:sz w:val="44"/>
      <w:szCs w:val="44"/>
      <w:lang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C934DF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34DF"/>
    <w:pPr>
      <w:spacing w:after="560"/>
      <w:jc w:val="center"/>
    </w:pPr>
    <w:rPr>
      <w:rFonts w:eastAsiaTheme="minorHAnsi" w:cstheme="majorBidi"/>
      <w:caps/>
      <w:spacing w:val="20"/>
      <w:sz w:val="18"/>
      <w:szCs w:val="18"/>
      <w:lang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C934DF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C934DF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C934DF"/>
    <w:rPr>
      <w:caps/>
      <w:spacing w:val="5"/>
      <w:sz w:val="20"/>
      <w:szCs w:val="20"/>
    </w:rPr>
  </w:style>
  <w:style w:type="paragraph" w:styleId="Bezodstpw">
    <w:name w:val="No Spacing"/>
    <w:basedOn w:val="Normalny"/>
    <w:link w:val="BezodstpwZnak"/>
    <w:uiPriority w:val="1"/>
    <w:qFormat/>
    <w:rsid w:val="00C934DF"/>
    <w:pPr>
      <w:jc w:val="both"/>
    </w:pPr>
    <w:rPr>
      <w:rFonts w:eastAsiaTheme="minorHAnsi" w:cstheme="majorBidi"/>
      <w:sz w:val="26"/>
      <w:szCs w:val="22"/>
      <w:lang w:eastAsia="en-US"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C934DF"/>
  </w:style>
  <w:style w:type="paragraph" w:styleId="Akapitzlist">
    <w:name w:val="List Paragraph"/>
    <w:basedOn w:val="Normalny"/>
    <w:uiPriority w:val="34"/>
    <w:qFormat/>
    <w:rsid w:val="00C934DF"/>
    <w:pPr>
      <w:spacing w:line="360" w:lineRule="exact"/>
      <w:ind w:left="720"/>
      <w:contextualSpacing/>
      <w:jc w:val="both"/>
    </w:pPr>
    <w:rPr>
      <w:rFonts w:eastAsiaTheme="minorHAnsi" w:cstheme="majorBidi"/>
      <w:sz w:val="26"/>
      <w:szCs w:val="22"/>
      <w:lang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C934DF"/>
    <w:pPr>
      <w:spacing w:line="360" w:lineRule="exact"/>
      <w:jc w:val="both"/>
    </w:pPr>
    <w:rPr>
      <w:rFonts w:eastAsiaTheme="minorHAnsi" w:cstheme="majorBidi"/>
      <w:i/>
      <w:iCs/>
      <w:sz w:val="26"/>
      <w:szCs w:val="22"/>
      <w:lang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C934DF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934DF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  <w:jc w:val="both"/>
    </w:pPr>
    <w:rPr>
      <w:rFonts w:eastAsiaTheme="minorHAnsi" w:cstheme="majorBidi"/>
      <w:caps/>
      <w:color w:val="622423" w:themeColor="accent2" w:themeShade="7F"/>
      <w:spacing w:val="5"/>
      <w:sz w:val="20"/>
      <w:szCs w:val="20"/>
      <w:lang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934DF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C934DF"/>
    <w:rPr>
      <w:i/>
      <w:iCs/>
    </w:rPr>
  </w:style>
  <w:style w:type="character" w:styleId="Wyrnienieintensywne">
    <w:name w:val="Intense Emphasis"/>
    <w:uiPriority w:val="21"/>
    <w:qFormat/>
    <w:rsid w:val="00C934DF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C934DF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C934DF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C934DF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934DF"/>
    <w:pPr>
      <w:outlineLvl w:val="9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822B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822BE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822B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767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767F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767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7B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7B77"/>
    <w:rPr>
      <w:rFonts w:ascii="Tahoma" w:eastAsia="Times New Roman" w:hAnsi="Tahoma" w:cs="Tahoma"/>
      <w:sz w:val="16"/>
      <w:szCs w:val="16"/>
      <w:lang w:val="pl-PL" w:eastAsia="pl-PL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46199"/>
    <w:pPr>
      <w:overflowPunct w:val="0"/>
      <w:autoSpaceDE w:val="0"/>
      <w:autoSpaceDN w:val="0"/>
      <w:adjustRightInd w:val="0"/>
      <w:spacing w:after="120"/>
      <w:textAlignment w:val="baseline"/>
    </w:pPr>
    <w:rPr>
      <w:rFonts w:eastAsia="Calibri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46199"/>
    <w:rPr>
      <w:rFonts w:ascii="Times New Roman" w:eastAsia="Calibri" w:hAnsi="Times New Roman" w:cs="Times New Roman"/>
      <w:sz w:val="20"/>
      <w:szCs w:val="20"/>
      <w:lang w:val="pl-PL"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6D23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D2313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6D23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2313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14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14B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14BB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14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14BB"/>
    <w:rPr>
      <w:rFonts w:ascii="Times New Roman" w:eastAsia="Times New Roman" w:hAnsi="Times New Roman" w:cs="Times New Roman"/>
      <w:b/>
      <w:bCs/>
      <w:sz w:val="20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71F2AF-7AFE-4997-957D-BCFE484593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C70C1F-66CF-48E7-A960-6E3F9F4823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AD3CF50-2E2D-4B33-8B4C-1B9BBD1FE4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0043E87-1DCC-4E95-AF95-AF0E6E358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874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Stefania Adamiec</dc:creator>
  <cp:lastModifiedBy>Zięba-Andrzejuk Elżbieta</cp:lastModifiedBy>
  <cp:revision>6</cp:revision>
  <cp:lastPrinted>2021-09-13T10:54:00Z</cp:lastPrinted>
  <dcterms:created xsi:type="dcterms:W3CDTF">2021-09-17T16:27:00Z</dcterms:created>
  <dcterms:modified xsi:type="dcterms:W3CDTF">2021-09-22T07:49:00Z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